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17DCB" w14:textId="58BE9B2F" w:rsidR="008A6F41" w:rsidRDefault="0031047C" w:rsidP="007551CF">
      <w:pPr>
        <w:spacing w:line="360" w:lineRule="auto"/>
        <w:rPr>
          <w:rFonts w:ascii="Arial" w:hAnsi="Arial" w:cs="Arial"/>
          <w:b/>
          <w:bCs/>
          <w:sz w:val="22"/>
          <w:szCs w:val="22"/>
        </w:rPr>
      </w:pPr>
      <w:r w:rsidRPr="0031047C">
        <w:rPr>
          <w:rFonts w:ascii="Arial" w:hAnsi="Arial" w:cs="Arial"/>
          <w:b/>
          <w:bCs/>
          <w:sz w:val="22"/>
          <w:szCs w:val="22"/>
        </w:rPr>
        <w:t>Neues Licht von ERCO für den Barocksaal der Stiftsbibliothek Sankt Gallen</w:t>
      </w:r>
    </w:p>
    <w:p w14:paraId="74A27846" w14:textId="4D4FC8BB" w:rsidR="0031047C" w:rsidRPr="0031047C" w:rsidRDefault="0031047C" w:rsidP="007551CF">
      <w:pPr>
        <w:spacing w:line="360" w:lineRule="auto"/>
        <w:rPr>
          <w:rFonts w:ascii="Arial" w:hAnsi="Arial" w:cs="Arial"/>
          <w:sz w:val="22"/>
          <w:szCs w:val="22"/>
        </w:rPr>
      </w:pPr>
      <w:r w:rsidRPr="0031047C">
        <w:rPr>
          <w:rFonts w:ascii="Arial" w:hAnsi="Arial" w:cs="Arial"/>
          <w:sz w:val="22"/>
          <w:szCs w:val="22"/>
        </w:rPr>
        <w:t>In einer der ältesten und bedeutendsten Bibliotheken der Welt setzen ERCO Lichtlösungen wertvolle Schriftstücke denkmalschutzkonform in Szene.</w:t>
      </w:r>
    </w:p>
    <w:p w14:paraId="5C134C7B" w14:textId="77777777" w:rsidR="0031047C" w:rsidRPr="00257AB5" w:rsidRDefault="0031047C" w:rsidP="007551CF">
      <w:pPr>
        <w:spacing w:line="360" w:lineRule="auto"/>
        <w:rPr>
          <w:rFonts w:ascii="Arial" w:hAnsi="Arial" w:cs="Arial"/>
          <w:b/>
          <w:bCs/>
          <w:sz w:val="22"/>
          <w:szCs w:val="22"/>
        </w:rPr>
      </w:pPr>
    </w:p>
    <w:p w14:paraId="0D2A2D46" w14:textId="1276E0DB" w:rsidR="008A6F41" w:rsidRDefault="0031047C" w:rsidP="0031047C">
      <w:pPr>
        <w:spacing w:line="360" w:lineRule="auto"/>
        <w:rPr>
          <w:rFonts w:ascii="Arial" w:hAnsi="Arial" w:cs="Arial"/>
          <w:b/>
          <w:bCs/>
          <w:sz w:val="22"/>
          <w:szCs w:val="22"/>
        </w:rPr>
      </w:pPr>
      <w:r w:rsidRPr="0031047C">
        <w:rPr>
          <w:rFonts w:ascii="Arial" w:hAnsi="Arial" w:cs="Arial"/>
          <w:b/>
          <w:bCs/>
          <w:sz w:val="22"/>
          <w:szCs w:val="22"/>
        </w:rPr>
        <w:t>Zahlreiche grundlegende Werke der europäischen Geistesgeschichte werden in der Stiftsbibliothek Sankt Gallen aufbewahrt. Das Herzstück der Sammlung bildet das weitgehend am Ort entstandene Korpus frühmittelalterlicher Handschriften aus dem 8. bis 11. Jahrhundert. 1983 von der UNESCO ins Verzeichnis des Weltkulturerbes aufgenommen, gehört die Stiftsbibliothek heute zu den führenden Museen der Schweiz und wird jährlich von beinahe 200.000 Gästen besucht. Ihren wertvollen Bücherbestand sowie wechselnde Ausstellungen im barocken Büchersaal beleuchten ERCO LED Strahler an individuell gefertigten Stromschienen.</w:t>
      </w:r>
    </w:p>
    <w:p w14:paraId="3B8D29A3" w14:textId="77777777" w:rsidR="0031047C" w:rsidRPr="00257AB5" w:rsidRDefault="0031047C" w:rsidP="0031047C">
      <w:pPr>
        <w:spacing w:line="360" w:lineRule="auto"/>
        <w:rPr>
          <w:rFonts w:ascii="Arial" w:hAnsi="Arial" w:cs="Arial"/>
          <w:b/>
          <w:bCs/>
          <w:sz w:val="22"/>
          <w:szCs w:val="22"/>
        </w:rPr>
      </w:pPr>
    </w:p>
    <w:p w14:paraId="5BCAFFE9" w14:textId="5AB27947" w:rsidR="0031047C" w:rsidRPr="0031047C" w:rsidRDefault="0031047C" w:rsidP="0031047C">
      <w:pPr>
        <w:spacing w:line="360" w:lineRule="auto"/>
        <w:rPr>
          <w:rFonts w:ascii="Arial" w:hAnsi="Arial" w:cs="Arial"/>
          <w:sz w:val="22"/>
          <w:szCs w:val="22"/>
        </w:rPr>
      </w:pPr>
      <w:r w:rsidRPr="0031047C">
        <w:rPr>
          <w:rFonts w:ascii="Arial" w:hAnsi="Arial" w:cs="Arial"/>
          <w:sz w:val="22"/>
          <w:szCs w:val="22"/>
        </w:rPr>
        <w:t xml:space="preserve">Der Barocksaal der Stiftsbibliothek wurde von 1758 bis 1767 erbaut. Er wird als der schönste nicht-kirchliche Barockraum der Schweiz und als einer der </w:t>
      </w:r>
      <w:r w:rsidR="00507828">
        <w:rPr>
          <w:rFonts w:ascii="Arial" w:hAnsi="Arial" w:cs="Arial"/>
          <w:sz w:val="22"/>
          <w:szCs w:val="22"/>
        </w:rPr>
        <w:t>einzigartigsten</w:t>
      </w:r>
      <w:r w:rsidRPr="0031047C">
        <w:rPr>
          <w:rFonts w:ascii="Arial" w:hAnsi="Arial" w:cs="Arial"/>
          <w:sz w:val="22"/>
          <w:szCs w:val="22"/>
        </w:rPr>
        <w:t xml:space="preserve"> Bibliotheksbauten der Welt angesehen. Der Saal ist in Form einer fünfjochigen Wandpfeilerhalle angelegt. </w:t>
      </w:r>
      <w:r w:rsidR="00E061C2">
        <w:rPr>
          <w:rFonts w:ascii="Arial" w:hAnsi="Arial" w:cs="Arial"/>
          <w:sz w:val="22"/>
          <w:szCs w:val="22"/>
        </w:rPr>
        <w:t>R</w:t>
      </w:r>
      <w:r w:rsidR="00E061C2" w:rsidRPr="0031047C">
        <w:rPr>
          <w:rFonts w:ascii="Arial" w:hAnsi="Arial" w:cs="Arial"/>
          <w:sz w:val="22"/>
          <w:szCs w:val="22"/>
        </w:rPr>
        <w:t xml:space="preserve">und um den Saal herum befindet sich </w:t>
      </w:r>
      <w:r w:rsidR="00E061C2">
        <w:rPr>
          <w:rFonts w:ascii="Arial" w:hAnsi="Arial" w:cs="Arial"/>
          <w:sz w:val="22"/>
          <w:szCs w:val="22"/>
        </w:rPr>
        <w:t>a</w:t>
      </w:r>
      <w:r w:rsidRPr="0031047C">
        <w:rPr>
          <w:rFonts w:ascii="Arial" w:hAnsi="Arial" w:cs="Arial"/>
          <w:sz w:val="22"/>
          <w:szCs w:val="22"/>
        </w:rPr>
        <w:t xml:space="preserve">uf halber Höhe eine Galerie. In der Länge wechseln sich Bücherschränke und Fensternischen wellenförmig ab. Die Pfeiler sind in die Halle eingerückt und an den Ecken mit korinthischen Ziersäulen verstärkt. Zwischen </w:t>
      </w:r>
      <w:r w:rsidR="00E061C2">
        <w:rPr>
          <w:rFonts w:ascii="Arial" w:hAnsi="Arial" w:cs="Arial"/>
          <w:sz w:val="22"/>
          <w:szCs w:val="22"/>
        </w:rPr>
        <w:t>diesen</w:t>
      </w:r>
      <w:r w:rsidR="00E061C2" w:rsidRPr="0031047C">
        <w:rPr>
          <w:rFonts w:ascii="Arial" w:hAnsi="Arial" w:cs="Arial"/>
          <w:sz w:val="22"/>
          <w:szCs w:val="22"/>
        </w:rPr>
        <w:t xml:space="preserve"> </w:t>
      </w:r>
      <w:r w:rsidRPr="0031047C">
        <w:rPr>
          <w:rFonts w:ascii="Arial" w:hAnsi="Arial" w:cs="Arial"/>
          <w:sz w:val="22"/>
          <w:szCs w:val="22"/>
        </w:rPr>
        <w:t>und flachen Pilastern stehen die Bücher in vergitterten Büchergestellen. Besonders schü</w:t>
      </w:r>
      <w:r w:rsidR="00E061C2">
        <w:rPr>
          <w:rFonts w:ascii="Arial" w:hAnsi="Arial" w:cs="Arial"/>
          <w:sz w:val="22"/>
          <w:szCs w:val="22"/>
        </w:rPr>
        <w:t>t</w:t>
      </w:r>
      <w:r w:rsidRPr="0031047C">
        <w:rPr>
          <w:rFonts w:ascii="Arial" w:hAnsi="Arial" w:cs="Arial"/>
          <w:sz w:val="22"/>
          <w:szCs w:val="22"/>
        </w:rPr>
        <w:t xml:space="preserve">zenswert ist der historische Fußboden, daher darf der Saal nur mit Filzpantoffeln betreten werden. </w:t>
      </w:r>
    </w:p>
    <w:p w14:paraId="15C87918" w14:textId="77777777" w:rsidR="0031047C" w:rsidRPr="0031047C" w:rsidRDefault="0031047C" w:rsidP="0031047C">
      <w:pPr>
        <w:spacing w:line="360" w:lineRule="auto"/>
        <w:rPr>
          <w:rFonts w:ascii="Arial" w:hAnsi="Arial" w:cs="Arial"/>
          <w:sz w:val="22"/>
          <w:szCs w:val="22"/>
        </w:rPr>
      </w:pPr>
    </w:p>
    <w:p w14:paraId="40BB8D8A" w14:textId="010C49BE" w:rsidR="0031047C" w:rsidRPr="0031047C" w:rsidRDefault="0031047C" w:rsidP="0031047C">
      <w:pPr>
        <w:spacing w:line="360" w:lineRule="auto"/>
        <w:rPr>
          <w:rFonts w:ascii="Arial" w:hAnsi="Arial" w:cs="Arial"/>
          <w:b/>
          <w:bCs/>
          <w:sz w:val="22"/>
          <w:szCs w:val="22"/>
        </w:rPr>
      </w:pPr>
      <w:r w:rsidRPr="0031047C">
        <w:rPr>
          <w:rFonts w:ascii="Arial" w:hAnsi="Arial" w:cs="Arial"/>
          <w:b/>
          <w:bCs/>
          <w:sz w:val="22"/>
          <w:szCs w:val="22"/>
        </w:rPr>
        <w:t>Herausforderung: Den Raum im Gesamten sichtbar machen ohne direkten Lichteinfall auf die Raummitte</w:t>
      </w:r>
    </w:p>
    <w:p w14:paraId="5483EA90" w14:textId="77777777" w:rsidR="00324BB1" w:rsidRDefault="0031047C" w:rsidP="0031047C">
      <w:pPr>
        <w:spacing w:line="360" w:lineRule="auto"/>
        <w:rPr>
          <w:rFonts w:ascii="Arial" w:hAnsi="Arial" w:cs="Arial"/>
          <w:sz w:val="22"/>
          <w:szCs w:val="22"/>
        </w:rPr>
      </w:pPr>
      <w:r w:rsidRPr="0031047C">
        <w:rPr>
          <w:rFonts w:ascii="Arial" w:hAnsi="Arial" w:cs="Arial"/>
          <w:sz w:val="22"/>
          <w:szCs w:val="22"/>
        </w:rPr>
        <w:t xml:space="preserve">Eine prunkvolle, mit kunstvollen Stuckaturen und Gewölbebildern ausgestattete Decke krönt den Barocksaal und erscheint als hellste Fläche im Raum. Die Saaldecke ist Hingucker und Licht-Reflektor für </w:t>
      </w:r>
      <w:r w:rsidRPr="0031047C">
        <w:rPr>
          <w:rFonts w:ascii="Arial" w:hAnsi="Arial" w:cs="Arial"/>
          <w:sz w:val="22"/>
          <w:szCs w:val="22"/>
        </w:rPr>
        <w:lastRenderedPageBreak/>
        <w:t>die Raummitte</w:t>
      </w:r>
      <w:r w:rsidR="00E061C2">
        <w:rPr>
          <w:rFonts w:ascii="Arial" w:hAnsi="Arial" w:cs="Arial"/>
          <w:sz w:val="22"/>
          <w:szCs w:val="22"/>
        </w:rPr>
        <w:t xml:space="preserve"> zugleich</w:t>
      </w:r>
      <w:r w:rsidRPr="0031047C">
        <w:rPr>
          <w:rFonts w:ascii="Arial" w:hAnsi="Arial" w:cs="Arial"/>
          <w:sz w:val="22"/>
          <w:szCs w:val="22"/>
        </w:rPr>
        <w:t xml:space="preserve">. Wegen besonders lichtempfindlicher Exponate in den dort platzierten Vitrinen darf dieser Bereich aus konservatorischen Gründen nicht direkt beleuchtet werden. „Wir haben also eine Beleuchtung geschaffen, die sozusagen an den Wänden und der Raumdecke </w:t>
      </w:r>
      <w:r w:rsidR="00E95238">
        <w:rPr>
          <w:rFonts w:ascii="Arial" w:hAnsi="Arial" w:cs="Arial"/>
          <w:sz w:val="22"/>
          <w:szCs w:val="22"/>
        </w:rPr>
        <w:t>‚</w:t>
      </w:r>
      <w:r w:rsidRPr="0031047C">
        <w:rPr>
          <w:rFonts w:ascii="Arial" w:hAnsi="Arial" w:cs="Arial"/>
          <w:sz w:val="22"/>
          <w:szCs w:val="22"/>
        </w:rPr>
        <w:t>klebt</w:t>
      </w:r>
      <w:r w:rsidR="00E95238">
        <w:rPr>
          <w:rFonts w:ascii="Arial" w:hAnsi="Arial" w:cs="Arial"/>
          <w:sz w:val="22"/>
          <w:szCs w:val="22"/>
        </w:rPr>
        <w:t>‘</w:t>
      </w:r>
      <w:r w:rsidRPr="0031047C">
        <w:rPr>
          <w:rFonts w:ascii="Arial" w:hAnsi="Arial" w:cs="Arial"/>
          <w:sz w:val="22"/>
          <w:szCs w:val="22"/>
        </w:rPr>
        <w:t>, ohne die Raummitte direkt zu beleuchten,” so Lichtplaner Andreas Gut, der für das neue Beleuchtungskonzept der Bibliothek verantwor</w:t>
      </w:r>
      <w:r w:rsidR="00E95238">
        <w:rPr>
          <w:rFonts w:ascii="Arial" w:hAnsi="Arial" w:cs="Arial"/>
          <w:sz w:val="22"/>
          <w:szCs w:val="22"/>
        </w:rPr>
        <w:t>t</w:t>
      </w:r>
      <w:r w:rsidRPr="0031047C">
        <w:rPr>
          <w:rFonts w:ascii="Arial" w:hAnsi="Arial" w:cs="Arial"/>
          <w:sz w:val="22"/>
          <w:szCs w:val="22"/>
        </w:rPr>
        <w:t xml:space="preserve">lich zeichnet. „Der Denkmalschutz forderte zudem für den Barocksaal eine gleichmäßig erscheinende Beleuchtung mit möglichst unauffälligen Leuchten.” </w:t>
      </w:r>
    </w:p>
    <w:p w14:paraId="6BDDD011" w14:textId="77777777" w:rsidR="00324BB1" w:rsidRDefault="00324BB1" w:rsidP="0031047C">
      <w:pPr>
        <w:spacing w:line="360" w:lineRule="auto"/>
        <w:rPr>
          <w:rFonts w:ascii="Arial" w:hAnsi="Arial" w:cs="Arial"/>
          <w:sz w:val="22"/>
          <w:szCs w:val="22"/>
        </w:rPr>
      </w:pPr>
    </w:p>
    <w:p w14:paraId="7631C0AB" w14:textId="63CA885A" w:rsidR="0031047C" w:rsidRPr="0031047C" w:rsidRDefault="0031047C" w:rsidP="0031047C">
      <w:pPr>
        <w:spacing w:line="360" w:lineRule="auto"/>
        <w:rPr>
          <w:rFonts w:ascii="Arial" w:hAnsi="Arial" w:cs="Arial"/>
          <w:sz w:val="22"/>
          <w:szCs w:val="22"/>
        </w:rPr>
      </w:pPr>
      <w:r w:rsidRPr="0031047C">
        <w:rPr>
          <w:rFonts w:ascii="Arial" w:hAnsi="Arial" w:cs="Arial"/>
          <w:sz w:val="22"/>
          <w:szCs w:val="22"/>
        </w:rPr>
        <w:t xml:space="preserve">Andreas Gut erreicht das über eine Akzentbeleuchtung der historischen Einbauten und Bücherregale mit vielen einzelnen Strahlern, </w:t>
      </w:r>
      <w:r w:rsidR="00E95238">
        <w:rPr>
          <w:rFonts w:ascii="Arial" w:hAnsi="Arial" w:cs="Arial"/>
          <w:sz w:val="22"/>
          <w:szCs w:val="22"/>
        </w:rPr>
        <w:t>so wirkt der</w:t>
      </w:r>
      <w:r w:rsidR="00E95238" w:rsidRPr="0031047C">
        <w:rPr>
          <w:rFonts w:ascii="Arial" w:hAnsi="Arial" w:cs="Arial"/>
          <w:sz w:val="22"/>
          <w:szCs w:val="22"/>
        </w:rPr>
        <w:t xml:space="preserve"> </w:t>
      </w:r>
      <w:r w:rsidRPr="0031047C">
        <w:rPr>
          <w:rFonts w:ascii="Arial" w:hAnsi="Arial" w:cs="Arial"/>
          <w:sz w:val="22"/>
          <w:szCs w:val="22"/>
        </w:rPr>
        <w:t xml:space="preserve">Gesamteindruck homogen. In enger Abstimmung mit dem Denkmalschutz entschied er sich für eine möglichst kleine LED Strahlerfamilie von ERCO, die verschiedene Lichtverteilungen in einem einheitlichen Design zur Verfügung stellt. </w:t>
      </w:r>
      <w:r w:rsidR="009406AC">
        <w:rPr>
          <w:rFonts w:ascii="Arial" w:hAnsi="Arial" w:cs="Arial"/>
          <w:sz w:val="22"/>
          <w:szCs w:val="22"/>
        </w:rPr>
        <w:t xml:space="preserve">Schwarze </w:t>
      </w:r>
      <w:hyperlink r:id="rId6" w:history="1">
        <w:r w:rsidR="009406AC">
          <w:rPr>
            <w:rStyle w:val="Hyperlink"/>
            <w:rFonts w:ascii="Arial" w:hAnsi="Arial" w:cs="Arial"/>
            <w:sz w:val="22"/>
            <w:szCs w:val="22"/>
          </w:rPr>
          <w:t>Eclipse 48V Strahler</w:t>
        </w:r>
      </w:hyperlink>
      <w:r w:rsidRPr="0031047C">
        <w:rPr>
          <w:rFonts w:ascii="Arial" w:hAnsi="Arial" w:cs="Arial"/>
          <w:sz w:val="22"/>
          <w:szCs w:val="22"/>
        </w:rPr>
        <w:t xml:space="preserve"> in Größe XS beleuchten die Bücherregale und die darin versammelten wertvollen Schriftstücke durchweg in Warmweiß 3000K. Montiert werden die Strahler an einer speziell angefertig</w:t>
      </w:r>
      <w:r w:rsidR="00B7418A">
        <w:rPr>
          <w:rFonts w:ascii="Arial" w:hAnsi="Arial" w:cs="Arial"/>
          <w:sz w:val="22"/>
          <w:szCs w:val="22"/>
        </w:rPr>
        <w:t>t</w:t>
      </w:r>
      <w:r w:rsidRPr="0031047C">
        <w:rPr>
          <w:rFonts w:ascii="Arial" w:hAnsi="Arial" w:cs="Arial"/>
          <w:sz w:val="22"/>
          <w:szCs w:val="22"/>
        </w:rPr>
        <w:t xml:space="preserve">en gebogenen </w:t>
      </w:r>
      <w:hyperlink r:id="rId7" w:history="1">
        <w:r w:rsidRPr="00692A93">
          <w:rPr>
            <w:rStyle w:val="Hyperlink"/>
            <w:rFonts w:ascii="Arial" w:hAnsi="Arial" w:cs="Arial"/>
            <w:sz w:val="22"/>
            <w:szCs w:val="22"/>
          </w:rPr>
          <w:t>Minirail 48V Stromschiene</w:t>
        </w:r>
      </w:hyperlink>
      <w:r w:rsidRPr="0031047C">
        <w:rPr>
          <w:rFonts w:ascii="Arial" w:hAnsi="Arial" w:cs="Arial"/>
          <w:sz w:val="22"/>
          <w:szCs w:val="22"/>
        </w:rPr>
        <w:t xml:space="preserve"> entlang der Galerieunterseite. Der Service “</w:t>
      </w:r>
      <w:hyperlink r:id="rId8" w:history="1">
        <w:r w:rsidRPr="00692A93">
          <w:rPr>
            <w:rStyle w:val="Hyperlink"/>
            <w:rFonts w:ascii="Arial" w:hAnsi="Arial" w:cs="Arial"/>
            <w:sz w:val="22"/>
            <w:szCs w:val="22"/>
          </w:rPr>
          <w:t>ERCO individual</w:t>
        </w:r>
      </w:hyperlink>
      <w:r w:rsidRPr="0031047C">
        <w:rPr>
          <w:rFonts w:ascii="Arial" w:hAnsi="Arial" w:cs="Arial"/>
          <w:sz w:val="22"/>
          <w:szCs w:val="22"/>
        </w:rPr>
        <w:t xml:space="preserve">” bietet passgenaue Sonderanfertigungen für spezielle Anforderungen im Projekt. </w:t>
      </w:r>
    </w:p>
    <w:p w14:paraId="7C0A3DD0" w14:textId="77777777" w:rsidR="0031047C" w:rsidRPr="0031047C" w:rsidRDefault="0031047C" w:rsidP="0031047C">
      <w:pPr>
        <w:spacing w:line="360" w:lineRule="auto"/>
        <w:rPr>
          <w:rFonts w:ascii="Arial" w:hAnsi="Arial" w:cs="Arial"/>
          <w:sz w:val="22"/>
          <w:szCs w:val="22"/>
        </w:rPr>
      </w:pPr>
    </w:p>
    <w:p w14:paraId="7CB68B73" w14:textId="6B1F3DE4" w:rsidR="0031047C" w:rsidRPr="0031047C" w:rsidRDefault="0031047C" w:rsidP="0031047C">
      <w:pPr>
        <w:spacing w:line="360" w:lineRule="auto"/>
        <w:rPr>
          <w:rFonts w:ascii="Arial" w:hAnsi="Arial" w:cs="Arial"/>
          <w:b/>
          <w:bCs/>
          <w:sz w:val="22"/>
          <w:szCs w:val="22"/>
        </w:rPr>
      </w:pPr>
      <w:r w:rsidRPr="0031047C">
        <w:rPr>
          <w:rFonts w:ascii="Arial" w:hAnsi="Arial" w:cs="Arial"/>
          <w:b/>
          <w:bCs/>
          <w:sz w:val="22"/>
          <w:szCs w:val="22"/>
        </w:rPr>
        <w:t xml:space="preserve">ERCO Eclipse mit austauschbaren Optiken: Eine einzige Strahlerfamilie erlaubt maximale </w:t>
      </w:r>
      <w:r w:rsidR="00507828" w:rsidRPr="0031047C">
        <w:rPr>
          <w:rFonts w:ascii="Arial" w:hAnsi="Arial" w:cs="Arial"/>
          <w:b/>
          <w:bCs/>
          <w:sz w:val="22"/>
          <w:szCs w:val="22"/>
        </w:rPr>
        <w:t>Flexibilität</w:t>
      </w:r>
    </w:p>
    <w:p w14:paraId="4B66CD45" w14:textId="109BE173" w:rsidR="00324BB1" w:rsidRDefault="0031047C" w:rsidP="0031047C">
      <w:pPr>
        <w:spacing w:line="360" w:lineRule="auto"/>
        <w:rPr>
          <w:rFonts w:ascii="Arial" w:hAnsi="Arial" w:cs="Arial"/>
          <w:sz w:val="22"/>
          <w:szCs w:val="22"/>
        </w:rPr>
      </w:pPr>
      <w:r w:rsidRPr="0031047C">
        <w:rPr>
          <w:rFonts w:ascii="Arial" w:hAnsi="Arial" w:cs="Arial"/>
          <w:sz w:val="22"/>
          <w:szCs w:val="22"/>
        </w:rPr>
        <w:t xml:space="preserve">„Das System aus mit austauschbaren Spheroltlinsen zu bestückenden Strahlern erlaubt eine große Flexibilität der Beleuchtung, insbesondere im Hinblick auf wechselnde temporäre Ausstellungen im Saal,” erklärt der Lichtplaner die Entscheidung für die Produkte von ERCO. „Dabei war wichtig, dass man das Licht und nicht die Leuchten wahrnimmt.” Die filigrane schwarze </w:t>
      </w:r>
      <w:hyperlink r:id="rId9" w:history="1">
        <w:proofErr w:type="spellStart"/>
        <w:r w:rsidRPr="00B90C95">
          <w:rPr>
            <w:rStyle w:val="Hyperlink"/>
            <w:rFonts w:ascii="Arial" w:hAnsi="Arial" w:cs="Arial"/>
            <w:sz w:val="22"/>
            <w:szCs w:val="22"/>
          </w:rPr>
          <w:t>Minirail</w:t>
        </w:r>
        <w:proofErr w:type="spellEnd"/>
        <w:r w:rsidRPr="00B90C95">
          <w:rPr>
            <w:rStyle w:val="Hyperlink"/>
            <w:rFonts w:ascii="Arial" w:hAnsi="Arial" w:cs="Arial"/>
            <w:sz w:val="22"/>
            <w:szCs w:val="22"/>
          </w:rPr>
          <w:t xml:space="preserve"> 48V Stromschiene</w:t>
        </w:r>
      </w:hyperlink>
      <w:r w:rsidRPr="0031047C">
        <w:rPr>
          <w:rFonts w:ascii="Arial" w:hAnsi="Arial" w:cs="Arial"/>
          <w:sz w:val="22"/>
          <w:szCs w:val="22"/>
        </w:rPr>
        <w:t xml:space="preserve"> verschwindet hinter der umlaufenden Holzleiste an der Unterkante der Galerie aus dem Blickfeld</w:t>
      </w:r>
      <w:r w:rsidR="00692A93">
        <w:rPr>
          <w:rFonts w:ascii="Arial" w:hAnsi="Arial" w:cs="Arial"/>
          <w:sz w:val="22"/>
          <w:szCs w:val="22"/>
        </w:rPr>
        <w:t>,</w:t>
      </w:r>
      <w:r w:rsidRPr="0031047C">
        <w:rPr>
          <w:rFonts w:ascii="Arial" w:hAnsi="Arial" w:cs="Arial"/>
          <w:sz w:val="22"/>
          <w:szCs w:val="22"/>
        </w:rPr>
        <w:t xml:space="preserve"> sie passt sich den Schwüngen der Barockarchitektur perfekt an. </w:t>
      </w:r>
    </w:p>
    <w:p w14:paraId="0210B5AA" w14:textId="56A9CE93" w:rsidR="0031047C" w:rsidRPr="0031047C" w:rsidRDefault="0031047C" w:rsidP="0031047C">
      <w:pPr>
        <w:spacing w:line="360" w:lineRule="auto"/>
        <w:rPr>
          <w:rFonts w:ascii="Arial" w:hAnsi="Arial" w:cs="Arial"/>
          <w:sz w:val="22"/>
          <w:szCs w:val="22"/>
        </w:rPr>
      </w:pPr>
      <w:r w:rsidRPr="0031047C">
        <w:rPr>
          <w:rFonts w:ascii="Arial" w:hAnsi="Arial" w:cs="Arial"/>
          <w:sz w:val="22"/>
          <w:szCs w:val="22"/>
        </w:rPr>
        <w:lastRenderedPageBreak/>
        <w:t xml:space="preserve">„Nur in den ganz engen Radien mussten wir die Stromschiene unterbrechen und den Strom unauffällig mit Kabeln weiterführen,” so Andreas Gut. Auf der Galerie wurden </w:t>
      </w:r>
      <w:proofErr w:type="spellStart"/>
      <w:r w:rsidRPr="0031047C">
        <w:rPr>
          <w:rFonts w:ascii="Arial" w:hAnsi="Arial" w:cs="Arial"/>
          <w:sz w:val="22"/>
          <w:szCs w:val="22"/>
        </w:rPr>
        <w:t>Eclipse</w:t>
      </w:r>
      <w:proofErr w:type="spellEnd"/>
      <w:r w:rsidRPr="0031047C">
        <w:rPr>
          <w:rFonts w:ascii="Arial" w:hAnsi="Arial" w:cs="Arial"/>
          <w:sz w:val="22"/>
          <w:szCs w:val="22"/>
        </w:rPr>
        <w:t xml:space="preserve"> Strahler in </w:t>
      </w:r>
      <w:proofErr w:type="spellStart"/>
      <w:r w:rsidRPr="0031047C">
        <w:rPr>
          <w:rFonts w:ascii="Arial" w:hAnsi="Arial" w:cs="Arial"/>
          <w:sz w:val="22"/>
          <w:szCs w:val="22"/>
        </w:rPr>
        <w:t>Minirail</w:t>
      </w:r>
      <w:proofErr w:type="spellEnd"/>
      <w:r w:rsidRPr="0031047C">
        <w:rPr>
          <w:rFonts w:ascii="Arial" w:hAnsi="Arial" w:cs="Arial"/>
          <w:sz w:val="22"/>
          <w:szCs w:val="22"/>
        </w:rPr>
        <w:t xml:space="preserve"> Punktauslässe in den Holzboden eingelassen und mit Metalleinhausungen trittgeschützt. Der Boden ist jünger und daher nicht denkmalgeschützt. </w:t>
      </w:r>
    </w:p>
    <w:p w14:paraId="5615EA09" w14:textId="77777777" w:rsidR="0031047C" w:rsidRPr="0031047C" w:rsidRDefault="0031047C" w:rsidP="0031047C">
      <w:pPr>
        <w:spacing w:line="360" w:lineRule="auto"/>
        <w:rPr>
          <w:rFonts w:ascii="Arial" w:hAnsi="Arial" w:cs="Arial"/>
          <w:sz w:val="22"/>
          <w:szCs w:val="22"/>
        </w:rPr>
      </w:pPr>
    </w:p>
    <w:p w14:paraId="70E2CE68" w14:textId="77777777" w:rsidR="00324BB1" w:rsidRDefault="0031047C" w:rsidP="00155839">
      <w:pPr>
        <w:spacing w:line="360" w:lineRule="auto"/>
        <w:rPr>
          <w:rFonts w:ascii="Arial" w:hAnsi="Arial" w:cs="Arial"/>
          <w:sz w:val="22"/>
          <w:szCs w:val="22"/>
        </w:rPr>
      </w:pPr>
      <w:r w:rsidRPr="0031047C">
        <w:rPr>
          <w:rFonts w:ascii="Arial" w:hAnsi="Arial" w:cs="Arial"/>
          <w:sz w:val="22"/>
          <w:szCs w:val="22"/>
        </w:rPr>
        <w:t xml:space="preserve">Das Beleuchtungsniveau im Raum insgesamt ist nicht hoch, deshalb reichten die kleinen Strahler aus. „50 Lux war als maximale Obergrenze auf Handschriften und empfindlichen Exponaten konservatorisch vorgegeben,” erklärt Silvio Frigg, Leiter Konservierung und Sicherheit bei der Stiftsbibliothek, der das Projekt vor Ort betreut hat. Die gesamte Beleuchtung aus </w:t>
      </w:r>
      <w:hyperlink r:id="rId10" w:history="1">
        <w:r w:rsidRPr="005232B1">
          <w:rPr>
            <w:rStyle w:val="Hyperlink"/>
            <w:rFonts w:ascii="Arial" w:hAnsi="Arial" w:cs="Arial"/>
            <w:sz w:val="22"/>
            <w:szCs w:val="22"/>
          </w:rPr>
          <w:t>Eclipse Strahlern</w:t>
        </w:r>
      </w:hyperlink>
      <w:r w:rsidRPr="0031047C">
        <w:rPr>
          <w:rFonts w:ascii="Arial" w:hAnsi="Arial" w:cs="Arial"/>
          <w:sz w:val="22"/>
          <w:szCs w:val="22"/>
        </w:rPr>
        <w:t xml:space="preserve"> an Stromschienen rund um die Galerie sowie </w:t>
      </w:r>
      <w:r w:rsidR="00692A93">
        <w:rPr>
          <w:rFonts w:ascii="Arial" w:hAnsi="Arial" w:cs="Arial"/>
          <w:sz w:val="22"/>
          <w:szCs w:val="22"/>
        </w:rPr>
        <w:t xml:space="preserve">aus </w:t>
      </w:r>
      <w:r w:rsidRPr="0031047C">
        <w:rPr>
          <w:rFonts w:ascii="Arial" w:hAnsi="Arial" w:cs="Arial"/>
          <w:sz w:val="22"/>
          <w:szCs w:val="22"/>
        </w:rPr>
        <w:t>wenigen vorhandenen Spots auf dem Geländer und linearen Leuchten für die Decke ist über Casambi</w:t>
      </w:r>
      <w:r w:rsidR="00692A93">
        <w:rPr>
          <w:rFonts w:ascii="Arial" w:hAnsi="Arial" w:cs="Arial"/>
          <w:sz w:val="22"/>
          <w:szCs w:val="22"/>
        </w:rPr>
        <w:t>-</w:t>
      </w:r>
      <w:r w:rsidRPr="0031047C">
        <w:rPr>
          <w:rFonts w:ascii="Arial" w:hAnsi="Arial" w:cs="Arial"/>
          <w:sz w:val="22"/>
          <w:szCs w:val="22"/>
        </w:rPr>
        <w:t>Bluetooth</w:t>
      </w:r>
      <w:r w:rsidR="00692A93">
        <w:rPr>
          <w:rFonts w:ascii="Arial" w:hAnsi="Arial" w:cs="Arial"/>
          <w:sz w:val="22"/>
          <w:szCs w:val="22"/>
        </w:rPr>
        <w:t>-</w:t>
      </w:r>
      <w:r w:rsidRPr="0031047C">
        <w:rPr>
          <w:rFonts w:ascii="Arial" w:hAnsi="Arial" w:cs="Arial"/>
          <w:sz w:val="22"/>
          <w:szCs w:val="22"/>
        </w:rPr>
        <w:t xml:space="preserve">Steuerung an verschiedene Nutzungsszenarien anpassbar. </w:t>
      </w:r>
    </w:p>
    <w:p w14:paraId="766130CC" w14:textId="77777777" w:rsidR="00324BB1" w:rsidRDefault="00324BB1" w:rsidP="00155839">
      <w:pPr>
        <w:spacing w:line="360" w:lineRule="auto"/>
        <w:rPr>
          <w:rFonts w:ascii="Arial" w:hAnsi="Arial" w:cs="Arial"/>
          <w:sz w:val="22"/>
          <w:szCs w:val="22"/>
        </w:rPr>
      </w:pPr>
    </w:p>
    <w:p w14:paraId="18C0C240" w14:textId="48155B6D" w:rsidR="00155839" w:rsidRPr="00155839" w:rsidRDefault="0031047C" w:rsidP="00155839">
      <w:pPr>
        <w:spacing w:line="360" w:lineRule="auto"/>
        <w:rPr>
          <w:rFonts w:ascii="Arial" w:eastAsia="Times New Roman" w:hAnsi="Arial" w:cs="Arial"/>
          <w:b/>
          <w:bCs/>
          <w:sz w:val="22"/>
          <w:szCs w:val="22"/>
          <w:shd w:val="clear" w:color="auto" w:fill="FFFFFF"/>
        </w:rPr>
      </w:pPr>
      <w:r w:rsidRPr="0031047C">
        <w:rPr>
          <w:rFonts w:ascii="Arial" w:hAnsi="Arial" w:cs="Arial"/>
          <w:sz w:val="22"/>
          <w:szCs w:val="22"/>
        </w:rPr>
        <w:t>„Wir können wählen zwischen vorkonfigurierten Einstellungen für den allgemeinen Museumsbetrieb, für Veranstaltungen wie Konzerte, Lesungen oder auch Führungen zu einzelnen Schwerpunktthemen,” so Silvio Frigg. Und obwohl nun insgesamt mehr Licht im Raum ist als vor der Neubeleuchtung, blieb der Energieaufwand in etwa gleich</w:t>
      </w:r>
      <w:r w:rsidR="00692A93">
        <w:rPr>
          <w:rFonts w:ascii="Arial" w:hAnsi="Arial" w:cs="Arial"/>
          <w:sz w:val="22"/>
          <w:szCs w:val="22"/>
        </w:rPr>
        <w:t>,</w:t>
      </w:r>
      <w:r w:rsidRPr="0031047C">
        <w:rPr>
          <w:rFonts w:ascii="Arial" w:hAnsi="Arial" w:cs="Arial"/>
          <w:sz w:val="22"/>
          <w:szCs w:val="22"/>
        </w:rPr>
        <w:t xml:space="preserve"> was die Energieeffizienz der ERCO Lichtlösungen unterstreicht.</w:t>
      </w:r>
      <w:r w:rsidR="00155839">
        <w:rPr>
          <w:rFonts w:ascii="Arial" w:hAnsi="Arial" w:cs="Arial"/>
          <w:b/>
          <w:sz w:val="22"/>
          <w:szCs w:val="22"/>
          <w:lang w:val="en-US"/>
        </w:rPr>
        <w:br w:type="page"/>
      </w:r>
    </w:p>
    <w:p w14:paraId="580BE359" w14:textId="2BA5F550" w:rsidR="003659ED" w:rsidRDefault="00DA06E4" w:rsidP="00155839">
      <w:pPr>
        <w:spacing w:line="360" w:lineRule="auto"/>
        <w:rPr>
          <w:rFonts w:ascii="Arial" w:hAnsi="Arial" w:cs="Arial"/>
          <w:b/>
          <w:sz w:val="22"/>
          <w:szCs w:val="22"/>
          <w:lang w:val="en-US"/>
        </w:rPr>
      </w:pPr>
      <w:proofErr w:type="spellStart"/>
      <w:r>
        <w:rPr>
          <w:rFonts w:ascii="Arial" w:hAnsi="Arial" w:cs="Arial"/>
          <w:b/>
          <w:sz w:val="22"/>
          <w:szCs w:val="22"/>
          <w:lang w:val="en-US"/>
        </w:rPr>
        <w:lastRenderedPageBreak/>
        <w:t>Pr</w:t>
      </w:r>
      <w:r w:rsidR="00AD04EA" w:rsidRPr="00DA06E4">
        <w:rPr>
          <w:rFonts w:ascii="Arial" w:hAnsi="Arial" w:cs="Arial"/>
          <w:b/>
          <w:sz w:val="22"/>
          <w:szCs w:val="22"/>
          <w:lang w:val="en-US"/>
        </w:rPr>
        <w:t>ojektdaten</w:t>
      </w:r>
      <w:proofErr w:type="spellEnd"/>
    </w:p>
    <w:p w14:paraId="7113F0F7" w14:textId="77777777" w:rsidR="00155839" w:rsidRPr="00DA06E4" w:rsidRDefault="00155839" w:rsidP="00155839">
      <w:pPr>
        <w:spacing w:line="360" w:lineRule="auto"/>
        <w:rPr>
          <w:rFonts w:ascii="Arial" w:hAnsi="Arial" w:cs="Arial"/>
          <w:b/>
          <w:sz w:val="22"/>
          <w:szCs w:val="22"/>
        </w:rPr>
      </w:pPr>
    </w:p>
    <w:p w14:paraId="3A55ED48" w14:textId="77777777" w:rsidR="00155839" w:rsidRDefault="001C4028" w:rsidP="0044345F">
      <w:pPr>
        <w:pStyle w:val="01berschriftERCO"/>
        <w:spacing w:line="360" w:lineRule="auto"/>
        <w:rPr>
          <w:sz w:val="22"/>
          <w:lang w:val="de-DE"/>
        </w:rPr>
      </w:pPr>
      <w:r w:rsidRPr="001C4028">
        <w:rPr>
          <w:sz w:val="22"/>
          <w:lang w:val="de-DE"/>
        </w:rPr>
        <w:t>Projekt:</w:t>
      </w:r>
      <w:r w:rsidR="000A2DC3">
        <w:rPr>
          <w:sz w:val="22"/>
          <w:lang w:val="de-DE"/>
        </w:rPr>
        <w:tab/>
      </w:r>
    </w:p>
    <w:p w14:paraId="7FBC318D" w14:textId="20F0360A" w:rsidR="001C4028" w:rsidRPr="001C4028" w:rsidRDefault="0031047C" w:rsidP="0044345F">
      <w:pPr>
        <w:pStyle w:val="01berschriftERCO"/>
        <w:spacing w:line="360" w:lineRule="auto"/>
        <w:rPr>
          <w:sz w:val="22"/>
          <w:lang w:val="de-DE"/>
        </w:rPr>
      </w:pPr>
      <w:r w:rsidRPr="0031047C">
        <w:rPr>
          <w:sz w:val="22"/>
          <w:lang w:val="de-DE"/>
        </w:rPr>
        <w:t xml:space="preserve">Stiftsbibliothek </w:t>
      </w:r>
      <w:proofErr w:type="spellStart"/>
      <w:r w:rsidRPr="0031047C">
        <w:rPr>
          <w:sz w:val="22"/>
          <w:lang w:val="de-DE"/>
        </w:rPr>
        <w:t>St.Gallen</w:t>
      </w:r>
      <w:proofErr w:type="spellEnd"/>
      <w:r w:rsidRPr="0031047C">
        <w:rPr>
          <w:sz w:val="22"/>
          <w:lang w:val="de-DE"/>
        </w:rPr>
        <w:t>, Schweiz</w:t>
      </w:r>
    </w:p>
    <w:p w14:paraId="4EAC443A" w14:textId="77777777" w:rsidR="001C4028" w:rsidRPr="001C4028" w:rsidRDefault="001C4028" w:rsidP="0031047C">
      <w:pPr>
        <w:pStyle w:val="01berschriftERCO"/>
        <w:spacing w:line="360" w:lineRule="auto"/>
        <w:ind w:left="0" w:firstLine="0"/>
        <w:rPr>
          <w:sz w:val="22"/>
          <w:lang w:val="de-DE"/>
        </w:rPr>
      </w:pPr>
    </w:p>
    <w:p w14:paraId="05E6EEC0" w14:textId="77777777" w:rsidR="00155839" w:rsidRDefault="001C4028" w:rsidP="0044345F">
      <w:pPr>
        <w:pStyle w:val="01berschriftERCO"/>
        <w:spacing w:line="360" w:lineRule="auto"/>
        <w:rPr>
          <w:sz w:val="22"/>
          <w:lang w:val="de-DE"/>
        </w:rPr>
      </w:pPr>
      <w:r w:rsidRPr="001C4028">
        <w:rPr>
          <w:sz w:val="22"/>
          <w:lang w:val="de-DE"/>
        </w:rPr>
        <w:t>Lichtplanung:</w:t>
      </w:r>
      <w:r w:rsidRPr="001C4028">
        <w:rPr>
          <w:sz w:val="22"/>
          <w:lang w:val="de-DE"/>
        </w:rPr>
        <w:tab/>
      </w:r>
    </w:p>
    <w:p w14:paraId="532B0B5E" w14:textId="0D7CC038" w:rsidR="001C4028" w:rsidRPr="001C4028" w:rsidRDefault="0031047C" w:rsidP="0044345F">
      <w:pPr>
        <w:pStyle w:val="01berschriftERCO"/>
        <w:spacing w:line="360" w:lineRule="auto"/>
        <w:rPr>
          <w:sz w:val="22"/>
          <w:lang w:val="de-DE"/>
        </w:rPr>
      </w:pPr>
      <w:r w:rsidRPr="0031047C">
        <w:rPr>
          <w:sz w:val="22"/>
          <w:lang w:val="de-DE"/>
        </w:rPr>
        <w:t xml:space="preserve">Andreas Gut, </w:t>
      </w:r>
      <w:proofErr w:type="spellStart"/>
      <w:r w:rsidRPr="0031047C">
        <w:rPr>
          <w:sz w:val="22"/>
          <w:lang w:val="de-DE"/>
        </w:rPr>
        <w:t>St.Gallen</w:t>
      </w:r>
      <w:proofErr w:type="spellEnd"/>
      <w:r w:rsidRPr="0031047C">
        <w:rPr>
          <w:sz w:val="22"/>
          <w:lang w:val="de-DE"/>
        </w:rPr>
        <w:t>, Schweiz</w:t>
      </w:r>
    </w:p>
    <w:p w14:paraId="35600278" w14:textId="77777777" w:rsidR="001C4028" w:rsidRPr="001C4028" w:rsidRDefault="001C4028" w:rsidP="0044345F">
      <w:pPr>
        <w:pStyle w:val="01berschriftERCO"/>
        <w:spacing w:line="360" w:lineRule="auto"/>
        <w:rPr>
          <w:sz w:val="22"/>
          <w:lang w:val="de-DE"/>
        </w:rPr>
      </w:pPr>
    </w:p>
    <w:p w14:paraId="55429D4C" w14:textId="77777777" w:rsidR="00155839" w:rsidRDefault="0031047C" w:rsidP="0044345F">
      <w:pPr>
        <w:pStyle w:val="01berschriftERCO"/>
        <w:spacing w:line="360" w:lineRule="auto"/>
        <w:rPr>
          <w:sz w:val="22"/>
          <w:lang w:val="de-DE"/>
        </w:rPr>
      </w:pPr>
      <w:r>
        <w:rPr>
          <w:sz w:val="22"/>
          <w:lang w:val="de-DE"/>
        </w:rPr>
        <w:t>Steuerung</w:t>
      </w:r>
      <w:r w:rsidR="001C4028" w:rsidRPr="001C4028">
        <w:rPr>
          <w:sz w:val="22"/>
          <w:lang w:val="de-DE"/>
        </w:rPr>
        <w:t xml:space="preserve">: </w:t>
      </w:r>
      <w:r w:rsidR="000A2DC3">
        <w:rPr>
          <w:sz w:val="22"/>
          <w:lang w:val="de-DE"/>
        </w:rPr>
        <w:tab/>
      </w:r>
    </w:p>
    <w:p w14:paraId="50DE8617" w14:textId="0761FD64" w:rsidR="001C4028" w:rsidRPr="000A2DC3" w:rsidRDefault="0031047C" w:rsidP="0044345F">
      <w:pPr>
        <w:pStyle w:val="01berschriftERCO"/>
        <w:spacing w:line="360" w:lineRule="auto"/>
        <w:rPr>
          <w:sz w:val="22"/>
          <w:lang w:val="de-DE"/>
        </w:rPr>
      </w:pPr>
      <w:r w:rsidRPr="0031047C">
        <w:rPr>
          <w:sz w:val="22"/>
          <w:lang w:val="de-DE"/>
        </w:rPr>
        <w:t xml:space="preserve">Studio Tschümperlin, </w:t>
      </w:r>
      <w:proofErr w:type="spellStart"/>
      <w:r w:rsidRPr="0031047C">
        <w:rPr>
          <w:sz w:val="22"/>
          <w:lang w:val="de-DE"/>
        </w:rPr>
        <w:t>Alpthal</w:t>
      </w:r>
      <w:proofErr w:type="spellEnd"/>
      <w:r w:rsidRPr="0031047C">
        <w:rPr>
          <w:sz w:val="22"/>
          <w:lang w:val="de-DE"/>
        </w:rPr>
        <w:t>, Schweiz</w:t>
      </w:r>
    </w:p>
    <w:p w14:paraId="5AB3394D" w14:textId="28AA12AB" w:rsidR="00F029C0" w:rsidRPr="00254730" w:rsidRDefault="00F029C0" w:rsidP="0044345F">
      <w:pPr>
        <w:pStyle w:val="01berschriftERCO"/>
        <w:spacing w:line="360" w:lineRule="auto"/>
        <w:ind w:left="0" w:firstLine="0"/>
        <w:rPr>
          <w:sz w:val="22"/>
          <w:lang w:val="de-DE"/>
        </w:rPr>
      </w:pPr>
    </w:p>
    <w:p w14:paraId="52216E0E" w14:textId="77777777" w:rsidR="00155839" w:rsidRDefault="00F029C0" w:rsidP="0044345F">
      <w:pPr>
        <w:pStyle w:val="01berschriftERCO"/>
        <w:spacing w:line="360" w:lineRule="auto"/>
        <w:rPr>
          <w:sz w:val="22"/>
          <w:lang w:val="de-DE"/>
        </w:rPr>
      </w:pPr>
      <w:r w:rsidRPr="00254730">
        <w:rPr>
          <w:sz w:val="22"/>
          <w:lang w:val="de-DE"/>
        </w:rPr>
        <w:t>Produkte:</w:t>
      </w:r>
      <w:r w:rsidRPr="00254730">
        <w:rPr>
          <w:sz w:val="22"/>
          <w:lang w:val="de-DE"/>
        </w:rPr>
        <w:tab/>
      </w:r>
    </w:p>
    <w:p w14:paraId="3BADA9C9" w14:textId="779960BF" w:rsidR="00257AB5" w:rsidRPr="00254730" w:rsidRDefault="0031047C" w:rsidP="0044345F">
      <w:pPr>
        <w:pStyle w:val="01berschriftERCO"/>
        <w:spacing w:line="360" w:lineRule="auto"/>
        <w:rPr>
          <w:sz w:val="22"/>
          <w:lang w:val="de-DE"/>
        </w:rPr>
      </w:pPr>
      <w:hyperlink r:id="rId11" w:history="1">
        <w:proofErr w:type="spellStart"/>
        <w:r w:rsidRPr="0031047C">
          <w:rPr>
            <w:rStyle w:val="Hyperlink"/>
            <w:sz w:val="22"/>
            <w:lang w:val="de-DE"/>
          </w:rPr>
          <w:t>Eclipse</w:t>
        </w:r>
        <w:proofErr w:type="spellEnd"/>
        <w:r w:rsidRPr="0031047C">
          <w:rPr>
            <w:rStyle w:val="Hyperlink"/>
            <w:sz w:val="22"/>
            <w:lang w:val="de-DE"/>
          </w:rPr>
          <w:t xml:space="preserve"> 48V Strahler</w:t>
        </w:r>
      </w:hyperlink>
      <w:r>
        <w:rPr>
          <w:sz w:val="22"/>
          <w:lang w:val="de-DE"/>
        </w:rPr>
        <w:t xml:space="preserve">, </w:t>
      </w:r>
      <w:hyperlink r:id="rId12" w:history="1">
        <w:proofErr w:type="spellStart"/>
        <w:r w:rsidRPr="0031047C">
          <w:rPr>
            <w:rStyle w:val="Hyperlink"/>
            <w:sz w:val="22"/>
            <w:lang w:val="de-DE"/>
          </w:rPr>
          <w:t>Minirail</w:t>
        </w:r>
        <w:proofErr w:type="spellEnd"/>
        <w:r w:rsidRPr="0031047C">
          <w:rPr>
            <w:rStyle w:val="Hyperlink"/>
            <w:sz w:val="22"/>
            <w:lang w:val="de-DE"/>
          </w:rPr>
          <w:t xml:space="preserve"> 48V Stromschiene</w:t>
        </w:r>
        <w:r>
          <w:rPr>
            <w:rStyle w:val="Hyperlink"/>
            <w:sz w:val="22"/>
            <w:lang w:val="de-DE"/>
          </w:rPr>
          <w:t>n</w:t>
        </w:r>
        <w:r w:rsidRPr="0031047C">
          <w:rPr>
            <w:rStyle w:val="Hyperlink"/>
            <w:sz w:val="22"/>
            <w:lang w:val="de-DE"/>
          </w:rPr>
          <w:t xml:space="preserve"> und Punktauslässe</w:t>
        </w:r>
      </w:hyperlink>
    </w:p>
    <w:p w14:paraId="5B83BF1B" w14:textId="77777777" w:rsidR="00B0367D" w:rsidRPr="00254730" w:rsidRDefault="00B0367D" w:rsidP="0044345F">
      <w:pPr>
        <w:pStyle w:val="01berschriftERCO"/>
        <w:spacing w:line="360" w:lineRule="auto"/>
        <w:ind w:left="0" w:firstLine="0"/>
        <w:rPr>
          <w:sz w:val="22"/>
          <w:lang w:val="de-DE"/>
        </w:rPr>
      </w:pPr>
    </w:p>
    <w:p w14:paraId="65A34AE3" w14:textId="77777777" w:rsidR="00155839" w:rsidRDefault="00F029C0" w:rsidP="0044345F">
      <w:pPr>
        <w:pStyle w:val="01berschriftERCO"/>
        <w:spacing w:line="360" w:lineRule="auto"/>
        <w:rPr>
          <w:sz w:val="22"/>
          <w:lang w:val="de-DE"/>
        </w:rPr>
      </w:pPr>
      <w:r w:rsidRPr="00254730">
        <w:rPr>
          <w:sz w:val="22"/>
          <w:lang w:val="de-DE"/>
        </w:rPr>
        <w:t>Fotohinweis:</w:t>
      </w:r>
      <w:r w:rsidRPr="00254730">
        <w:rPr>
          <w:sz w:val="22"/>
          <w:lang w:val="de-DE"/>
        </w:rPr>
        <w:tab/>
      </w:r>
    </w:p>
    <w:p w14:paraId="77DDBE23" w14:textId="465004F2" w:rsidR="00257AB5" w:rsidRPr="00155839" w:rsidRDefault="00F029C0" w:rsidP="00155839">
      <w:pPr>
        <w:pStyle w:val="01berschriftERCO"/>
        <w:spacing w:line="360" w:lineRule="auto"/>
        <w:rPr>
          <w:b/>
          <w:sz w:val="22"/>
          <w:lang w:val="de-DE"/>
        </w:rPr>
      </w:pPr>
      <w:r w:rsidRPr="00254730">
        <w:rPr>
          <w:sz w:val="22"/>
          <w:lang w:val="de-DE"/>
        </w:rPr>
        <w:t xml:space="preserve">© ERCO GmbH, </w:t>
      </w:r>
      <w:hyperlink r:id="rId13" w:history="1">
        <w:r w:rsidR="001C4028" w:rsidRPr="00C81868">
          <w:rPr>
            <w:rStyle w:val="Hyperlink"/>
            <w:sz w:val="22"/>
            <w:lang w:val="de-DE"/>
          </w:rPr>
          <w:t>www.erco.com</w:t>
        </w:r>
      </w:hyperlink>
      <w:r w:rsidRPr="00254730">
        <w:rPr>
          <w:sz w:val="22"/>
          <w:lang w:val="de-DE"/>
        </w:rPr>
        <w:t>,</w:t>
      </w:r>
      <w:r w:rsidR="001C4028">
        <w:rPr>
          <w:b/>
          <w:sz w:val="22"/>
          <w:lang w:val="de-DE"/>
        </w:rPr>
        <w:t xml:space="preserve"> </w:t>
      </w:r>
      <w:r w:rsidRPr="00254730">
        <w:rPr>
          <w:sz w:val="22"/>
          <w:lang w:val="de-DE"/>
        </w:rPr>
        <w:t xml:space="preserve">Fotografie: </w:t>
      </w:r>
      <w:r w:rsidR="00257AB5" w:rsidRPr="00254730">
        <w:rPr>
          <w:sz w:val="22"/>
          <w:lang w:val="de-DE"/>
        </w:rPr>
        <w:t>David Schreyer</w:t>
      </w:r>
    </w:p>
    <w:p w14:paraId="60960619" w14:textId="5E2399BF" w:rsidR="00AD04EA" w:rsidRPr="00DA06E4" w:rsidRDefault="00043977" w:rsidP="00DA06E4">
      <w:pPr>
        <w:pStyle w:val="01berschriftERCO"/>
        <w:ind w:left="0" w:firstLine="0"/>
        <w:rPr>
          <w:b/>
          <w:bCs w:val="0"/>
          <w:sz w:val="22"/>
          <w:lang w:val="de-DE"/>
        </w:rPr>
      </w:pPr>
      <w:r w:rsidRPr="00257AB5">
        <w:rPr>
          <w:sz w:val="22"/>
          <w:lang w:val="de-DE"/>
        </w:rPr>
        <w:br w:type="page"/>
      </w:r>
      <w:proofErr w:type="spellStart"/>
      <w:r w:rsidR="00AD04EA" w:rsidRPr="00DA06E4">
        <w:rPr>
          <w:b/>
          <w:bCs w:val="0"/>
          <w:sz w:val="22"/>
        </w:rPr>
        <w:lastRenderedPageBreak/>
        <w:t>Über</w:t>
      </w:r>
      <w:proofErr w:type="spellEnd"/>
      <w:r w:rsidR="00AD04EA" w:rsidRPr="00DA06E4">
        <w:rPr>
          <w:b/>
          <w:bCs w:val="0"/>
          <w:sz w:val="22"/>
        </w:rPr>
        <w:t xml:space="preserve"> ERCO</w:t>
      </w:r>
    </w:p>
    <w:p w14:paraId="76C856B3" w14:textId="77777777" w:rsidR="00CB0E5C" w:rsidRPr="00257AB5" w:rsidRDefault="00CB0E5C" w:rsidP="00AD04EA">
      <w:pPr>
        <w:pStyle w:val="02TextERCO"/>
        <w:rPr>
          <w:b/>
          <w:bCs/>
        </w:rPr>
      </w:pPr>
    </w:p>
    <w:p w14:paraId="734D7A5A" w14:textId="754EBEAD" w:rsidR="00CB0E5C" w:rsidRPr="00257AB5" w:rsidRDefault="00CB0E5C" w:rsidP="00CB0E5C">
      <w:pPr>
        <w:pStyle w:val="ERCOText"/>
      </w:pPr>
      <w:r w:rsidRPr="00257AB5">
        <w:t>ERCO ist ein internationaler Spezialist für hochwertige und digitale Architekturbeleuchtung</w:t>
      </w:r>
      <w:r w:rsidR="00B355F5" w:rsidRPr="00257AB5">
        <w:t>.</w:t>
      </w:r>
      <w:r w:rsidRPr="00257AB5">
        <w:t xml:space="preserve"> Das 1934 gegründete Familienunternehmen operiert weltweit in 55 Ländern mit eigenständigen </w:t>
      </w:r>
    </w:p>
    <w:p w14:paraId="7E5BBBF0" w14:textId="77777777" w:rsidR="00CB0E5C" w:rsidRPr="00257AB5" w:rsidRDefault="00CB0E5C" w:rsidP="00CB0E5C">
      <w:pPr>
        <w:pStyle w:val="ERCOText"/>
      </w:pPr>
      <w:r w:rsidRPr="00257AB5">
        <w:t xml:space="preserve">Vertriebsorganisationen und Partnern. </w:t>
      </w:r>
    </w:p>
    <w:p w14:paraId="2045E019" w14:textId="77777777" w:rsidR="00CB0E5C" w:rsidRPr="00257AB5" w:rsidRDefault="00CB0E5C" w:rsidP="00CB0E5C">
      <w:pPr>
        <w:pStyle w:val="ERCOText"/>
      </w:pPr>
    </w:p>
    <w:p w14:paraId="33B2E6F0" w14:textId="77777777" w:rsidR="00CB0E5C" w:rsidRPr="00257AB5" w:rsidRDefault="00CB0E5C" w:rsidP="00CB0E5C">
      <w:pPr>
        <w:pStyle w:val="ERCOText"/>
      </w:pPr>
      <w:r w:rsidRPr="00257AB5">
        <w:t>ERCO versteht Licht als die 4. Dimension der Architektur – und damit als integralen Bestandteil von nachhaltigem Bauen. Licht ist der Beitrag, um Gesellschaft und Architektur besser zu machen und gleichermaßen die Umwelt zu bewahren. ERCO Greenology</w:t>
      </w:r>
      <w:r w:rsidRPr="00257AB5">
        <w:rPr>
          <w:vertAlign w:val="superscript"/>
        </w:rPr>
        <w:t>®</w:t>
      </w:r>
      <w:r w:rsidRPr="00257AB5">
        <w:t xml:space="preserve"> – die Unternehmensstrategie für nachhaltige Beleuchtung – vereint ökologische Verantwortung mit technologischer Kompetenz.</w:t>
      </w:r>
    </w:p>
    <w:p w14:paraId="71526671" w14:textId="77777777" w:rsidR="00CB0E5C" w:rsidRPr="00257AB5" w:rsidRDefault="00CB0E5C" w:rsidP="00CB0E5C">
      <w:pPr>
        <w:pStyle w:val="ERCOText"/>
      </w:pPr>
    </w:p>
    <w:p w14:paraId="0130F46A" w14:textId="77777777" w:rsidR="00CB0E5C" w:rsidRPr="00257AB5" w:rsidRDefault="00CB0E5C" w:rsidP="00CB0E5C">
      <w:pPr>
        <w:pStyle w:val="ERCOText"/>
      </w:pPr>
      <w:r w:rsidRPr="00257AB5">
        <w:t>In der Lichtfabrik in Lüdenscheid entwickelt, gestaltet und produziert ERCO Leuchten mit den Schwerpunkten lichttechnische Optiken, Elektronik und nachhaltiges Design. Die Lichtwerkzeuge entstehen in engem Kontakt mit Architekten, Licht- sowie Elektroplanenden. Sie kommen primär in den folgenden Anwendungsbereichen zum Einsatz: Work und Culture, Community und Public/Outdoor, Contemplation, Living, Shop und Hospitality. ERCO Lichtexpertinnen und -experten unterstützen Planer weltweit dabei, ihre Projekte mit hochpräzisen, effizienten und nachhaltigen Lichtlösungen in die Realität zu überführen.</w:t>
      </w:r>
    </w:p>
    <w:p w14:paraId="4E1D479F" w14:textId="77777777" w:rsidR="00CB0E5C" w:rsidRPr="00257AB5" w:rsidRDefault="00CB0E5C" w:rsidP="00CB0E5C">
      <w:pPr>
        <w:pStyle w:val="ERCOText"/>
      </w:pPr>
    </w:p>
    <w:p w14:paraId="545172AF" w14:textId="7DC90DB4" w:rsidR="00CB0E5C" w:rsidRPr="00257AB5" w:rsidRDefault="00CB0E5C" w:rsidP="00CB0E5C">
      <w:pPr>
        <w:pStyle w:val="ERCOText"/>
      </w:pPr>
      <w:r w:rsidRPr="00257AB5">
        <w:t xml:space="preserve">Sollten Sie weiterführende Informationen zu ERCO oder Bildmaterial wünschen, besuchen Sie uns bitte auf </w:t>
      </w:r>
      <w:hyperlink r:id="rId14" w:history="1">
        <w:r w:rsidRPr="00257AB5">
          <w:rPr>
            <w:rStyle w:val="Hyperlink"/>
          </w:rPr>
          <w:t>www.erco.com/presse</w:t>
        </w:r>
      </w:hyperlink>
      <w:r w:rsidRPr="00257AB5">
        <w:t>. Gerne liefern wir Ihnen auch Material zu Projekten weltweit für Ihre Berichterstattung.</w:t>
      </w:r>
    </w:p>
    <w:p w14:paraId="62C19CA0" w14:textId="77777777" w:rsidR="00AD04EA" w:rsidRPr="00257AB5" w:rsidRDefault="00AD04EA" w:rsidP="00AD04EA">
      <w:pPr>
        <w:pStyle w:val="ERCOText"/>
      </w:pPr>
    </w:p>
    <w:p w14:paraId="38A286EF" w14:textId="77777777" w:rsidR="00CA229A" w:rsidRPr="00257AB5" w:rsidRDefault="00CA229A"/>
    <w:sectPr w:rsidR="00CA229A" w:rsidRPr="00257AB5">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9BF20" w14:textId="77777777" w:rsidR="00452B53" w:rsidRDefault="00452B53" w:rsidP="00AD04EA">
      <w:r>
        <w:separator/>
      </w:r>
    </w:p>
  </w:endnote>
  <w:endnote w:type="continuationSeparator" w:id="0">
    <w:p w14:paraId="2311CB36" w14:textId="77777777" w:rsidR="00452B53" w:rsidRDefault="00452B53"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F90EEE" w:rsidRDefault="00F90EE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19CB" w14:textId="77777777" w:rsidR="00452B53" w:rsidRDefault="00452B53" w:rsidP="00AD04EA">
      <w:r>
        <w:separator/>
      </w:r>
    </w:p>
  </w:footnote>
  <w:footnote w:type="continuationSeparator" w:id="0">
    <w:p w14:paraId="0383F4DB" w14:textId="77777777" w:rsidR="00452B53" w:rsidRDefault="00452B53"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380FA815"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FC2558" w:rsidRPr="00FC2558">
      <w:rPr>
        <w:rFonts w:ascii="Arial" w:hAnsi="Arial" w:cs="Arial"/>
        <w:bCs/>
        <w:sz w:val="44"/>
        <w:szCs w:val="44"/>
      </w:rPr>
      <w:t>05.2026</w:t>
    </w:r>
  </w:p>
  <w:p w14:paraId="3B276139" w14:textId="77777777"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sidRPr="007462A8">
      <w:rPr>
        <w:rFonts w:ascii="Arial" w:hAnsi="Arial" w:cs="Arial"/>
        <w:bCs/>
        <w:szCs w:val="24"/>
      </w:rPr>
      <w:t>Textversion</w:t>
    </w:r>
  </w:p>
  <w:p w14:paraId="70C99FD2" w14:textId="77777777" w:rsidR="00F90EEE"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F90EEE"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F90EEE" w:rsidRPr="007462A8" w:rsidRDefault="00F90EEE" w:rsidP="007A5E47">
    <w:pPr>
      <w:pStyle w:val="ERCOAdresse"/>
      <w:framePr w:wrap="around" w:y="11341"/>
      <w:rPr>
        <w:lang w:val="de-DE"/>
      </w:rPr>
    </w:pPr>
  </w:p>
  <w:p w14:paraId="7ADE6E8A" w14:textId="77777777" w:rsidR="00F90EEE" w:rsidRPr="007462A8" w:rsidRDefault="00F90EEE" w:rsidP="007A5E47">
    <w:pPr>
      <w:pStyle w:val="ERCOAdresse"/>
      <w:framePr w:wrap="around" w:y="11341"/>
      <w:rPr>
        <w:lang w:val="de-DE"/>
      </w:rPr>
    </w:pPr>
  </w:p>
  <w:p w14:paraId="4243AD67" w14:textId="77777777" w:rsidR="00F90EEE" w:rsidRPr="007462A8" w:rsidRDefault="00F90EEE" w:rsidP="007A5E47">
    <w:pPr>
      <w:pStyle w:val="ERCOAdresse"/>
      <w:framePr w:wrap="around" w:y="11341"/>
      <w:rPr>
        <w:lang w:val="de-DE"/>
      </w:rPr>
    </w:pPr>
  </w:p>
  <w:p w14:paraId="39601944" w14:textId="77777777" w:rsidR="00F90EEE" w:rsidRPr="007462A8" w:rsidRDefault="00F90EEE" w:rsidP="007A5E47">
    <w:pPr>
      <w:pStyle w:val="ERCOAdresse"/>
      <w:framePr w:wrap="around" w:y="11341"/>
      <w:rPr>
        <w:lang w:val="de-DE"/>
      </w:rPr>
    </w:pPr>
  </w:p>
  <w:p w14:paraId="36B61F2B" w14:textId="77777777" w:rsidR="00F90EEE" w:rsidRPr="007462A8" w:rsidRDefault="00F90EEE" w:rsidP="009B44DE">
    <w:pPr>
      <w:pStyle w:val="ERCOAdresse"/>
      <w:framePr w:wrap="around" w:y="11341"/>
      <w:rPr>
        <w:b/>
        <w:lang w:val="de-DE"/>
      </w:rPr>
    </w:pPr>
  </w:p>
  <w:p w14:paraId="03D689D2" w14:textId="77777777" w:rsidR="00F90EEE" w:rsidRPr="007462A8" w:rsidRDefault="00856DAC" w:rsidP="009B44DE">
    <w:pPr>
      <w:pStyle w:val="ERCOAdresse"/>
      <w:framePr w:wrap="around" w:y="11341"/>
      <w:rPr>
        <w:b/>
        <w:lang w:val="de-DE"/>
      </w:rPr>
    </w:pPr>
    <w:r w:rsidRPr="007462A8">
      <w:rPr>
        <w:b/>
        <w:lang w:val="de-DE"/>
      </w:rPr>
      <w:t>ERCO GmbH</w:t>
    </w:r>
  </w:p>
  <w:p w14:paraId="5871DE8E" w14:textId="4C055CF7" w:rsidR="00F90EEE" w:rsidRPr="007462A8" w:rsidRDefault="00856DAC" w:rsidP="009B44DE">
    <w:pPr>
      <w:pStyle w:val="ERCOAdresse"/>
      <w:framePr w:wrap="around" w:y="11341"/>
      <w:rPr>
        <w:lang w:val="de-DE"/>
      </w:rPr>
    </w:pPr>
    <w:r w:rsidRPr="007462A8">
      <w:rPr>
        <w:lang w:val="de-DE"/>
      </w:rPr>
      <w:t xml:space="preserve">Katrin </w:t>
    </w:r>
    <w:r w:rsidR="00C25150">
      <w:rPr>
        <w:lang w:val="de-DE"/>
      </w:rPr>
      <w:t>Klein</w:t>
    </w:r>
  </w:p>
  <w:p w14:paraId="2373E04E" w14:textId="77777777" w:rsidR="00F90EEE" w:rsidRPr="007462A8" w:rsidRDefault="00856DAC" w:rsidP="009B44DE">
    <w:pPr>
      <w:pStyle w:val="ERCOAdresse"/>
      <w:framePr w:wrap="around" w:y="11341"/>
      <w:rPr>
        <w:lang w:val="de-DE"/>
      </w:rPr>
    </w:pPr>
    <w:r w:rsidRPr="007462A8">
      <w:rPr>
        <w:lang w:val="de-DE"/>
      </w:rPr>
      <w:t>Content Managerin / PR</w:t>
    </w:r>
  </w:p>
  <w:p w14:paraId="2F70C756" w14:textId="77777777" w:rsidR="00F90EEE" w:rsidRDefault="00856DAC" w:rsidP="009B44DE">
    <w:pPr>
      <w:pStyle w:val="ERCOAdresse"/>
      <w:framePr w:wrap="around" w:y="11341"/>
      <w:rPr>
        <w:lang w:val="de-DE"/>
      </w:rPr>
    </w:pPr>
    <w:proofErr w:type="spellStart"/>
    <w:r>
      <w:rPr>
        <w:lang w:val="de-DE"/>
      </w:rPr>
      <w:t>Brockhauser</w:t>
    </w:r>
    <w:proofErr w:type="spellEnd"/>
    <w:r>
      <w:rPr>
        <w:lang w:val="de-DE"/>
      </w:rPr>
      <w:t xml:space="preserve"> Weg 80-82</w:t>
    </w:r>
  </w:p>
  <w:p w14:paraId="149BEE29" w14:textId="77777777" w:rsidR="00F90EEE" w:rsidRDefault="00856DAC" w:rsidP="009B44DE">
    <w:pPr>
      <w:pStyle w:val="ERCOAdresse"/>
      <w:framePr w:wrap="around" w:y="11341"/>
      <w:rPr>
        <w:lang w:val="de-DE"/>
      </w:rPr>
    </w:pPr>
    <w:r w:rsidRPr="000275A2">
      <w:rPr>
        <w:lang w:val="de-DE"/>
      </w:rPr>
      <w:t>58507 Lüdenscheid</w:t>
    </w:r>
  </w:p>
  <w:p w14:paraId="3D0C4C0C" w14:textId="77777777" w:rsidR="00F90EEE" w:rsidRDefault="00856DAC" w:rsidP="009B44DE">
    <w:pPr>
      <w:pStyle w:val="ERCOAdresse"/>
      <w:framePr w:wrap="around" w:y="11341"/>
      <w:rPr>
        <w:lang w:val="de-DE"/>
      </w:rPr>
    </w:pPr>
    <w:r>
      <w:rPr>
        <w:lang w:val="de-DE"/>
      </w:rPr>
      <w:t>Tel.: +49 2351 551 345</w:t>
    </w:r>
  </w:p>
  <w:p w14:paraId="1BCE4832" w14:textId="2CB01BCC" w:rsidR="00F90EEE" w:rsidRDefault="00856DAC" w:rsidP="009B44DE">
    <w:pPr>
      <w:pStyle w:val="ERCOAdresse"/>
      <w:framePr w:wrap="around" w:y="11341"/>
      <w:rPr>
        <w:lang w:val="de-DE"/>
      </w:rPr>
    </w:pPr>
    <w:r>
      <w:rPr>
        <w:lang w:val="de-DE"/>
      </w:rPr>
      <w:t>k.</w:t>
    </w:r>
    <w:r w:rsidR="00AA3E52">
      <w:rPr>
        <w:lang w:val="de-DE"/>
      </w:rPr>
      <w:t>klein</w:t>
    </w:r>
    <w:r>
      <w:rPr>
        <w:lang w:val="de-DE"/>
      </w:rPr>
      <w:t>@erco.com</w:t>
    </w:r>
  </w:p>
  <w:p w14:paraId="53B465DA" w14:textId="77777777" w:rsidR="00F90EEE" w:rsidRPr="00AA3E52" w:rsidRDefault="00856DAC" w:rsidP="00B267B0">
    <w:pPr>
      <w:pStyle w:val="ERCOAdresse"/>
      <w:framePr w:wrap="around" w:y="11341"/>
    </w:pPr>
    <w:r w:rsidRPr="00AA3E52">
      <w:t>www.erco.com</w:t>
    </w:r>
  </w:p>
  <w:p w14:paraId="4AB4452B" w14:textId="77777777" w:rsidR="00F90EEE" w:rsidRPr="00AA3E52" w:rsidRDefault="00F90EEE" w:rsidP="00B267B0">
    <w:pPr>
      <w:pStyle w:val="ERCOAdresse"/>
      <w:framePr w:wrap="around" w:y="11341"/>
    </w:pPr>
  </w:p>
  <w:p w14:paraId="00CE6ED2" w14:textId="77777777" w:rsidR="00F90EEE" w:rsidRPr="00AA3E52" w:rsidRDefault="00F90EEE" w:rsidP="00B267B0">
    <w:pPr>
      <w:pStyle w:val="ERCOAdresse"/>
      <w:framePr w:wrap="around" w:y="11341"/>
    </w:pPr>
  </w:p>
  <w:p w14:paraId="0A7E2CDC" w14:textId="77777777" w:rsidR="00F90EEE" w:rsidRPr="00AA3E52" w:rsidRDefault="00856DAC" w:rsidP="00B267B0">
    <w:pPr>
      <w:pStyle w:val="ERCOAdresse"/>
      <w:framePr w:wrap="around" w:y="11341"/>
      <w:rPr>
        <w:b/>
      </w:rPr>
    </w:pPr>
    <w:proofErr w:type="spellStart"/>
    <w:r w:rsidRPr="00AA3E52">
      <w:rPr>
        <w:b/>
      </w:rPr>
      <w:t>mai</w:t>
    </w:r>
    <w:proofErr w:type="spellEnd"/>
    <w:r w:rsidRPr="00AA3E52">
      <w:rPr>
        <w:b/>
      </w:rPr>
      <w:t xml:space="preserve"> public relations GmbH </w:t>
    </w:r>
  </w:p>
  <w:p w14:paraId="258B9ABD" w14:textId="044F0332" w:rsidR="00F90EEE" w:rsidRPr="007462A8" w:rsidRDefault="00856DAC" w:rsidP="00B267B0">
    <w:pPr>
      <w:pStyle w:val="ERCOAdresse"/>
      <w:framePr w:wrap="around" w:y="11341"/>
      <w:rPr>
        <w:lang w:val="de-DE"/>
      </w:rPr>
    </w:pPr>
    <w:r w:rsidRPr="007462A8">
      <w:rPr>
        <w:lang w:val="de-DE"/>
      </w:rPr>
      <w:t>Arno Heitland</w:t>
    </w:r>
  </w:p>
  <w:p w14:paraId="77BC0715" w14:textId="45C14A55" w:rsidR="00F90EEE" w:rsidRPr="007462A8" w:rsidRDefault="00B13D3D" w:rsidP="00B267B0">
    <w:pPr>
      <w:pStyle w:val="ERCOAdresse"/>
      <w:framePr w:wrap="around" w:y="11341"/>
      <w:rPr>
        <w:lang w:val="de-DE"/>
      </w:rPr>
    </w:pPr>
    <w:r>
      <w:rPr>
        <w:lang w:val="de-DE"/>
      </w:rPr>
      <w:t xml:space="preserve">Senior </w:t>
    </w:r>
    <w:r w:rsidR="00856DAC" w:rsidRPr="007462A8">
      <w:rPr>
        <w:lang w:val="de-DE"/>
      </w:rPr>
      <w:t>PR</w:t>
    </w:r>
    <w:r w:rsidR="00856DAC">
      <w:rPr>
        <w:lang w:val="de-DE"/>
      </w:rPr>
      <w:t>-</w:t>
    </w:r>
    <w:r w:rsidR="00856DAC" w:rsidRPr="007462A8">
      <w:rPr>
        <w:lang w:val="de-DE"/>
      </w:rPr>
      <w:t>Berat</w:t>
    </w:r>
    <w:r>
      <w:rPr>
        <w:lang w:val="de-DE"/>
      </w:rPr>
      <w:t>er</w:t>
    </w:r>
  </w:p>
  <w:p w14:paraId="03689E97" w14:textId="77777777" w:rsidR="00F90EEE" w:rsidRPr="00547FCF" w:rsidRDefault="00856DAC" w:rsidP="00B267B0">
    <w:pPr>
      <w:pStyle w:val="ERCOAdresse"/>
      <w:framePr w:wrap="around" w:y="11341"/>
      <w:rPr>
        <w:lang w:val="de-DE"/>
      </w:rPr>
    </w:pPr>
    <w:r w:rsidRPr="00547FCF">
      <w:rPr>
        <w:lang w:val="de-DE"/>
      </w:rPr>
      <w:t>Leuschnerdamm 13</w:t>
    </w:r>
  </w:p>
  <w:p w14:paraId="5F98BC94" w14:textId="77777777" w:rsidR="00F90EEE" w:rsidRPr="00547FCF" w:rsidRDefault="00856DAC" w:rsidP="00B267B0">
    <w:pPr>
      <w:pStyle w:val="ERCOAdresse"/>
      <w:framePr w:wrap="around" w:y="11341"/>
      <w:rPr>
        <w:lang w:val="de-DE"/>
      </w:rPr>
    </w:pPr>
    <w:r w:rsidRPr="00547FCF">
      <w:rPr>
        <w:lang w:val="de-DE"/>
      </w:rPr>
      <w:t>10999 Berlin</w:t>
    </w:r>
  </w:p>
  <w:p w14:paraId="01875CAD" w14:textId="66ADD9FA" w:rsidR="00F90EEE" w:rsidRPr="00547FCF" w:rsidRDefault="00856DAC" w:rsidP="00B267B0">
    <w:pPr>
      <w:pStyle w:val="ERCOAdresse"/>
      <w:framePr w:wrap="around" w:y="11341"/>
      <w:rPr>
        <w:lang w:val="de-DE"/>
      </w:rPr>
    </w:pPr>
    <w:r>
      <w:rPr>
        <w:lang w:val="de-DE"/>
      </w:rPr>
      <w:t xml:space="preserve">Tel.: +49 </w:t>
    </w:r>
    <w:r w:rsidRPr="00547FCF">
      <w:rPr>
        <w:lang w:val="de-DE"/>
      </w:rPr>
      <w:t>30 66 40 40 55</w:t>
    </w:r>
    <w:r w:rsidR="00AD04EA">
      <w:rPr>
        <w:lang w:val="de-DE"/>
      </w:rPr>
      <w:t>3</w:t>
    </w:r>
  </w:p>
  <w:p w14:paraId="40FB0355" w14:textId="77777777" w:rsidR="00F90EEE" w:rsidRPr="00547FCF" w:rsidRDefault="00856DAC" w:rsidP="00B267B0">
    <w:pPr>
      <w:pStyle w:val="ERCOAdresse"/>
      <w:framePr w:wrap="around" w:y="11341"/>
      <w:rPr>
        <w:lang w:val="de-DE"/>
      </w:rPr>
    </w:pPr>
    <w:hyperlink r:id="rId1" w:history="1">
      <w:r w:rsidRPr="00547FCF">
        <w:rPr>
          <w:lang w:val="de-DE"/>
        </w:rPr>
        <w:t>erco@maipr.com</w:t>
      </w:r>
    </w:hyperlink>
  </w:p>
  <w:p w14:paraId="78BBAD57" w14:textId="77777777" w:rsidR="00F90EEE" w:rsidRPr="00547FCF" w:rsidRDefault="00856DAC" w:rsidP="00B267B0">
    <w:pPr>
      <w:pStyle w:val="ERCOAdresse"/>
      <w:framePr w:wrap="around" w:y="11341"/>
      <w:rPr>
        <w:lang w:val="de-DE"/>
      </w:rPr>
    </w:pPr>
    <w:r w:rsidRPr="00547FCF">
      <w:rPr>
        <w:lang w:val="de-DE"/>
      </w:rPr>
      <w:t>www.maipr.com</w:t>
    </w:r>
  </w:p>
  <w:p w14:paraId="52F5E9A0" w14:textId="77777777" w:rsidR="00F90EE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27CA"/>
    <w:rsid w:val="000310D1"/>
    <w:rsid w:val="00042CDE"/>
    <w:rsid w:val="00043977"/>
    <w:rsid w:val="00043C77"/>
    <w:rsid w:val="000557D6"/>
    <w:rsid w:val="00070947"/>
    <w:rsid w:val="00071E72"/>
    <w:rsid w:val="00077889"/>
    <w:rsid w:val="000A0A08"/>
    <w:rsid w:val="000A2DC3"/>
    <w:rsid w:val="000A2ED4"/>
    <w:rsid w:val="000A73C5"/>
    <w:rsid w:val="000C5F63"/>
    <w:rsid w:val="000D23EB"/>
    <w:rsid w:val="000F68B5"/>
    <w:rsid w:val="001045A1"/>
    <w:rsid w:val="001054C2"/>
    <w:rsid w:val="001115A7"/>
    <w:rsid w:val="0011606B"/>
    <w:rsid w:val="00124DCA"/>
    <w:rsid w:val="00155839"/>
    <w:rsid w:val="001563A7"/>
    <w:rsid w:val="00165833"/>
    <w:rsid w:val="00180CBE"/>
    <w:rsid w:val="001810F2"/>
    <w:rsid w:val="001963FF"/>
    <w:rsid w:val="001A310C"/>
    <w:rsid w:val="001A36DB"/>
    <w:rsid w:val="001A56D4"/>
    <w:rsid w:val="001B2559"/>
    <w:rsid w:val="001B4464"/>
    <w:rsid w:val="001C4028"/>
    <w:rsid w:val="001C4489"/>
    <w:rsid w:val="001E11D8"/>
    <w:rsid w:val="001E1306"/>
    <w:rsid w:val="001E3DD5"/>
    <w:rsid w:val="001E6897"/>
    <w:rsid w:val="001F01A9"/>
    <w:rsid w:val="0020679B"/>
    <w:rsid w:val="00211483"/>
    <w:rsid w:val="00213084"/>
    <w:rsid w:val="00213345"/>
    <w:rsid w:val="00230F30"/>
    <w:rsid w:val="00235C8B"/>
    <w:rsid w:val="002533C0"/>
    <w:rsid w:val="00254730"/>
    <w:rsid w:val="00257AB5"/>
    <w:rsid w:val="002D5010"/>
    <w:rsid w:val="00305E1F"/>
    <w:rsid w:val="0031047C"/>
    <w:rsid w:val="00324BB1"/>
    <w:rsid w:val="00357A18"/>
    <w:rsid w:val="00364306"/>
    <w:rsid w:val="003659ED"/>
    <w:rsid w:val="00371027"/>
    <w:rsid w:val="003739BF"/>
    <w:rsid w:val="00382131"/>
    <w:rsid w:val="00382467"/>
    <w:rsid w:val="00396FDA"/>
    <w:rsid w:val="003B4519"/>
    <w:rsid w:val="003D7A26"/>
    <w:rsid w:val="00411652"/>
    <w:rsid w:val="00412FDE"/>
    <w:rsid w:val="0041375C"/>
    <w:rsid w:val="004203D0"/>
    <w:rsid w:val="004262B5"/>
    <w:rsid w:val="0044345F"/>
    <w:rsid w:val="0045034D"/>
    <w:rsid w:val="00452B53"/>
    <w:rsid w:val="00461BF9"/>
    <w:rsid w:val="00462454"/>
    <w:rsid w:val="00483847"/>
    <w:rsid w:val="00490E24"/>
    <w:rsid w:val="004A5574"/>
    <w:rsid w:val="004B4DB6"/>
    <w:rsid w:val="004C2994"/>
    <w:rsid w:val="004C68C2"/>
    <w:rsid w:val="004C6F52"/>
    <w:rsid w:val="005066A7"/>
    <w:rsid w:val="005066F6"/>
    <w:rsid w:val="00507828"/>
    <w:rsid w:val="00511C04"/>
    <w:rsid w:val="00514397"/>
    <w:rsid w:val="005232B1"/>
    <w:rsid w:val="0055457A"/>
    <w:rsid w:val="0057397A"/>
    <w:rsid w:val="005764D0"/>
    <w:rsid w:val="00582179"/>
    <w:rsid w:val="00591829"/>
    <w:rsid w:val="005B77B0"/>
    <w:rsid w:val="005F024E"/>
    <w:rsid w:val="00620CCC"/>
    <w:rsid w:val="00633656"/>
    <w:rsid w:val="00636DF5"/>
    <w:rsid w:val="0064629D"/>
    <w:rsid w:val="0066212E"/>
    <w:rsid w:val="0066478B"/>
    <w:rsid w:val="00685490"/>
    <w:rsid w:val="00692A93"/>
    <w:rsid w:val="006937C2"/>
    <w:rsid w:val="006B6EE1"/>
    <w:rsid w:val="006C37B3"/>
    <w:rsid w:val="006C7FAA"/>
    <w:rsid w:val="006D7A7D"/>
    <w:rsid w:val="0070099D"/>
    <w:rsid w:val="007050BB"/>
    <w:rsid w:val="00715C29"/>
    <w:rsid w:val="00742E01"/>
    <w:rsid w:val="0074523A"/>
    <w:rsid w:val="007475BB"/>
    <w:rsid w:val="007551CF"/>
    <w:rsid w:val="00755CAB"/>
    <w:rsid w:val="00775F2A"/>
    <w:rsid w:val="007C5A83"/>
    <w:rsid w:val="007D012E"/>
    <w:rsid w:val="007E741D"/>
    <w:rsid w:val="007E7DBB"/>
    <w:rsid w:val="00836E5F"/>
    <w:rsid w:val="00842016"/>
    <w:rsid w:val="00856DAC"/>
    <w:rsid w:val="00857736"/>
    <w:rsid w:val="008746A2"/>
    <w:rsid w:val="008A6F41"/>
    <w:rsid w:val="008B3D17"/>
    <w:rsid w:val="00925B6F"/>
    <w:rsid w:val="00926EB7"/>
    <w:rsid w:val="009406AC"/>
    <w:rsid w:val="009444FD"/>
    <w:rsid w:val="00950958"/>
    <w:rsid w:val="009549E7"/>
    <w:rsid w:val="009676F9"/>
    <w:rsid w:val="00980B4A"/>
    <w:rsid w:val="00981EBE"/>
    <w:rsid w:val="00992D77"/>
    <w:rsid w:val="009B1C48"/>
    <w:rsid w:val="009F3725"/>
    <w:rsid w:val="009F4499"/>
    <w:rsid w:val="00A102E6"/>
    <w:rsid w:val="00A23000"/>
    <w:rsid w:val="00A24E22"/>
    <w:rsid w:val="00A30E6C"/>
    <w:rsid w:val="00A37601"/>
    <w:rsid w:val="00A61B71"/>
    <w:rsid w:val="00A87DB2"/>
    <w:rsid w:val="00AA3E52"/>
    <w:rsid w:val="00AB10FD"/>
    <w:rsid w:val="00AB2180"/>
    <w:rsid w:val="00AB7034"/>
    <w:rsid w:val="00AC3F30"/>
    <w:rsid w:val="00AD04EA"/>
    <w:rsid w:val="00AD7174"/>
    <w:rsid w:val="00AE1CEA"/>
    <w:rsid w:val="00AE2811"/>
    <w:rsid w:val="00B0367D"/>
    <w:rsid w:val="00B13D3D"/>
    <w:rsid w:val="00B146D3"/>
    <w:rsid w:val="00B1476C"/>
    <w:rsid w:val="00B23AAD"/>
    <w:rsid w:val="00B24299"/>
    <w:rsid w:val="00B310AA"/>
    <w:rsid w:val="00B33F7A"/>
    <w:rsid w:val="00B355F5"/>
    <w:rsid w:val="00B40A07"/>
    <w:rsid w:val="00B44C03"/>
    <w:rsid w:val="00B468D8"/>
    <w:rsid w:val="00B477F3"/>
    <w:rsid w:val="00B51362"/>
    <w:rsid w:val="00B563D9"/>
    <w:rsid w:val="00B60E48"/>
    <w:rsid w:val="00B7418A"/>
    <w:rsid w:val="00B84B4E"/>
    <w:rsid w:val="00B90C95"/>
    <w:rsid w:val="00B91252"/>
    <w:rsid w:val="00BA3438"/>
    <w:rsid w:val="00BA460F"/>
    <w:rsid w:val="00BC0C03"/>
    <w:rsid w:val="00BD1DCD"/>
    <w:rsid w:val="00C01929"/>
    <w:rsid w:val="00C10392"/>
    <w:rsid w:val="00C1350E"/>
    <w:rsid w:val="00C17485"/>
    <w:rsid w:val="00C20C9C"/>
    <w:rsid w:val="00C25150"/>
    <w:rsid w:val="00C2679D"/>
    <w:rsid w:val="00C34AC9"/>
    <w:rsid w:val="00C36FAB"/>
    <w:rsid w:val="00C42B0B"/>
    <w:rsid w:val="00C801DE"/>
    <w:rsid w:val="00CA229A"/>
    <w:rsid w:val="00CA3B0B"/>
    <w:rsid w:val="00CA69A1"/>
    <w:rsid w:val="00CB0E5C"/>
    <w:rsid w:val="00CB4219"/>
    <w:rsid w:val="00CC27FA"/>
    <w:rsid w:val="00CC44BA"/>
    <w:rsid w:val="00CD02F9"/>
    <w:rsid w:val="00CD3720"/>
    <w:rsid w:val="00CE4AA8"/>
    <w:rsid w:val="00CE6424"/>
    <w:rsid w:val="00CF179C"/>
    <w:rsid w:val="00D067D9"/>
    <w:rsid w:val="00D30AF5"/>
    <w:rsid w:val="00D3146A"/>
    <w:rsid w:val="00D32365"/>
    <w:rsid w:val="00D5374A"/>
    <w:rsid w:val="00D5509D"/>
    <w:rsid w:val="00D736B9"/>
    <w:rsid w:val="00D746AC"/>
    <w:rsid w:val="00D854D5"/>
    <w:rsid w:val="00D9732E"/>
    <w:rsid w:val="00DA06E4"/>
    <w:rsid w:val="00DE3634"/>
    <w:rsid w:val="00DF3C04"/>
    <w:rsid w:val="00DF7DE3"/>
    <w:rsid w:val="00E00B87"/>
    <w:rsid w:val="00E0214F"/>
    <w:rsid w:val="00E061C2"/>
    <w:rsid w:val="00E126B2"/>
    <w:rsid w:val="00E21CF9"/>
    <w:rsid w:val="00E2538C"/>
    <w:rsid w:val="00E34BB0"/>
    <w:rsid w:val="00E34DA5"/>
    <w:rsid w:val="00E60D8E"/>
    <w:rsid w:val="00E6557C"/>
    <w:rsid w:val="00E751BB"/>
    <w:rsid w:val="00E81301"/>
    <w:rsid w:val="00E8161B"/>
    <w:rsid w:val="00E81A1D"/>
    <w:rsid w:val="00E940FC"/>
    <w:rsid w:val="00E95238"/>
    <w:rsid w:val="00EC2656"/>
    <w:rsid w:val="00EC6037"/>
    <w:rsid w:val="00EF72F1"/>
    <w:rsid w:val="00F02307"/>
    <w:rsid w:val="00F029C0"/>
    <w:rsid w:val="00F2347D"/>
    <w:rsid w:val="00F44EEE"/>
    <w:rsid w:val="00F64FBB"/>
    <w:rsid w:val="00F72144"/>
    <w:rsid w:val="00F77356"/>
    <w:rsid w:val="00F860F9"/>
    <w:rsid w:val="00F87FF2"/>
    <w:rsid w:val="00F90EEE"/>
    <w:rsid w:val="00FC2558"/>
    <w:rsid w:val="00FD0508"/>
    <w:rsid w:val="00FE119E"/>
    <w:rsid w:val="00FE28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4262B5"/>
    <w:pPr>
      <w:ind w:left="2552" w:hanging="2552"/>
    </w:pPr>
    <w:rPr>
      <w:rFonts w:ascii="Arial" w:hAnsi="Arial" w:cs="Arial"/>
      <w:b/>
      <w:bCs/>
      <w:sz w:val="20"/>
    </w:rPr>
  </w:style>
  <w:style w:type="paragraph" w:customStyle="1" w:styleId="01berschriftERCO">
    <w:name w:val="01_Überschrift_ERCO"/>
    <w:basedOn w:val="Standard"/>
    <w:autoRedefine/>
    <w:qFormat/>
    <w:rsid w:val="00CD3720"/>
    <w:pPr>
      <w:ind w:left="2120" w:hanging="2120"/>
    </w:pPr>
    <w:rPr>
      <w:rFonts w:ascii="Arial" w:hAnsi="Arial" w:cs="Arial"/>
      <w:bCs/>
      <w:sz w:val="20"/>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0D23EB"/>
    <w:pPr>
      <w:widowControl w:val="0"/>
      <w:suppressAutoHyphens/>
      <w:overflowPunct w:val="0"/>
    </w:pPr>
    <w:rPr>
      <w:rFonts w:ascii="Times New Roman" w:eastAsia="Arial Unicode MS" w:hAnsi="Times New Roman" w:cs="Mangal"/>
      <w:color w:val="00000A"/>
      <w:sz w:val="20"/>
      <w:szCs w:val="18"/>
      <w:lang w:eastAsia="zh-CN" w:bidi="hi-IN"/>
    </w:rPr>
  </w:style>
  <w:style w:type="character" w:customStyle="1" w:styleId="KommentartextZchn">
    <w:name w:val="Kommentartext Zchn"/>
    <w:basedOn w:val="Absatz-Standardschriftart"/>
    <w:link w:val="Kommentartext"/>
    <w:uiPriority w:val="99"/>
    <w:semiHidden/>
    <w:rsid w:val="000D23EB"/>
    <w:rPr>
      <w:rFonts w:ascii="Times New Roman" w:eastAsia="Arial Unicode MS" w:hAnsi="Times New Roman" w:cs="Mangal"/>
      <w:color w:val="00000A"/>
      <w:sz w:val="20"/>
      <w:szCs w:val="18"/>
      <w:lang w:eastAsia="zh-CN" w:bidi="hi-IN"/>
    </w:rPr>
  </w:style>
  <w:style w:type="paragraph" w:styleId="StandardWeb">
    <w:name w:val="Normal (Web)"/>
    <w:basedOn w:val="Standard"/>
    <w:uiPriority w:val="99"/>
    <w:semiHidden/>
    <w:unhideWhenUsed/>
    <w:rsid w:val="00D5374A"/>
    <w:rPr>
      <w:rFonts w:ascii="Times New Roman" w:hAnsi="Times New Roman"/>
      <w:szCs w:val="24"/>
    </w:rPr>
  </w:style>
  <w:style w:type="paragraph" w:styleId="Kommentarthema">
    <w:name w:val="annotation subject"/>
    <w:basedOn w:val="Kommentartext"/>
    <w:next w:val="Kommentartext"/>
    <w:link w:val="KommentarthemaZchn1"/>
    <w:uiPriority w:val="99"/>
    <w:semiHidden/>
    <w:unhideWhenUsed/>
    <w:rsid w:val="00E940FC"/>
    <w:pPr>
      <w:widowControl/>
      <w:suppressAutoHyphens w:val="0"/>
      <w:overflowPunct/>
    </w:pPr>
    <w:rPr>
      <w:rFonts w:ascii="Rotis Light" w:eastAsia="MS Mincho" w:hAnsi="Rotis Light" w:cs="Times New Roman"/>
      <w:b/>
      <w:bCs/>
      <w:color w:val="auto"/>
      <w:szCs w:val="20"/>
      <w:lang w:eastAsia="de-DE" w:bidi="ar-SA"/>
    </w:rPr>
  </w:style>
  <w:style w:type="character" w:customStyle="1" w:styleId="KommentarthemaZchn1">
    <w:name w:val="Kommentarthema Zchn1"/>
    <w:basedOn w:val="KommentartextZchn"/>
    <w:link w:val="Kommentarthema"/>
    <w:uiPriority w:val="99"/>
    <w:semiHidden/>
    <w:rsid w:val="00E940FC"/>
    <w:rPr>
      <w:rFonts w:ascii="Rotis Light" w:eastAsia="MS Mincho" w:hAnsi="Rotis Light" w:cs="Times New Roman"/>
      <w:b/>
      <w:bCs/>
      <w:color w:val="00000A"/>
      <w:sz w:val="20"/>
      <w:szCs w:val="20"/>
      <w:lang w:eastAsia="de-DE" w:bidi="hi-IN"/>
    </w:rPr>
  </w:style>
  <w:style w:type="paragraph" w:styleId="berarbeitung">
    <w:name w:val="Revision"/>
    <w:hidden/>
    <w:uiPriority w:val="99"/>
    <w:semiHidden/>
    <w:rsid w:val="00E061C2"/>
    <w:rPr>
      <w:rFonts w:ascii="Rotis Light" w:eastAsia="MS Mincho" w:hAnsi="Rotis Light"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30865">
      <w:bodyDiv w:val="1"/>
      <w:marLeft w:val="0"/>
      <w:marRight w:val="0"/>
      <w:marTop w:val="0"/>
      <w:marBottom w:val="0"/>
      <w:divBdr>
        <w:top w:val="none" w:sz="0" w:space="0" w:color="auto"/>
        <w:left w:val="none" w:sz="0" w:space="0" w:color="auto"/>
        <w:bottom w:val="none" w:sz="0" w:space="0" w:color="auto"/>
        <w:right w:val="none" w:sz="0" w:space="0" w:color="auto"/>
      </w:divBdr>
      <w:divsChild>
        <w:div w:id="1306467157">
          <w:marLeft w:val="0"/>
          <w:marRight w:val="0"/>
          <w:marTop w:val="0"/>
          <w:marBottom w:val="0"/>
          <w:divBdr>
            <w:top w:val="none" w:sz="0" w:space="0" w:color="auto"/>
            <w:left w:val="none" w:sz="0" w:space="0" w:color="auto"/>
            <w:bottom w:val="none" w:sz="0" w:space="0" w:color="auto"/>
            <w:right w:val="none" w:sz="0" w:space="0" w:color="auto"/>
          </w:divBdr>
          <w:divsChild>
            <w:div w:id="485828406">
              <w:marLeft w:val="0"/>
              <w:marRight w:val="0"/>
              <w:marTop w:val="0"/>
              <w:marBottom w:val="0"/>
              <w:divBdr>
                <w:top w:val="none" w:sz="0" w:space="0" w:color="auto"/>
                <w:left w:val="none" w:sz="0" w:space="0" w:color="auto"/>
                <w:bottom w:val="none" w:sz="0" w:space="0" w:color="auto"/>
                <w:right w:val="none" w:sz="0" w:space="0" w:color="auto"/>
              </w:divBdr>
              <w:divsChild>
                <w:div w:id="2268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379213">
      <w:bodyDiv w:val="1"/>
      <w:marLeft w:val="0"/>
      <w:marRight w:val="0"/>
      <w:marTop w:val="0"/>
      <w:marBottom w:val="0"/>
      <w:divBdr>
        <w:top w:val="none" w:sz="0" w:space="0" w:color="auto"/>
        <w:left w:val="none" w:sz="0" w:space="0" w:color="auto"/>
        <w:bottom w:val="none" w:sz="0" w:space="0" w:color="auto"/>
        <w:right w:val="none" w:sz="0" w:space="0" w:color="auto"/>
      </w:divBdr>
      <w:divsChild>
        <w:div w:id="832180149">
          <w:marLeft w:val="0"/>
          <w:marRight w:val="0"/>
          <w:marTop w:val="0"/>
          <w:marBottom w:val="0"/>
          <w:divBdr>
            <w:top w:val="none" w:sz="0" w:space="0" w:color="auto"/>
            <w:left w:val="none" w:sz="0" w:space="0" w:color="auto"/>
            <w:bottom w:val="none" w:sz="0" w:space="0" w:color="auto"/>
            <w:right w:val="none" w:sz="0" w:space="0" w:color="auto"/>
          </w:divBdr>
          <w:divsChild>
            <w:div w:id="745036911">
              <w:marLeft w:val="0"/>
              <w:marRight w:val="0"/>
              <w:marTop w:val="0"/>
              <w:marBottom w:val="0"/>
              <w:divBdr>
                <w:top w:val="none" w:sz="0" w:space="0" w:color="auto"/>
                <w:left w:val="none" w:sz="0" w:space="0" w:color="auto"/>
                <w:bottom w:val="none" w:sz="0" w:space="0" w:color="auto"/>
                <w:right w:val="none" w:sz="0" w:space="0" w:color="auto"/>
              </w:divBdr>
              <w:divsChild>
                <w:div w:id="6105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433858">
      <w:bodyDiv w:val="1"/>
      <w:marLeft w:val="0"/>
      <w:marRight w:val="0"/>
      <w:marTop w:val="0"/>
      <w:marBottom w:val="0"/>
      <w:divBdr>
        <w:top w:val="none" w:sz="0" w:space="0" w:color="auto"/>
        <w:left w:val="none" w:sz="0" w:space="0" w:color="auto"/>
        <w:bottom w:val="none" w:sz="0" w:space="0" w:color="auto"/>
        <w:right w:val="none" w:sz="0" w:space="0" w:color="auto"/>
      </w:divBdr>
      <w:divsChild>
        <w:div w:id="1663509561">
          <w:marLeft w:val="0"/>
          <w:marRight w:val="0"/>
          <w:marTop w:val="0"/>
          <w:marBottom w:val="0"/>
          <w:divBdr>
            <w:top w:val="none" w:sz="0" w:space="0" w:color="auto"/>
            <w:left w:val="none" w:sz="0" w:space="0" w:color="auto"/>
            <w:bottom w:val="none" w:sz="0" w:space="0" w:color="auto"/>
            <w:right w:val="none" w:sz="0" w:space="0" w:color="auto"/>
          </w:divBdr>
          <w:divsChild>
            <w:div w:id="371005701">
              <w:marLeft w:val="0"/>
              <w:marRight w:val="0"/>
              <w:marTop w:val="0"/>
              <w:marBottom w:val="0"/>
              <w:divBdr>
                <w:top w:val="none" w:sz="0" w:space="0" w:color="auto"/>
                <w:left w:val="none" w:sz="0" w:space="0" w:color="auto"/>
                <w:bottom w:val="none" w:sz="0" w:space="0" w:color="auto"/>
                <w:right w:val="none" w:sz="0" w:space="0" w:color="auto"/>
              </w:divBdr>
              <w:divsChild>
                <w:div w:id="4560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2813">
      <w:bodyDiv w:val="1"/>
      <w:marLeft w:val="0"/>
      <w:marRight w:val="0"/>
      <w:marTop w:val="0"/>
      <w:marBottom w:val="0"/>
      <w:divBdr>
        <w:top w:val="none" w:sz="0" w:space="0" w:color="auto"/>
        <w:left w:val="none" w:sz="0" w:space="0" w:color="auto"/>
        <w:bottom w:val="none" w:sz="0" w:space="0" w:color="auto"/>
        <w:right w:val="none" w:sz="0" w:space="0" w:color="auto"/>
      </w:divBdr>
      <w:divsChild>
        <w:div w:id="1541043470">
          <w:marLeft w:val="0"/>
          <w:marRight w:val="0"/>
          <w:marTop w:val="0"/>
          <w:marBottom w:val="0"/>
          <w:divBdr>
            <w:top w:val="none" w:sz="0" w:space="0" w:color="auto"/>
            <w:left w:val="none" w:sz="0" w:space="0" w:color="auto"/>
            <w:bottom w:val="none" w:sz="0" w:space="0" w:color="auto"/>
            <w:right w:val="none" w:sz="0" w:space="0" w:color="auto"/>
          </w:divBdr>
          <w:divsChild>
            <w:div w:id="1906404345">
              <w:marLeft w:val="0"/>
              <w:marRight w:val="0"/>
              <w:marTop w:val="0"/>
              <w:marBottom w:val="0"/>
              <w:divBdr>
                <w:top w:val="none" w:sz="0" w:space="0" w:color="auto"/>
                <w:left w:val="none" w:sz="0" w:space="0" w:color="auto"/>
                <w:bottom w:val="none" w:sz="0" w:space="0" w:color="auto"/>
                <w:right w:val="none" w:sz="0" w:space="0" w:color="auto"/>
              </w:divBdr>
              <w:divsChild>
                <w:div w:id="16091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29045">
      <w:bodyDiv w:val="1"/>
      <w:marLeft w:val="0"/>
      <w:marRight w:val="0"/>
      <w:marTop w:val="0"/>
      <w:marBottom w:val="0"/>
      <w:divBdr>
        <w:top w:val="none" w:sz="0" w:space="0" w:color="auto"/>
        <w:left w:val="none" w:sz="0" w:space="0" w:color="auto"/>
        <w:bottom w:val="none" w:sz="0" w:space="0" w:color="auto"/>
        <w:right w:val="none" w:sz="0" w:space="0" w:color="auto"/>
      </w:divBdr>
      <w:divsChild>
        <w:div w:id="525099791">
          <w:marLeft w:val="0"/>
          <w:marRight w:val="0"/>
          <w:marTop w:val="0"/>
          <w:marBottom w:val="0"/>
          <w:divBdr>
            <w:top w:val="none" w:sz="0" w:space="0" w:color="auto"/>
            <w:left w:val="none" w:sz="0" w:space="0" w:color="auto"/>
            <w:bottom w:val="none" w:sz="0" w:space="0" w:color="auto"/>
            <w:right w:val="none" w:sz="0" w:space="0" w:color="auto"/>
          </w:divBdr>
          <w:divsChild>
            <w:div w:id="228616657">
              <w:marLeft w:val="0"/>
              <w:marRight w:val="0"/>
              <w:marTop w:val="0"/>
              <w:marBottom w:val="0"/>
              <w:divBdr>
                <w:top w:val="none" w:sz="0" w:space="0" w:color="auto"/>
                <w:left w:val="none" w:sz="0" w:space="0" w:color="auto"/>
                <w:bottom w:val="none" w:sz="0" w:space="0" w:color="auto"/>
                <w:right w:val="none" w:sz="0" w:space="0" w:color="auto"/>
              </w:divBdr>
              <w:divsChild>
                <w:div w:id="124101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968686">
      <w:bodyDiv w:val="1"/>
      <w:marLeft w:val="0"/>
      <w:marRight w:val="0"/>
      <w:marTop w:val="0"/>
      <w:marBottom w:val="0"/>
      <w:divBdr>
        <w:top w:val="none" w:sz="0" w:space="0" w:color="auto"/>
        <w:left w:val="none" w:sz="0" w:space="0" w:color="auto"/>
        <w:bottom w:val="none" w:sz="0" w:space="0" w:color="auto"/>
        <w:right w:val="none" w:sz="0" w:space="0" w:color="auto"/>
      </w:divBdr>
      <w:divsChild>
        <w:div w:id="965742899">
          <w:marLeft w:val="0"/>
          <w:marRight w:val="0"/>
          <w:marTop w:val="0"/>
          <w:marBottom w:val="0"/>
          <w:divBdr>
            <w:top w:val="none" w:sz="0" w:space="0" w:color="auto"/>
            <w:left w:val="none" w:sz="0" w:space="0" w:color="auto"/>
            <w:bottom w:val="none" w:sz="0" w:space="0" w:color="auto"/>
            <w:right w:val="none" w:sz="0" w:space="0" w:color="auto"/>
          </w:divBdr>
          <w:divsChild>
            <w:div w:id="1931350746">
              <w:marLeft w:val="0"/>
              <w:marRight w:val="0"/>
              <w:marTop w:val="0"/>
              <w:marBottom w:val="0"/>
              <w:divBdr>
                <w:top w:val="none" w:sz="0" w:space="0" w:color="auto"/>
                <w:left w:val="none" w:sz="0" w:space="0" w:color="auto"/>
                <w:bottom w:val="none" w:sz="0" w:space="0" w:color="auto"/>
                <w:right w:val="none" w:sz="0" w:space="0" w:color="auto"/>
              </w:divBdr>
              <w:divsChild>
                <w:div w:id="17772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697082">
      <w:bodyDiv w:val="1"/>
      <w:marLeft w:val="0"/>
      <w:marRight w:val="0"/>
      <w:marTop w:val="0"/>
      <w:marBottom w:val="0"/>
      <w:divBdr>
        <w:top w:val="none" w:sz="0" w:space="0" w:color="auto"/>
        <w:left w:val="none" w:sz="0" w:space="0" w:color="auto"/>
        <w:bottom w:val="none" w:sz="0" w:space="0" w:color="auto"/>
        <w:right w:val="none" w:sz="0" w:space="0" w:color="auto"/>
      </w:divBdr>
      <w:divsChild>
        <w:div w:id="1489788420">
          <w:marLeft w:val="0"/>
          <w:marRight w:val="0"/>
          <w:marTop w:val="0"/>
          <w:marBottom w:val="0"/>
          <w:divBdr>
            <w:top w:val="none" w:sz="0" w:space="0" w:color="auto"/>
            <w:left w:val="none" w:sz="0" w:space="0" w:color="auto"/>
            <w:bottom w:val="none" w:sz="0" w:space="0" w:color="auto"/>
            <w:right w:val="none" w:sz="0" w:space="0" w:color="auto"/>
          </w:divBdr>
          <w:divsChild>
            <w:div w:id="924874656">
              <w:marLeft w:val="0"/>
              <w:marRight w:val="0"/>
              <w:marTop w:val="0"/>
              <w:marBottom w:val="0"/>
              <w:divBdr>
                <w:top w:val="none" w:sz="0" w:space="0" w:color="auto"/>
                <w:left w:val="none" w:sz="0" w:space="0" w:color="auto"/>
                <w:bottom w:val="none" w:sz="0" w:space="0" w:color="auto"/>
                <w:right w:val="none" w:sz="0" w:space="0" w:color="auto"/>
              </w:divBdr>
              <w:divsChild>
                <w:div w:id="731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65">
      <w:bodyDiv w:val="1"/>
      <w:marLeft w:val="0"/>
      <w:marRight w:val="0"/>
      <w:marTop w:val="0"/>
      <w:marBottom w:val="0"/>
      <w:divBdr>
        <w:top w:val="none" w:sz="0" w:space="0" w:color="auto"/>
        <w:left w:val="none" w:sz="0" w:space="0" w:color="auto"/>
        <w:bottom w:val="none" w:sz="0" w:space="0" w:color="auto"/>
        <w:right w:val="none" w:sz="0" w:space="0" w:color="auto"/>
      </w:divBdr>
      <w:divsChild>
        <w:div w:id="1518499047">
          <w:marLeft w:val="0"/>
          <w:marRight w:val="0"/>
          <w:marTop w:val="0"/>
          <w:marBottom w:val="0"/>
          <w:divBdr>
            <w:top w:val="none" w:sz="0" w:space="0" w:color="auto"/>
            <w:left w:val="none" w:sz="0" w:space="0" w:color="auto"/>
            <w:bottom w:val="none" w:sz="0" w:space="0" w:color="auto"/>
            <w:right w:val="none" w:sz="0" w:space="0" w:color="auto"/>
          </w:divBdr>
          <w:divsChild>
            <w:div w:id="1914194548">
              <w:marLeft w:val="0"/>
              <w:marRight w:val="0"/>
              <w:marTop w:val="0"/>
              <w:marBottom w:val="0"/>
              <w:divBdr>
                <w:top w:val="none" w:sz="0" w:space="0" w:color="auto"/>
                <w:left w:val="none" w:sz="0" w:space="0" w:color="auto"/>
                <w:bottom w:val="none" w:sz="0" w:space="0" w:color="auto"/>
                <w:right w:val="none" w:sz="0" w:space="0" w:color="auto"/>
              </w:divBdr>
              <w:divsChild>
                <w:div w:id="4153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6770/de"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co.com/press/7076/de" TargetMode="External"/><Relationship Id="rId12" Type="http://schemas.openxmlformats.org/officeDocument/2006/relationships/hyperlink" Target="https://www.erco.com/press/7076/de"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erco.com/press/7077/de" TargetMode="External"/><Relationship Id="rId11" Type="http://schemas.openxmlformats.org/officeDocument/2006/relationships/hyperlink" Target="https://www.erco.com/press/7077/de"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erco.com/press/7077/de" TargetMode="External"/><Relationship Id="rId4" Type="http://schemas.openxmlformats.org/officeDocument/2006/relationships/footnotes" Target="footnotes.xml"/><Relationship Id="rId9" Type="http://schemas.openxmlformats.org/officeDocument/2006/relationships/hyperlink" Target="https://www.erco.com/press/7076/de" TargetMode="External"/><Relationship Id="rId14" Type="http://schemas.openxmlformats.org/officeDocument/2006/relationships/hyperlink" Target="https://press.erco.com/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999</Words>
  <Characters>6300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9</cp:revision>
  <dcterms:created xsi:type="dcterms:W3CDTF">2026-04-28T11:01:00Z</dcterms:created>
  <dcterms:modified xsi:type="dcterms:W3CDTF">2026-05-04T10:10:00Z</dcterms:modified>
</cp:coreProperties>
</file>