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25B43" w14:textId="77777777" w:rsidR="00360954" w:rsidRPr="007A49E1" w:rsidRDefault="00360954" w:rsidP="00360954">
      <w:pPr>
        <w:pStyle w:val="ERCOText"/>
        <w:rPr>
          <w:b/>
          <w:bCs/>
          <w:lang w:val="en-GB"/>
        </w:rPr>
      </w:pPr>
      <w:r w:rsidRPr="007A49E1">
        <w:rPr>
          <w:b/>
          <w:bCs/>
          <w:lang w:val="en-GB"/>
        </w:rPr>
        <w:t>Customised architectural lighting from ERCO for the new FC Lausanne stadium</w:t>
      </w:r>
    </w:p>
    <w:p w14:paraId="26ED86B3" w14:textId="77777777" w:rsidR="00CB6F97" w:rsidRPr="007A49E1" w:rsidRDefault="00CB6F97" w:rsidP="00CB6F97">
      <w:pPr>
        <w:pStyle w:val="ERCOText"/>
        <w:rPr>
          <w:b/>
          <w:bCs/>
          <w:lang w:val="en-GB"/>
        </w:rPr>
      </w:pPr>
    </w:p>
    <w:p w14:paraId="7B5A4FAA" w14:textId="7E30CDD1" w:rsidR="00360954" w:rsidRPr="007A49E1" w:rsidRDefault="00360954" w:rsidP="00360954">
      <w:pPr>
        <w:pStyle w:val="ERCOText"/>
        <w:rPr>
          <w:b/>
          <w:bCs/>
          <w:lang w:val="en-GB"/>
        </w:rPr>
      </w:pPr>
      <w:r w:rsidRPr="007A49E1">
        <w:rPr>
          <w:b/>
          <w:bCs/>
          <w:lang w:val="en-GB"/>
        </w:rPr>
        <w:t xml:space="preserve">The game of football is the undisputed centre of attention, and the architecture and lighting concept must bow to this principle – such was the design for the new 'Stade de la </w:t>
      </w:r>
      <w:proofErr w:type="spellStart"/>
      <w:r w:rsidRPr="007A49E1">
        <w:rPr>
          <w:b/>
          <w:bCs/>
          <w:lang w:val="en-GB"/>
        </w:rPr>
        <w:t>Tuilière</w:t>
      </w:r>
      <w:proofErr w:type="spellEnd"/>
      <w:r w:rsidRPr="007A49E1">
        <w:rPr>
          <w:b/>
          <w:bCs/>
          <w:lang w:val="en-GB"/>
        </w:rPr>
        <w:t xml:space="preserve">' in Lausanne. </w:t>
      </w:r>
      <w:hyperlink r:id="rId6" w:history="1">
        <w:r w:rsidRPr="002E24DE">
          <w:rPr>
            <w:rStyle w:val="Hyperlink"/>
            <w:b/>
            <w:bCs/>
            <w:lang w:val="en-GB"/>
          </w:rPr>
          <w:t>Effective lighting</w:t>
        </w:r>
      </w:hyperlink>
      <w:r w:rsidRPr="007A49E1">
        <w:rPr>
          <w:b/>
          <w:bCs/>
          <w:lang w:val="en-GB"/>
        </w:rPr>
        <w:t xml:space="preserve"> with ERCO LED lighting solutions in the access areas to the stands and in the VIP zones perfectly implements this idea. As part of the </w:t>
      </w:r>
      <w:hyperlink r:id="rId7" w:history="1">
        <w:r w:rsidRPr="002E24DE">
          <w:rPr>
            <w:rStyle w:val="Hyperlink"/>
            <w:b/>
            <w:bCs/>
            <w:lang w:val="en-GB"/>
          </w:rPr>
          <w:t>"ERCO individual"</w:t>
        </w:r>
      </w:hyperlink>
      <w:r w:rsidRPr="007A49E1">
        <w:rPr>
          <w:b/>
          <w:bCs/>
          <w:lang w:val="en-GB"/>
        </w:rPr>
        <w:t xml:space="preserve"> service, not only was a sophisticated system of suspended channels with integrated, glare-free lighting developed for the corridors and catering areas, but housings and anti-dazzle louvres of all luminaires used were colour-matched to blend visually with the architecture and interior design.</w:t>
      </w:r>
    </w:p>
    <w:p w14:paraId="1655DF97" w14:textId="6FA77B57" w:rsidR="000310D1" w:rsidRPr="007A49E1" w:rsidRDefault="000310D1" w:rsidP="006B6EE1">
      <w:pPr>
        <w:pStyle w:val="ERCOText"/>
        <w:rPr>
          <w:lang w:val="en-GB"/>
        </w:rPr>
      </w:pPr>
    </w:p>
    <w:p w14:paraId="78070079" w14:textId="704EC808" w:rsidR="00360954" w:rsidRPr="007A49E1" w:rsidRDefault="00360954" w:rsidP="00360954">
      <w:pPr>
        <w:spacing w:line="360" w:lineRule="auto"/>
        <w:rPr>
          <w:rFonts w:ascii="Arial" w:hAnsi="Arial" w:cs="Arial"/>
          <w:sz w:val="22"/>
          <w:szCs w:val="22"/>
          <w:lang w:val="en-GB"/>
        </w:rPr>
      </w:pPr>
      <w:r w:rsidRPr="007A49E1">
        <w:rPr>
          <w:rFonts w:ascii="Arial" w:hAnsi="Arial" w:cs="Arial"/>
          <w:sz w:val="22"/>
          <w:szCs w:val="22"/>
          <w:lang w:val="en-GB"/>
        </w:rPr>
        <w:t xml:space="preserve">The new FC Lausanne-Sport stadium was designed for football matches and major events. The striking architecture with its four projecting stadium corners accommodating the entrance areas puts the action on the pitch in the centre, whilst at the same time emotionalising it: the steep tiers bring fans close to the action and the low roof amplifies sound levels during the match. The special corner solution creates a canopied public space overlooking the pitch. In this way the atmosphere can already be felt from outside, and a pulling effect into the interior of the stadium is created for visitors. </w:t>
      </w:r>
    </w:p>
    <w:p w14:paraId="3C9B461A" w14:textId="77777777" w:rsidR="00D66A95" w:rsidRPr="007A49E1" w:rsidRDefault="00D66A95" w:rsidP="00D66A95">
      <w:pPr>
        <w:spacing w:line="360" w:lineRule="auto"/>
        <w:rPr>
          <w:rFonts w:ascii="Arial" w:hAnsi="Arial" w:cs="Arial"/>
          <w:sz w:val="22"/>
          <w:szCs w:val="22"/>
          <w:lang w:val="en-GB"/>
        </w:rPr>
      </w:pPr>
    </w:p>
    <w:p w14:paraId="3B4E3D1D" w14:textId="7DF39582" w:rsidR="00360954" w:rsidRPr="007A49E1" w:rsidRDefault="00360954" w:rsidP="007A49E1">
      <w:pPr>
        <w:pStyle w:val="01berschriftERCO"/>
      </w:pPr>
      <w:r w:rsidRPr="007A49E1">
        <w:rPr>
          <w:b/>
          <w:bCs/>
        </w:rPr>
        <w:t>Light, not luminaires: the projecting corners of the building are optimally illuminated with a minimum number of</w:t>
      </w:r>
      <w:r w:rsidRPr="007A49E1">
        <w:t xml:space="preserve"> </w:t>
      </w:r>
      <w:r w:rsidRPr="007A49E1">
        <w:rPr>
          <w:b/>
          <w:bCs/>
        </w:rPr>
        <w:t>LED</w:t>
      </w:r>
      <w:r w:rsidRPr="007A49E1">
        <w:t xml:space="preserve"> </w:t>
      </w:r>
      <w:r w:rsidRPr="007A49E1">
        <w:rPr>
          <w:b/>
          <w:bCs/>
        </w:rPr>
        <w:t>projectors</w:t>
      </w:r>
    </w:p>
    <w:p w14:paraId="438B5814" w14:textId="14B0BEEB" w:rsidR="00360954" w:rsidRPr="007A49E1" w:rsidRDefault="00360954" w:rsidP="007A49E1">
      <w:pPr>
        <w:pStyle w:val="01berschriftERCO"/>
      </w:pPr>
      <w:r w:rsidRPr="007A49E1">
        <w:t xml:space="preserve">The lighting designers from LLAL AG support this intentional pull effect with a special lighting concept – the stadium building is not illuminated from the outside apart from the light dome above the pitch. The building receives strong accentuation of access areas to the stands in the four corners of the building with the help of high output </w:t>
      </w:r>
      <w:hyperlink r:id="rId8" w:history="1">
        <w:r w:rsidRPr="002E24DE">
          <w:rPr>
            <w:rStyle w:val="Hyperlink"/>
          </w:rPr>
          <w:t>Kona outdoor projectors</w:t>
        </w:r>
      </w:hyperlink>
      <w:r w:rsidRPr="007A49E1">
        <w:t xml:space="preserve"> from ERCO. "The LED modules with a wattage of 96W and 13,200 lumens are real light cannons," states the satisfied lighting designer Tobias </w:t>
      </w:r>
      <w:proofErr w:type="spellStart"/>
      <w:r w:rsidRPr="007A49E1">
        <w:t>Gsell</w:t>
      </w:r>
      <w:proofErr w:type="spellEnd"/>
      <w:r w:rsidRPr="007A49E1">
        <w:t xml:space="preserve"> of LLAL AG. "For example only two </w:t>
      </w:r>
      <w:r w:rsidRPr="007A49E1">
        <w:lastRenderedPageBreak/>
        <w:t xml:space="preserve">Kona projectors are needed at each of the two main entrances, and only one at each of the ancillary entrances to optimally illuminate these circulation and escape zones, which are also essential in terms of safety." The luminaires were coated in the special colour RAL 9006 and blend visually with the soffit of the concrete ceiling. As a result, it is not the luminaires but only the lighting effect that is noticed by the visitors. Since the actual pitch lighting also appears rather cool and the four entrances are the connecting link between the outside (the surroundings) and the inside (the match), the lighting designers specified neutral white 4000K as the light colour for the outdoor areas. "The entrance zones are also intended to contrast with the warm white, under-illuminated grandstand soffits and the interior spaces," explains Tobias </w:t>
      </w:r>
      <w:proofErr w:type="spellStart"/>
      <w:r w:rsidRPr="007A49E1">
        <w:t>Gsell</w:t>
      </w:r>
      <w:proofErr w:type="spellEnd"/>
      <w:r w:rsidRPr="007A49E1">
        <w:t>.</w:t>
      </w:r>
    </w:p>
    <w:p w14:paraId="53BEC93C" w14:textId="77777777" w:rsidR="00360954" w:rsidRPr="007A49E1" w:rsidRDefault="00360954" w:rsidP="007A49E1">
      <w:pPr>
        <w:pStyle w:val="01berschriftERCO"/>
      </w:pPr>
    </w:p>
    <w:p w14:paraId="464B3B8E" w14:textId="04BB9CCF" w:rsidR="00360954" w:rsidRPr="007A49E1" w:rsidRDefault="00360954" w:rsidP="007A49E1">
      <w:pPr>
        <w:pStyle w:val="01berschriftERCO"/>
      </w:pPr>
      <w:r w:rsidRPr="007A49E1">
        <w:rPr>
          <w:b/>
          <w:bCs/>
        </w:rPr>
        <w:t>Effective lighting with high visual comfort: linear ERCO LED downlights integrated in lighting</w:t>
      </w:r>
      <w:r w:rsidRPr="007A49E1">
        <w:t xml:space="preserve"> </w:t>
      </w:r>
      <w:r w:rsidRPr="007A49E1">
        <w:rPr>
          <w:b/>
          <w:bCs/>
        </w:rPr>
        <w:t>channels</w:t>
      </w:r>
    </w:p>
    <w:p w14:paraId="4F3883D6" w14:textId="70CFA3DF" w:rsidR="00360954" w:rsidRPr="007A49E1" w:rsidRDefault="00360954" w:rsidP="007A49E1">
      <w:pPr>
        <w:pStyle w:val="01berschriftERCO"/>
      </w:pPr>
      <w:r w:rsidRPr="007A49E1">
        <w:t xml:space="preserve">LED luminaires from ERCO are used for architectural lighting not only in the entrance areas to the stadium but also for all VIP interior areas. "Wherever atmosphere and lighting effect are essential we opted for effective lighting with ERCO that creates light precisely where human perception requires it," </w:t>
      </w:r>
      <w:proofErr w:type="spellStart"/>
      <w:r w:rsidRPr="007A49E1">
        <w:t>summarises</w:t>
      </w:r>
      <w:proofErr w:type="spellEnd"/>
      <w:r w:rsidRPr="007A49E1">
        <w:t xml:space="preserve"> Tobias </w:t>
      </w:r>
      <w:proofErr w:type="spellStart"/>
      <w:r w:rsidRPr="007A49E1">
        <w:t>Gsell</w:t>
      </w:r>
      <w:proofErr w:type="spellEnd"/>
      <w:r w:rsidRPr="007A49E1">
        <w:t xml:space="preserve">. "The LEDs used also have high lumen-output and are optimally glare controlled." The architects wanted a linear lighting solution for corridors and catering areas, to be installed parallel to the exterior glass facade. The lighting designers met this specification with a suspended channel system constructed of black anodised aluminium profile. </w:t>
      </w:r>
      <w:hyperlink r:id="rId9" w:history="1">
        <w:proofErr w:type="spellStart"/>
        <w:r w:rsidRPr="002E24DE">
          <w:rPr>
            <w:rStyle w:val="Hyperlink"/>
          </w:rPr>
          <w:t>Compar</w:t>
        </w:r>
        <w:proofErr w:type="spellEnd"/>
        <w:r w:rsidRPr="002E24DE">
          <w:rPr>
            <w:rStyle w:val="Hyperlink"/>
          </w:rPr>
          <w:t xml:space="preserve"> linear downlights</w:t>
        </w:r>
      </w:hyperlink>
      <w:r w:rsidRPr="007A49E1">
        <w:t xml:space="preserve"> in light colour 3000K warm white and with 60° wide flood distribution were integrated into these custom-made channels. Their anti-dazzle louvre limits the view into the lenses to provide maximum visual comfort. The optimally glare-reduced luminaires avoid reflection points on the glass panes that separate the interior from the stadium. "Nothing interferes with the view out onto the pitch. The football match is the entire focus of attention – which is how it should be," states Tobias </w:t>
      </w:r>
      <w:proofErr w:type="spellStart"/>
      <w:r w:rsidRPr="007A49E1">
        <w:t>Gsell</w:t>
      </w:r>
      <w:proofErr w:type="spellEnd"/>
      <w:r w:rsidRPr="007A49E1">
        <w:t xml:space="preserve">. As part of the </w:t>
      </w:r>
      <w:hyperlink r:id="rId10" w:history="1">
        <w:r w:rsidRPr="002E24DE">
          <w:rPr>
            <w:rStyle w:val="Hyperlink"/>
          </w:rPr>
          <w:t>"ERCO individual"</w:t>
        </w:r>
      </w:hyperlink>
      <w:r w:rsidRPr="007A49E1">
        <w:t xml:space="preserve"> service, the colour of the anti-dazzle louvres was adapted to the black channels so that they </w:t>
      </w:r>
      <w:r w:rsidRPr="007A49E1">
        <w:lastRenderedPageBreak/>
        <w:t xml:space="preserve">visually blend with them. "The light magically radiates out of the light lines," says lighting designer </w:t>
      </w:r>
      <w:proofErr w:type="spellStart"/>
      <w:r w:rsidRPr="007A49E1">
        <w:t>Gsell</w:t>
      </w:r>
      <w:proofErr w:type="spellEnd"/>
      <w:r w:rsidRPr="007A49E1">
        <w:t xml:space="preserve"> with satisfaction. </w:t>
      </w:r>
    </w:p>
    <w:p w14:paraId="4A8045F2" w14:textId="77777777" w:rsidR="00CB3383" w:rsidRPr="007A49E1" w:rsidRDefault="00CB3383" w:rsidP="007A49E1">
      <w:pPr>
        <w:pStyle w:val="01berschriftERCO"/>
      </w:pPr>
    </w:p>
    <w:p w14:paraId="7A69F1DB" w14:textId="2FC50EF7" w:rsidR="00360954" w:rsidRPr="007A49E1" w:rsidRDefault="00360954" w:rsidP="007A49E1">
      <w:pPr>
        <w:pStyle w:val="01berschriftERCO"/>
      </w:pPr>
      <w:r w:rsidRPr="007A49E1">
        <w:t xml:space="preserve">For further information about the sustainable lighting strategy, see: </w:t>
      </w:r>
      <w:hyperlink r:id="rId11" w:history="1">
        <w:r w:rsidRPr="002E24DE">
          <w:rPr>
            <w:rStyle w:val="Hyperlink"/>
            <w:b/>
            <w:bCs/>
          </w:rPr>
          <w:t>www.erco.com/greenology</w:t>
        </w:r>
        <w:r w:rsidRPr="002E24DE">
          <w:rPr>
            <w:rStyle w:val="Hyperlink"/>
          </w:rPr>
          <w:t>.</w:t>
        </w:r>
      </w:hyperlink>
    </w:p>
    <w:p w14:paraId="433372E1" w14:textId="77777777" w:rsidR="00360954" w:rsidRPr="007A49E1" w:rsidRDefault="00360954" w:rsidP="007A49E1">
      <w:pPr>
        <w:pStyle w:val="01berschriftERCO"/>
      </w:pPr>
    </w:p>
    <w:p w14:paraId="20866956" w14:textId="77777777" w:rsidR="00CB3383" w:rsidRPr="007A49E1" w:rsidRDefault="00CB3383" w:rsidP="007A49E1">
      <w:pPr>
        <w:pStyle w:val="01berschriftERCO"/>
      </w:pPr>
    </w:p>
    <w:p w14:paraId="5D046529" w14:textId="77777777" w:rsidR="00CB3383" w:rsidRPr="007A49E1" w:rsidRDefault="00CB3383" w:rsidP="007A49E1">
      <w:pPr>
        <w:pStyle w:val="01berschriftERCO"/>
      </w:pPr>
    </w:p>
    <w:p w14:paraId="65266CB3" w14:textId="77777777" w:rsidR="00CB3383" w:rsidRPr="007A49E1" w:rsidRDefault="00CB3383" w:rsidP="007A49E1">
      <w:pPr>
        <w:pStyle w:val="01berschriftERCO"/>
      </w:pPr>
    </w:p>
    <w:p w14:paraId="2A880BE5" w14:textId="0E24F9E1" w:rsidR="00AD04EA" w:rsidRPr="007A49E1" w:rsidRDefault="00CB6F97" w:rsidP="007A49E1">
      <w:pPr>
        <w:pStyle w:val="01berschriftERCO"/>
      </w:pPr>
      <w:r w:rsidRPr="00B37222">
        <w:rPr>
          <w:b/>
          <w:bCs/>
        </w:rPr>
        <w:t>Project</w:t>
      </w:r>
      <w:r w:rsidRPr="007A49E1">
        <w:t xml:space="preserve"> </w:t>
      </w:r>
      <w:r w:rsidRPr="00B37222">
        <w:rPr>
          <w:b/>
          <w:bCs/>
        </w:rPr>
        <w:t>data</w:t>
      </w:r>
    </w:p>
    <w:p w14:paraId="7974576A" w14:textId="690983B1" w:rsidR="00B37222" w:rsidRPr="00B37222" w:rsidRDefault="00B37222" w:rsidP="00B37222">
      <w:pPr>
        <w:pStyle w:val="01berschriftERCO"/>
        <w:spacing w:line="240" w:lineRule="auto"/>
        <w:rPr>
          <w:sz w:val="20"/>
          <w:lang w:val="de-DE"/>
        </w:rPr>
      </w:pPr>
      <w:r w:rsidRPr="00B37222">
        <w:rPr>
          <w:sz w:val="20"/>
          <w:lang w:val="de-DE"/>
        </w:rPr>
        <w:t>Project:</w:t>
      </w:r>
      <w:r w:rsidRPr="00B37222">
        <w:rPr>
          <w:sz w:val="20"/>
          <w:lang w:val="de-DE"/>
        </w:rPr>
        <w:tab/>
      </w:r>
      <w:r w:rsidRPr="00B37222">
        <w:rPr>
          <w:sz w:val="20"/>
          <w:lang w:val="de-DE"/>
        </w:rPr>
        <w:tab/>
      </w:r>
      <w:r w:rsidRPr="00B37222">
        <w:rPr>
          <w:sz w:val="20"/>
          <w:lang w:val="de-DE"/>
        </w:rPr>
        <w:tab/>
        <w:t xml:space="preserve">Stade de la </w:t>
      </w:r>
      <w:proofErr w:type="spellStart"/>
      <w:r w:rsidRPr="00B37222">
        <w:rPr>
          <w:sz w:val="20"/>
          <w:lang w:val="de-DE"/>
        </w:rPr>
        <w:t>Tuilière</w:t>
      </w:r>
      <w:proofErr w:type="spellEnd"/>
      <w:r w:rsidRPr="00B37222">
        <w:rPr>
          <w:sz w:val="20"/>
          <w:lang w:val="de-DE"/>
        </w:rPr>
        <w:t>,</w:t>
      </w:r>
      <w:r>
        <w:rPr>
          <w:sz w:val="20"/>
          <w:lang w:val="de-DE"/>
        </w:rPr>
        <w:t xml:space="preserve"> </w:t>
      </w:r>
      <w:r w:rsidRPr="00B37222">
        <w:rPr>
          <w:sz w:val="20"/>
          <w:lang w:val="de-DE"/>
        </w:rPr>
        <w:t xml:space="preserve">Lausanne / </w:t>
      </w:r>
      <w:proofErr w:type="spellStart"/>
      <w:r w:rsidRPr="00B37222">
        <w:rPr>
          <w:sz w:val="20"/>
          <w:lang w:val="de-DE"/>
        </w:rPr>
        <w:t>Switzerland</w:t>
      </w:r>
      <w:proofErr w:type="spellEnd"/>
    </w:p>
    <w:p w14:paraId="7F4A7072" w14:textId="77777777" w:rsidR="00B37222" w:rsidRPr="00B37222" w:rsidRDefault="00B37222" w:rsidP="00B37222">
      <w:pPr>
        <w:pStyle w:val="01berschriftERCO"/>
        <w:spacing w:line="240" w:lineRule="auto"/>
        <w:rPr>
          <w:sz w:val="20"/>
          <w:lang w:val="de-DE"/>
        </w:rPr>
      </w:pPr>
    </w:p>
    <w:p w14:paraId="65C8B7D4" w14:textId="77777777" w:rsidR="00B37222" w:rsidRPr="00B37222" w:rsidRDefault="00B37222" w:rsidP="00B37222">
      <w:pPr>
        <w:pStyle w:val="01berschriftERCO"/>
        <w:spacing w:line="240" w:lineRule="auto"/>
        <w:rPr>
          <w:sz w:val="20"/>
          <w:lang w:val="de-DE"/>
        </w:rPr>
      </w:pPr>
      <w:r w:rsidRPr="00B37222">
        <w:rPr>
          <w:sz w:val="20"/>
          <w:lang w:val="de-DE"/>
        </w:rPr>
        <w:t>Architecture:</w:t>
      </w:r>
      <w:r w:rsidRPr="00B37222">
        <w:rPr>
          <w:sz w:val="20"/>
          <w:lang w:val="de-DE"/>
        </w:rPr>
        <w:tab/>
      </w:r>
      <w:r w:rsidRPr="00B37222">
        <w:rPr>
          <w:sz w:val="20"/>
          <w:lang w:val="de-DE"/>
        </w:rPr>
        <w:tab/>
        <w:t>:</w:t>
      </w:r>
      <w:proofErr w:type="spellStart"/>
      <w:r w:rsidRPr="00B37222">
        <w:rPr>
          <w:sz w:val="20"/>
          <w:lang w:val="de-DE"/>
        </w:rPr>
        <w:t>mlzd</w:t>
      </w:r>
      <w:proofErr w:type="spellEnd"/>
      <w:r w:rsidRPr="00B37222">
        <w:rPr>
          <w:sz w:val="20"/>
          <w:lang w:val="de-DE"/>
        </w:rPr>
        <w:t xml:space="preserve">, Biel / </w:t>
      </w:r>
      <w:proofErr w:type="spellStart"/>
      <w:r w:rsidRPr="00B37222">
        <w:rPr>
          <w:sz w:val="20"/>
          <w:lang w:val="de-DE"/>
        </w:rPr>
        <w:t>Switzerland</w:t>
      </w:r>
      <w:proofErr w:type="spellEnd"/>
    </w:p>
    <w:p w14:paraId="604127F1" w14:textId="4ECB574E" w:rsidR="00B37222" w:rsidRPr="00B37222" w:rsidRDefault="00B37222" w:rsidP="00B37222">
      <w:pPr>
        <w:pStyle w:val="01berschriftERCO"/>
        <w:spacing w:line="240" w:lineRule="auto"/>
        <w:rPr>
          <w:sz w:val="20"/>
          <w:lang w:val="de-DE"/>
        </w:rPr>
      </w:pPr>
      <w:r w:rsidRPr="00B37222">
        <w:rPr>
          <w:sz w:val="20"/>
          <w:lang w:val="de-DE"/>
        </w:rPr>
        <w:t xml:space="preserve"> </w:t>
      </w:r>
      <w:r w:rsidRPr="00B37222">
        <w:rPr>
          <w:sz w:val="20"/>
          <w:lang w:val="de-DE"/>
        </w:rPr>
        <w:tab/>
      </w:r>
      <w:r w:rsidRPr="00B37222">
        <w:rPr>
          <w:sz w:val="20"/>
          <w:lang w:val="de-DE"/>
        </w:rPr>
        <w:tab/>
      </w:r>
      <w:r w:rsidRPr="00B37222">
        <w:rPr>
          <w:sz w:val="20"/>
          <w:lang w:val="de-DE"/>
        </w:rPr>
        <w:tab/>
        <w:t xml:space="preserve">Sollberger  Bögli Architekten AG, Biel / </w:t>
      </w:r>
      <w:proofErr w:type="spellStart"/>
      <w:r w:rsidRPr="00B37222">
        <w:rPr>
          <w:sz w:val="20"/>
          <w:lang w:val="de-DE"/>
        </w:rPr>
        <w:t>Switzerland</w:t>
      </w:r>
      <w:proofErr w:type="spellEnd"/>
    </w:p>
    <w:p w14:paraId="3EA61FEB" w14:textId="77777777" w:rsidR="00B37222" w:rsidRPr="00B37222" w:rsidRDefault="00B37222" w:rsidP="00B37222">
      <w:pPr>
        <w:pStyle w:val="01berschriftERCO"/>
        <w:spacing w:line="240" w:lineRule="auto"/>
        <w:rPr>
          <w:sz w:val="20"/>
          <w:lang w:val="de-DE"/>
        </w:rPr>
      </w:pPr>
    </w:p>
    <w:p w14:paraId="06234C46" w14:textId="77969F11" w:rsidR="00B37222" w:rsidRPr="00B37222" w:rsidRDefault="00B37222" w:rsidP="00B37222">
      <w:pPr>
        <w:pStyle w:val="01berschriftERCO"/>
        <w:spacing w:line="240" w:lineRule="auto"/>
        <w:rPr>
          <w:sz w:val="20"/>
        </w:rPr>
      </w:pPr>
      <w:r w:rsidRPr="00B37222">
        <w:rPr>
          <w:sz w:val="20"/>
        </w:rPr>
        <w:t>Lighting design:</w:t>
      </w:r>
      <w:r w:rsidRPr="00B37222">
        <w:rPr>
          <w:sz w:val="20"/>
        </w:rPr>
        <w:tab/>
      </w:r>
      <w:r w:rsidRPr="00B37222">
        <w:rPr>
          <w:sz w:val="20"/>
        </w:rPr>
        <w:tab/>
        <w:t xml:space="preserve">LLAL AG, Tobias </w:t>
      </w:r>
      <w:proofErr w:type="spellStart"/>
      <w:r w:rsidRPr="00B37222">
        <w:rPr>
          <w:sz w:val="20"/>
        </w:rPr>
        <w:t>Gsell</w:t>
      </w:r>
      <w:proofErr w:type="spellEnd"/>
      <w:r w:rsidRPr="00B37222">
        <w:rPr>
          <w:sz w:val="20"/>
        </w:rPr>
        <w:t xml:space="preserve"> &amp; Marc Dietrich, </w:t>
      </w:r>
    </w:p>
    <w:p w14:paraId="1331BB00" w14:textId="625B4B91" w:rsidR="00B37222" w:rsidRPr="00B37222" w:rsidRDefault="00B37222" w:rsidP="00B37222">
      <w:pPr>
        <w:pStyle w:val="01berschriftERCO"/>
        <w:spacing w:line="240" w:lineRule="auto"/>
        <w:rPr>
          <w:sz w:val="20"/>
          <w:lang w:val="de-DE"/>
        </w:rPr>
      </w:pPr>
      <w:r w:rsidRPr="00B37222">
        <w:rPr>
          <w:sz w:val="20"/>
        </w:rPr>
        <w:tab/>
      </w:r>
      <w:r w:rsidRPr="00B37222">
        <w:rPr>
          <w:sz w:val="20"/>
        </w:rPr>
        <w:tab/>
      </w:r>
      <w:r w:rsidRPr="00B37222">
        <w:rPr>
          <w:sz w:val="20"/>
        </w:rPr>
        <w:tab/>
      </w:r>
      <w:proofErr w:type="spellStart"/>
      <w:r w:rsidRPr="00B37222">
        <w:rPr>
          <w:sz w:val="20"/>
          <w:lang w:val="de-DE"/>
        </w:rPr>
        <w:t>Zurich</w:t>
      </w:r>
      <w:proofErr w:type="spellEnd"/>
      <w:r w:rsidRPr="00B37222">
        <w:rPr>
          <w:sz w:val="20"/>
          <w:lang w:val="de-DE"/>
        </w:rPr>
        <w:t xml:space="preserve"> / </w:t>
      </w:r>
      <w:proofErr w:type="spellStart"/>
      <w:r w:rsidRPr="00B37222">
        <w:rPr>
          <w:sz w:val="20"/>
          <w:lang w:val="de-DE"/>
        </w:rPr>
        <w:t>Switzerland</w:t>
      </w:r>
      <w:proofErr w:type="spellEnd"/>
      <w:r w:rsidRPr="00B37222">
        <w:rPr>
          <w:sz w:val="20"/>
          <w:lang w:val="de-DE"/>
        </w:rPr>
        <w:t xml:space="preserve">  </w:t>
      </w:r>
    </w:p>
    <w:p w14:paraId="75DFB0DC" w14:textId="77777777" w:rsidR="00B37222" w:rsidRPr="00B37222" w:rsidRDefault="00B37222" w:rsidP="00B37222">
      <w:pPr>
        <w:pStyle w:val="01berschriftERCO"/>
        <w:spacing w:line="240" w:lineRule="auto"/>
        <w:rPr>
          <w:sz w:val="20"/>
          <w:lang w:val="de-DE"/>
        </w:rPr>
      </w:pPr>
    </w:p>
    <w:p w14:paraId="5AB3394D" w14:textId="49C1495B" w:rsidR="00F029C0" w:rsidRPr="00B37222" w:rsidRDefault="00B37222" w:rsidP="00B37222">
      <w:pPr>
        <w:pStyle w:val="01berschriftERCO"/>
        <w:spacing w:line="240" w:lineRule="auto"/>
        <w:rPr>
          <w:sz w:val="20"/>
          <w:szCs w:val="20"/>
          <w:lang w:val="de-DE"/>
        </w:rPr>
      </w:pPr>
      <w:proofErr w:type="spellStart"/>
      <w:r w:rsidRPr="00B37222">
        <w:rPr>
          <w:sz w:val="20"/>
          <w:szCs w:val="20"/>
          <w:lang w:val="de-DE"/>
        </w:rPr>
        <w:t>Photography</w:t>
      </w:r>
      <w:proofErr w:type="spellEnd"/>
      <w:r w:rsidRPr="00B37222">
        <w:rPr>
          <w:sz w:val="20"/>
          <w:szCs w:val="20"/>
          <w:lang w:val="de-DE"/>
        </w:rPr>
        <w:t>:</w:t>
      </w:r>
      <w:r w:rsidRPr="00B37222">
        <w:rPr>
          <w:sz w:val="20"/>
          <w:szCs w:val="20"/>
          <w:lang w:val="de-DE"/>
        </w:rPr>
        <w:tab/>
      </w:r>
      <w:r w:rsidRPr="00B37222">
        <w:rPr>
          <w:sz w:val="20"/>
          <w:szCs w:val="20"/>
          <w:lang w:val="de-DE"/>
        </w:rPr>
        <w:tab/>
        <w:t>Moritz Hillebrand,</w:t>
      </w:r>
      <w:r>
        <w:rPr>
          <w:sz w:val="20"/>
          <w:szCs w:val="20"/>
          <w:lang w:val="de-DE"/>
        </w:rPr>
        <w:t xml:space="preserve"> </w:t>
      </w:r>
      <w:proofErr w:type="spellStart"/>
      <w:r w:rsidRPr="00B37222">
        <w:rPr>
          <w:sz w:val="20"/>
          <w:szCs w:val="20"/>
          <w:lang w:val="de-DE"/>
        </w:rPr>
        <w:t>Zurich</w:t>
      </w:r>
      <w:proofErr w:type="spellEnd"/>
      <w:r w:rsidRPr="00B37222">
        <w:rPr>
          <w:sz w:val="20"/>
          <w:szCs w:val="20"/>
          <w:lang w:val="de-DE"/>
        </w:rPr>
        <w:t xml:space="preserve"> / </w:t>
      </w:r>
      <w:proofErr w:type="spellStart"/>
      <w:r w:rsidRPr="00B37222">
        <w:rPr>
          <w:sz w:val="20"/>
          <w:szCs w:val="20"/>
          <w:lang w:val="de-DE"/>
        </w:rPr>
        <w:t>Switzerland</w:t>
      </w:r>
      <w:proofErr w:type="spellEnd"/>
      <w:r w:rsidR="00426F26" w:rsidRPr="00B37222">
        <w:rPr>
          <w:sz w:val="20"/>
          <w:szCs w:val="20"/>
          <w:lang w:val="de-DE"/>
        </w:rPr>
        <w:br/>
      </w:r>
    </w:p>
    <w:p w14:paraId="5BB3F84E" w14:textId="5A86599A" w:rsidR="004B4DB6" w:rsidRPr="00B37222" w:rsidRDefault="00CB6F97" w:rsidP="00B37222">
      <w:pPr>
        <w:pStyle w:val="01berschriftERCO"/>
        <w:spacing w:line="240" w:lineRule="auto"/>
        <w:rPr>
          <w:sz w:val="20"/>
          <w:szCs w:val="20"/>
        </w:rPr>
      </w:pPr>
      <w:r w:rsidRPr="00B37222">
        <w:rPr>
          <w:sz w:val="20"/>
          <w:szCs w:val="20"/>
        </w:rPr>
        <w:t>Products</w:t>
      </w:r>
      <w:r w:rsidR="00F029C0" w:rsidRPr="00B37222">
        <w:rPr>
          <w:sz w:val="20"/>
          <w:szCs w:val="20"/>
        </w:rPr>
        <w:t>:</w:t>
      </w:r>
      <w:r w:rsidR="00F029C0" w:rsidRPr="00B37222">
        <w:rPr>
          <w:sz w:val="20"/>
          <w:szCs w:val="20"/>
        </w:rPr>
        <w:tab/>
      </w:r>
      <w:r w:rsidR="00B37222">
        <w:rPr>
          <w:sz w:val="20"/>
          <w:szCs w:val="20"/>
        </w:rPr>
        <w:tab/>
      </w:r>
      <w:proofErr w:type="spellStart"/>
      <w:r w:rsidR="007F28A7" w:rsidRPr="00B37222">
        <w:rPr>
          <w:sz w:val="20"/>
          <w:szCs w:val="20"/>
        </w:rPr>
        <w:t>Compar</w:t>
      </w:r>
      <w:proofErr w:type="spellEnd"/>
      <w:r w:rsidR="007F28A7" w:rsidRPr="00B37222">
        <w:rPr>
          <w:sz w:val="20"/>
          <w:szCs w:val="20"/>
        </w:rPr>
        <w:t>, Kona</w:t>
      </w:r>
      <w:r w:rsidR="00974363" w:rsidRPr="00B37222">
        <w:rPr>
          <w:sz w:val="20"/>
          <w:szCs w:val="20"/>
        </w:rPr>
        <w:br/>
      </w:r>
    </w:p>
    <w:p w14:paraId="2A28918B" w14:textId="19B402DA" w:rsidR="00F029C0" w:rsidRPr="00B37222" w:rsidRDefault="00CB6F97" w:rsidP="00B37222">
      <w:pPr>
        <w:pStyle w:val="01berschriftERCO"/>
        <w:spacing w:line="240" w:lineRule="auto"/>
        <w:rPr>
          <w:sz w:val="20"/>
          <w:szCs w:val="20"/>
        </w:rPr>
      </w:pPr>
      <w:r w:rsidRPr="00B37222">
        <w:rPr>
          <w:sz w:val="20"/>
          <w:szCs w:val="20"/>
        </w:rPr>
        <w:t>Photo credits</w:t>
      </w:r>
      <w:r w:rsidR="00F029C0" w:rsidRPr="00B37222">
        <w:rPr>
          <w:sz w:val="20"/>
          <w:szCs w:val="20"/>
        </w:rPr>
        <w:t>:</w:t>
      </w:r>
      <w:r w:rsidR="00F029C0" w:rsidRPr="00B37222">
        <w:rPr>
          <w:sz w:val="20"/>
          <w:szCs w:val="20"/>
        </w:rPr>
        <w:tab/>
      </w:r>
      <w:r w:rsidR="00F029C0" w:rsidRPr="00B37222">
        <w:rPr>
          <w:sz w:val="20"/>
          <w:szCs w:val="20"/>
        </w:rPr>
        <w:tab/>
        <w:t>© ERCO GmbH, www.erco.com,</w:t>
      </w:r>
    </w:p>
    <w:p w14:paraId="73E8E286" w14:textId="2FF3A68B" w:rsidR="00AD04EA" w:rsidRPr="00B37222" w:rsidRDefault="00974363" w:rsidP="00B37222">
      <w:pPr>
        <w:pStyle w:val="01berschriftERCO"/>
        <w:spacing w:line="240" w:lineRule="auto"/>
        <w:ind w:left="1416" w:firstLine="708"/>
        <w:rPr>
          <w:sz w:val="20"/>
          <w:szCs w:val="20"/>
        </w:rPr>
      </w:pPr>
      <w:r w:rsidRPr="00B37222">
        <w:rPr>
          <w:sz w:val="20"/>
          <w:szCs w:val="20"/>
        </w:rPr>
        <w:t>Photography</w:t>
      </w:r>
      <w:r w:rsidR="00F029C0" w:rsidRPr="00B37222">
        <w:rPr>
          <w:sz w:val="20"/>
          <w:szCs w:val="20"/>
        </w:rPr>
        <w:t xml:space="preserve">: </w:t>
      </w:r>
      <w:r w:rsidR="00B37222">
        <w:rPr>
          <w:sz w:val="20"/>
          <w:szCs w:val="20"/>
        </w:rPr>
        <w:t>Moritz Hillebrand</w:t>
      </w:r>
    </w:p>
    <w:p w14:paraId="4BC28A9A" w14:textId="77777777" w:rsidR="00974363" w:rsidRPr="007A49E1" w:rsidRDefault="00974363" w:rsidP="00AD04EA">
      <w:pPr>
        <w:pStyle w:val="02TextERCO"/>
        <w:rPr>
          <w:lang w:val="en-US"/>
        </w:rPr>
      </w:pPr>
    </w:p>
    <w:p w14:paraId="5F3715FB" w14:textId="77777777" w:rsidR="00974363" w:rsidRPr="007A49E1" w:rsidRDefault="00974363" w:rsidP="00AD04EA">
      <w:pPr>
        <w:pStyle w:val="02TextERCO"/>
        <w:rPr>
          <w:lang w:val="en-US"/>
        </w:rPr>
      </w:pPr>
    </w:p>
    <w:p w14:paraId="1542D37C" w14:textId="77777777" w:rsidR="00974363" w:rsidRPr="007A49E1" w:rsidRDefault="00974363" w:rsidP="00AD04EA">
      <w:pPr>
        <w:pStyle w:val="02TextERCO"/>
        <w:rPr>
          <w:lang w:val="en-US"/>
        </w:rPr>
      </w:pPr>
    </w:p>
    <w:p w14:paraId="12692B72" w14:textId="77777777" w:rsidR="00974363" w:rsidRPr="007A49E1" w:rsidRDefault="00974363" w:rsidP="00AD04EA">
      <w:pPr>
        <w:pStyle w:val="02TextERCO"/>
        <w:rPr>
          <w:lang w:val="en-US"/>
        </w:rPr>
      </w:pPr>
    </w:p>
    <w:p w14:paraId="0E2AD134" w14:textId="77777777" w:rsidR="00974363" w:rsidRPr="007A49E1" w:rsidRDefault="00974363" w:rsidP="00AD04EA">
      <w:pPr>
        <w:pStyle w:val="02TextERCO"/>
        <w:rPr>
          <w:lang w:val="en-US"/>
        </w:rPr>
      </w:pPr>
    </w:p>
    <w:p w14:paraId="7EFEDF37" w14:textId="77777777" w:rsidR="00D66A95" w:rsidRPr="007A49E1" w:rsidRDefault="00D66A95" w:rsidP="00AD04EA">
      <w:pPr>
        <w:pStyle w:val="02TextERCO"/>
        <w:rPr>
          <w:lang w:val="en-US"/>
        </w:rPr>
      </w:pPr>
    </w:p>
    <w:p w14:paraId="5B21356C" w14:textId="77777777" w:rsidR="00D66A95" w:rsidRPr="007A49E1" w:rsidRDefault="00D66A95" w:rsidP="00AD04EA">
      <w:pPr>
        <w:pStyle w:val="02TextERCO"/>
        <w:rPr>
          <w:lang w:val="en-US"/>
        </w:rPr>
      </w:pPr>
    </w:p>
    <w:p w14:paraId="631F4A4D" w14:textId="77777777" w:rsidR="00D66A95" w:rsidRPr="007A49E1" w:rsidRDefault="00D66A95" w:rsidP="00AD04EA">
      <w:pPr>
        <w:pStyle w:val="02TextERCO"/>
        <w:rPr>
          <w:lang w:val="en-US"/>
        </w:rPr>
      </w:pPr>
    </w:p>
    <w:p w14:paraId="37EC8BB5" w14:textId="77777777" w:rsidR="00D66A95" w:rsidRPr="007A49E1" w:rsidRDefault="00D66A95" w:rsidP="00AD04EA">
      <w:pPr>
        <w:pStyle w:val="02TextERCO"/>
        <w:rPr>
          <w:lang w:val="en-US"/>
        </w:rPr>
      </w:pPr>
    </w:p>
    <w:p w14:paraId="63788750" w14:textId="77777777" w:rsidR="00B37222" w:rsidRDefault="00B37222" w:rsidP="00AD04EA">
      <w:pPr>
        <w:pStyle w:val="02TextERCO"/>
        <w:rPr>
          <w:b/>
          <w:bCs/>
          <w:lang w:val="en-US"/>
        </w:rPr>
      </w:pPr>
    </w:p>
    <w:p w14:paraId="763F934C" w14:textId="77777777" w:rsidR="00B37222" w:rsidRDefault="00B37222" w:rsidP="00AD04EA">
      <w:pPr>
        <w:pStyle w:val="02TextERCO"/>
        <w:rPr>
          <w:b/>
          <w:bCs/>
          <w:lang w:val="en-US"/>
        </w:rPr>
      </w:pPr>
    </w:p>
    <w:p w14:paraId="02B8E6F1" w14:textId="77777777" w:rsidR="00B37222" w:rsidRDefault="00B37222" w:rsidP="00AD04EA">
      <w:pPr>
        <w:pStyle w:val="02TextERCO"/>
        <w:rPr>
          <w:b/>
          <w:bCs/>
          <w:lang w:val="en-US"/>
        </w:rPr>
      </w:pPr>
    </w:p>
    <w:p w14:paraId="7999913F" w14:textId="77777777" w:rsidR="00B37222" w:rsidRDefault="00B37222" w:rsidP="00AD04EA">
      <w:pPr>
        <w:pStyle w:val="02TextERCO"/>
        <w:rPr>
          <w:b/>
          <w:bCs/>
          <w:lang w:val="en-US"/>
        </w:rPr>
      </w:pPr>
    </w:p>
    <w:p w14:paraId="4E9A75BE" w14:textId="77777777" w:rsidR="00B37222" w:rsidRDefault="00B37222" w:rsidP="00AD04EA">
      <w:pPr>
        <w:pStyle w:val="02TextERCO"/>
        <w:rPr>
          <w:b/>
          <w:bCs/>
          <w:lang w:val="en-US"/>
        </w:rPr>
      </w:pPr>
    </w:p>
    <w:p w14:paraId="251501B1" w14:textId="77777777" w:rsidR="00B37222" w:rsidRDefault="00B37222" w:rsidP="00AD04EA">
      <w:pPr>
        <w:pStyle w:val="02TextERCO"/>
        <w:rPr>
          <w:b/>
          <w:bCs/>
          <w:lang w:val="en-US"/>
        </w:rPr>
      </w:pPr>
    </w:p>
    <w:p w14:paraId="2E4E0617" w14:textId="77777777" w:rsidR="00B37222" w:rsidRDefault="00B37222" w:rsidP="00AD04EA">
      <w:pPr>
        <w:pStyle w:val="02TextERCO"/>
        <w:rPr>
          <w:b/>
          <w:bCs/>
          <w:lang w:val="en-US"/>
        </w:rPr>
      </w:pPr>
    </w:p>
    <w:p w14:paraId="60960619" w14:textId="440CFC03" w:rsidR="00AD04EA" w:rsidRPr="007A49E1" w:rsidRDefault="00CB6F97" w:rsidP="00AD04EA">
      <w:pPr>
        <w:pStyle w:val="02TextERCO"/>
        <w:rPr>
          <w:b/>
          <w:bCs/>
          <w:lang w:val="en-US"/>
        </w:rPr>
      </w:pPr>
      <w:r w:rsidRPr="007A49E1">
        <w:rPr>
          <w:b/>
          <w:bCs/>
          <w:lang w:val="en-US"/>
        </w:rPr>
        <w:lastRenderedPageBreak/>
        <w:t>About</w:t>
      </w:r>
      <w:r w:rsidR="00AD04EA" w:rsidRPr="007A49E1">
        <w:rPr>
          <w:b/>
          <w:bCs/>
          <w:lang w:val="en-US"/>
        </w:rPr>
        <w:t xml:space="preserve"> ERCO</w:t>
      </w:r>
    </w:p>
    <w:p w14:paraId="76C856B3" w14:textId="77777777" w:rsidR="00CB0E5C" w:rsidRPr="007A49E1" w:rsidRDefault="00CB0E5C" w:rsidP="00AD04EA">
      <w:pPr>
        <w:pStyle w:val="02TextERCO"/>
        <w:rPr>
          <w:lang w:val="en-US"/>
        </w:rPr>
      </w:pPr>
    </w:p>
    <w:p w14:paraId="0F26079D" w14:textId="77777777" w:rsidR="00CB6F97" w:rsidRPr="007A49E1" w:rsidRDefault="00CB6F97" w:rsidP="00CB6F97">
      <w:pPr>
        <w:pStyle w:val="ERCOText"/>
        <w:rPr>
          <w:lang w:val="en-GB"/>
        </w:rPr>
      </w:pPr>
      <w:r w:rsidRPr="007A49E1">
        <w:rPr>
          <w:lang w:val="en-GB"/>
        </w:rPr>
        <w:t xml:space="preserve">ERCO is an international specialist for high-quality and digital architectural lighting. The family-owned company, founded in 1934, operates globally in 55 countries with independent sales organisations and partners. </w:t>
      </w:r>
    </w:p>
    <w:p w14:paraId="40FEC536" w14:textId="77777777" w:rsidR="00CB6F97" w:rsidRPr="007A49E1" w:rsidRDefault="00CB6F97" w:rsidP="00CB6F97">
      <w:pPr>
        <w:pStyle w:val="ERCOText"/>
        <w:rPr>
          <w:lang w:val="en-GB"/>
        </w:rPr>
      </w:pPr>
    </w:p>
    <w:p w14:paraId="08E084C8" w14:textId="77777777" w:rsidR="00CB6F97" w:rsidRPr="007A49E1" w:rsidRDefault="00CB6F97" w:rsidP="00CB6F97">
      <w:pPr>
        <w:pStyle w:val="ERCOText"/>
        <w:rPr>
          <w:lang w:val="en-GB"/>
        </w:rPr>
      </w:pPr>
      <w:r w:rsidRPr="007A49E1">
        <w:rPr>
          <w:lang w:val="en-GB"/>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7A49E1">
        <w:rPr>
          <w:lang w:val="en-GB"/>
        </w:rPr>
        <w:t>Greenology</w:t>
      </w:r>
      <w:proofErr w:type="spellEnd"/>
      <w:r w:rsidRPr="007A49E1">
        <w:rPr>
          <w:lang w:val="en-GB"/>
        </w:rPr>
        <w:t>® – the corporate strategy for sustainable lighting – combines ecological responsibility with technological expertise.</w:t>
      </w:r>
    </w:p>
    <w:p w14:paraId="2852B02B" w14:textId="77777777" w:rsidR="00CB6F97" w:rsidRPr="007A49E1" w:rsidRDefault="00CB6F97" w:rsidP="00CB6F97">
      <w:pPr>
        <w:pStyle w:val="ERCOText"/>
        <w:rPr>
          <w:lang w:val="en-GB"/>
        </w:rPr>
      </w:pPr>
    </w:p>
    <w:p w14:paraId="073D2E5A" w14:textId="77777777" w:rsidR="00CB6F97" w:rsidRPr="007A49E1" w:rsidRDefault="00CB6F97" w:rsidP="00CB6F97">
      <w:pPr>
        <w:pStyle w:val="ERCOText"/>
        <w:rPr>
          <w:lang w:val="en-GB"/>
        </w:rPr>
      </w:pPr>
      <w:r w:rsidRPr="007A49E1">
        <w:rPr>
          <w:lang w:val="en-GB"/>
        </w:rPr>
        <w:t xml:space="preserve">At the light factory in </w:t>
      </w:r>
      <w:proofErr w:type="spellStart"/>
      <w:r w:rsidRPr="007A49E1">
        <w:rPr>
          <w:lang w:val="en-GB"/>
        </w:rPr>
        <w:t>Lüdenscheid</w:t>
      </w:r>
      <w:proofErr w:type="spellEnd"/>
      <w:r w:rsidRPr="007A49E1">
        <w:rPr>
          <w:lang w:val="en-GB"/>
        </w:rPr>
        <w:t>,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127E62C" w14:textId="77777777" w:rsidR="00CB6F97" w:rsidRPr="007A49E1" w:rsidRDefault="00CB6F97" w:rsidP="00CB6F97">
      <w:pPr>
        <w:pStyle w:val="ERCOText"/>
        <w:rPr>
          <w:lang w:val="en-GB"/>
        </w:rPr>
      </w:pPr>
    </w:p>
    <w:p w14:paraId="62C19CA0" w14:textId="202440A8" w:rsidR="00AD04EA" w:rsidRPr="007A49E1" w:rsidRDefault="00CB6F97" w:rsidP="00CB6F97">
      <w:pPr>
        <w:pStyle w:val="ERCOText"/>
        <w:rPr>
          <w:lang w:val="en-GB"/>
        </w:rPr>
      </w:pPr>
      <w:r w:rsidRPr="007A49E1">
        <w:rPr>
          <w:lang w:val="en-GB"/>
        </w:rPr>
        <w:t xml:space="preserve">If you require any further information on ERCO or image material, please visit us at </w:t>
      </w:r>
      <w:hyperlink r:id="rId12" w:history="1">
        <w:r w:rsidRPr="007A49E1">
          <w:rPr>
            <w:rStyle w:val="Hyperlink"/>
            <w:lang w:val="en-GB"/>
          </w:rPr>
          <w:t>www.erco.com/presse</w:t>
        </w:r>
      </w:hyperlink>
      <w:r w:rsidRPr="007A49E1">
        <w:rPr>
          <w:lang w:val="en-GB"/>
        </w:rPr>
        <w:t>. We can also provide you with material on projects worldwide for your media coverage.</w:t>
      </w:r>
    </w:p>
    <w:p w14:paraId="38A286EF" w14:textId="77777777" w:rsidR="00CA229A" w:rsidRPr="007A49E1" w:rsidRDefault="00CA229A">
      <w:pPr>
        <w:rPr>
          <w:lang w:val="en-GB"/>
        </w:rPr>
      </w:pPr>
    </w:p>
    <w:sectPr w:rsidR="00CA229A" w:rsidRPr="007A49E1">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C78E3" w14:textId="77777777" w:rsidR="007E2FCE" w:rsidRDefault="007E2FCE" w:rsidP="00AD04EA">
      <w:r>
        <w:separator/>
      </w:r>
    </w:p>
  </w:endnote>
  <w:endnote w:type="continuationSeparator" w:id="0">
    <w:p w14:paraId="74F8D10F" w14:textId="77777777" w:rsidR="007E2FCE" w:rsidRDefault="007E2FCE"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ED017" w14:textId="77777777" w:rsidR="007E2FCE" w:rsidRDefault="007E2FCE" w:rsidP="00AD04EA">
      <w:r>
        <w:separator/>
      </w:r>
    </w:p>
  </w:footnote>
  <w:footnote w:type="continuationSeparator" w:id="0">
    <w:p w14:paraId="482F8EA9" w14:textId="77777777" w:rsidR="007E2FCE" w:rsidRDefault="007E2FCE"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48F502FE" w:rsidR="00547FCF" w:rsidRPr="00007DE4"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07DE4">
      <w:rPr>
        <w:rFonts w:ascii="Arial" w:hAnsi="Arial" w:cs="Arial"/>
        <w:b/>
        <w:sz w:val="44"/>
        <w:szCs w:val="44"/>
        <w:lang w:val="en-US"/>
      </w:rPr>
      <w:t xml:space="preserve">Project Review </w:t>
    </w:r>
    <w:r w:rsidR="001D1832">
      <w:rPr>
        <w:rFonts w:ascii="Arial" w:hAnsi="Arial" w:cs="Arial"/>
        <w:bCs/>
        <w:sz w:val="44"/>
        <w:szCs w:val="44"/>
        <w:lang w:val="en-US"/>
      </w:rPr>
      <w:t>1</w:t>
    </w:r>
    <w:r w:rsidR="00360954">
      <w:rPr>
        <w:rFonts w:ascii="Arial" w:hAnsi="Arial" w:cs="Arial"/>
        <w:bCs/>
        <w:sz w:val="44"/>
        <w:szCs w:val="44"/>
        <w:lang w:val="en-US"/>
      </w:rPr>
      <w:t>2</w:t>
    </w:r>
    <w:r w:rsidRPr="00007DE4">
      <w:rPr>
        <w:rFonts w:ascii="Arial" w:hAnsi="Arial" w:cs="Arial"/>
        <w:bCs/>
        <w:sz w:val="44"/>
        <w:szCs w:val="44"/>
        <w:lang w:val="en-US"/>
      </w:rPr>
      <w:t>.202</w:t>
    </w:r>
    <w:r w:rsidR="00CB0E5C" w:rsidRPr="00007DE4">
      <w:rPr>
        <w:rFonts w:ascii="Arial" w:hAnsi="Arial" w:cs="Arial"/>
        <w:bCs/>
        <w:sz w:val="44"/>
        <w:szCs w:val="44"/>
        <w:lang w:val="en-US"/>
      </w:rPr>
      <w:t>2</w:t>
    </w:r>
  </w:p>
  <w:p w14:paraId="3B276139" w14:textId="5EECC81F" w:rsidR="00D34515" w:rsidRPr="001D1832"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lang w:val="en-US"/>
      </w:rPr>
    </w:pPr>
    <w:r w:rsidRPr="001D1832">
      <w:rPr>
        <w:rFonts w:ascii="Arial" w:hAnsi="Arial" w:cs="Arial"/>
        <w:bCs/>
        <w:szCs w:val="24"/>
        <w:lang w:val="en-US"/>
      </w:rPr>
      <w:t>text version</w:t>
    </w:r>
  </w:p>
  <w:p w14:paraId="70C99FD2" w14:textId="77777777" w:rsidR="00547FCF" w:rsidRPr="001D1832"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1D1832">
      <w:rPr>
        <w:rFonts w:ascii="Arial" w:hAnsi="Arial" w:cs="Arial"/>
        <w:sz w:val="44"/>
        <w:szCs w:val="44"/>
        <w:lang w:val="en-US"/>
      </w:rPr>
      <w:tab/>
    </w:r>
  </w:p>
  <w:p w14:paraId="02052C83" w14:textId="77777777" w:rsidR="00547FCF" w:rsidRPr="001D1832"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1D1832" w:rsidRDefault="00000000" w:rsidP="007A5E47">
    <w:pPr>
      <w:pStyle w:val="ERCOAdresse"/>
      <w:framePr w:wrap="around" w:y="11341"/>
    </w:pPr>
  </w:p>
  <w:p w14:paraId="7ADE6E8A" w14:textId="77777777" w:rsidR="00547FCF" w:rsidRPr="001D1832" w:rsidRDefault="00000000" w:rsidP="007A5E47">
    <w:pPr>
      <w:pStyle w:val="ERCOAdresse"/>
      <w:framePr w:wrap="around" w:y="11341"/>
    </w:pPr>
  </w:p>
  <w:p w14:paraId="4243AD67" w14:textId="77777777" w:rsidR="00662870" w:rsidRPr="001D1832" w:rsidRDefault="00000000" w:rsidP="007A5E47">
    <w:pPr>
      <w:pStyle w:val="ERCOAdresse"/>
      <w:framePr w:wrap="around" w:y="11341"/>
    </w:pPr>
  </w:p>
  <w:p w14:paraId="56183933" w14:textId="77777777" w:rsidR="00CB6F97" w:rsidRPr="001D1832" w:rsidRDefault="00CB6F97" w:rsidP="00CB6F97">
    <w:pPr>
      <w:pStyle w:val="ERCOAdresse"/>
      <w:framePr w:wrap="around" w:y="11341"/>
      <w:rPr>
        <w:b/>
        <w:bCs/>
      </w:rPr>
    </w:pPr>
    <w:r w:rsidRPr="001D1832">
      <w:rPr>
        <w:b/>
        <w:bCs/>
      </w:rPr>
      <w:t>ERCO GmbH</w:t>
    </w:r>
  </w:p>
  <w:p w14:paraId="7A57506F" w14:textId="04F6E556" w:rsidR="00CB6F97" w:rsidRPr="001045AD" w:rsidRDefault="00CB6F97" w:rsidP="00CB6F97">
    <w:pPr>
      <w:pStyle w:val="ERCOAdresse"/>
      <w:framePr w:wrap="around" w:y="11341"/>
      <w:rPr>
        <w:lang w:val="de-DE"/>
      </w:rPr>
    </w:pPr>
    <w:r w:rsidRPr="001045AD">
      <w:rPr>
        <w:lang w:val="de-DE"/>
      </w:rPr>
      <w:t xml:space="preserve">Katrin </w:t>
    </w:r>
    <w:r w:rsidR="001D1832">
      <w:rPr>
        <w:lang w:val="de-DE"/>
      </w:rPr>
      <w:t>Klein</w:t>
    </w:r>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51791E" w:rsidRDefault="00CB6F97" w:rsidP="00CB6F97">
    <w:pPr>
      <w:pStyle w:val="ERCOAdresse"/>
      <w:framePr w:wrap="around" w:y="11341"/>
      <w:rPr>
        <w:lang w:val="de-DE"/>
      </w:rPr>
    </w:pPr>
    <w:r>
      <w:rPr>
        <w:lang w:val="de-DE"/>
      </w:rPr>
      <w:t>Germany</w:t>
    </w:r>
  </w:p>
  <w:p w14:paraId="36BC0B6E" w14:textId="77777777" w:rsidR="00CB6F97" w:rsidRPr="0051791E" w:rsidRDefault="00CB6F97" w:rsidP="00CB6F97">
    <w:pPr>
      <w:pStyle w:val="ERCOAdresse"/>
      <w:framePr w:wrap="around" w:y="11341"/>
      <w:rPr>
        <w:lang w:val="de-DE"/>
      </w:rPr>
    </w:pPr>
    <w:r w:rsidRPr="0051791E">
      <w:rPr>
        <w:lang w:val="de-DE"/>
      </w:rPr>
      <w:t>Tel: +49 2351 551 345</w:t>
    </w:r>
  </w:p>
  <w:p w14:paraId="670F5386" w14:textId="63A82509" w:rsidR="00CB6F97" w:rsidRPr="0051791E" w:rsidRDefault="00CB6F97" w:rsidP="00CB6F97">
    <w:pPr>
      <w:pStyle w:val="ERCOAdresse"/>
      <w:framePr w:wrap="around" w:y="11341"/>
      <w:rPr>
        <w:lang w:val="de-DE"/>
      </w:rPr>
    </w:pPr>
    <w:r w:rsidRPr="0051791E">
      <w:rPr>
        <w:lang w:val="de-DE"/>
      </w:rPr>
      <w:t>k.</w:t>
    </w:r>
    <w:r w:rsidR="001D1832">
      <w:rPr>
        <w:lang w:val="de-DE"/>
      </w:rPr>
      <w:t>klein</w:t>
    </w:r>
    <w:r w:rsidRPr="0051791E">
      <w:rPr>
        <w:lang w:val="de-DE"/>
      </w:rPr>
      <w:t>@erco.com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proofErr w:type="spellStart"/>
    <w:r w:rsidRPr="007F29BF">
      <w:rPr>
        <w:b/>
      </w:rPr>
      <w:t>mai</w:t>
    </w:r>
    <w:proofErr w:type="spellEnd"/>
    <w:r w:rsidRPr="007F29BF">
      <w:rPr>
        <w:b/>
      </w:rPr>
      <w:t xml:space="preserve"> public relations GmbH </w:t>
    </w:r>
  </w:p>
  <w:p w14:paraId="6A5F9161" w14:textId="77777777" w:rsidR="00CB6F97" w:rsidRPr="00296588" w:rsidRDefault="00CB6F97" w:rsidP="00CB6F97">
    <w:pPr>
      <w:pStyle w:val="ERCOAdresse"/>
      <w:framePr w:wrap="around" w:y="11341"/>
      <w:rPr>
        <w:lang w:val="de-DE"/>
      </w:rPr>
    </w:pPr>
    <w:r w:rsidRPr="00296588">
      <w:rPr>
        <w:lang w:val="de-DE"/>
      </w:rPr>
      <w:t xml:space="preserve">Arno </w:t>
    </w:r>
    <w:proofErr w:type="spellStart"/>
    <w:r w:rsidRPr="00296588">
      <w:rPr>
        <w:lang w:val="de-DE"/>
      </w:rPr>
      <w:t>Heitland</w:t>
    </w:r>
    <w:proofErr w:type="spellEnd"/>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000000" w:rsidP="00CB6F97">
    <w:pPr>
      <w:pStyle w:val="ERCOAdresse"/>
      <w:framePr w:wrap="around" w:y="11341"/>
    </w:pPr>
    <w:hyperlink r:id="rId1" w:history="1">
      <w:r w:rsidR="00CB6F97"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7DE4"/>
    <w:rsid w:val="000310D1"/>
    <w:rsid w:val="000557D6"/>
    <w:rsid w:val="00077889"/>
    <w:rsid w:val="00090805"/>
    <w:rsid w:val="000B61F9"/>
    <w:rsid w:val="00153A29"/>
    <w:rsid w:val="001A36DB"/>
    <w:rsid w:val="001D1832"/>
    <w:rsid w:val="001F70E7"/>
    <w:rsid w:val="0020679B"/>
    <w:rsid w:val="00213084"/>
    <w:rsid w:val="00213345"/>
    <w:rsid w:val="00235C8B"/>
    <w:rsid w:val="002D5010"/>
    <w:rsid w:val="002E24DE"/>
    <w:rsid w:val="00360954"/>
    <w:rsid w:val="00364306"/>
    <w:rsid w:val="003915D6"/>
    <w:rsid w:val="003B4519"/>
    <w:rsid w:val="0041375C"/>
    <w:rsid w:val="00425328"/>
    <w:rsid w:val="00426F26"/>
    <w:rsid w:val="0045034D"/>
    <w:rsid w:val="004B4DB6"/>
    <w:rsid w:val="004C2994"/>
    <w:rsid w:val="004C6F52"/>
    <w:rsid w:val="005024A1"/>
    <w:rsid w:val="0057397A"/>
    <w:rsid w:val="005D5636"/>
    <w:rsid w:val="006B6EE1"/>
    <w:rsid w:val="00723B17"/>
    <w:rsid w:val="007A49E1"/>
    <w:rsid w:val="007E2FCE"/>
    <w:rsid w:val="007F28A7"/>
    <w:rsid w:val="00856DAC"/>
    <w:rsid w:val="008C413A"/>
    <w:rsid w:val="00950958"/>
    <w:rsid w:val="00951A7B"/>
    <w:rsid w:val="00974363"/>
    <w:rsid w:val="00981EBE"/>
    <w:rsid w:val="009E131B"/>
    <w:rsid w:val="00AC3F30"/>
    <w:rsid w:val="00AD04EA"/>
    <w:rsid w:val="00AE5C96"/>
    <w:rsid w:val="00B13D3D"/>
    <w:rsid w:val="00B37222"/>
    <w:rsid w:val="00B50999"/>
    <w:rsid w:val="00BC0C03"/>
    <w:rsid w:val="00C1350E"/>
    <w:rsid w:val="00CA229A"/>
    <w:rsid w:val="00CB0E5C"/>
    <w:rsid w:val="00CB3383"/>
    <w:rsid w:val="00CB6F97"/>
    <w:rsid w:val="00CC44BA"/>
    <w:rsid w:val="00CF179C"/>
    <w:rsid w:val="00D2442E"/>
    <w:rsid w:val="00D66A95"/>
    <w:rsid w:val="00DC4D0F"/>
    <w:rsid w:val="00DD472D"/>
    <w:rsid w:val="00DF3C04"/>
    <w:rsid w:val="00E34DA5"/>
    <w:rsid w:val="00E6557C"/>
    <w:rsid w:val="00F029C0"/>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7A49E1"/>
    <w:pPr>
      <w:spacing w:line="360" w:lineRule="auto"/>
    </w:pPr>
    <w:rPr>
      <w:rFonts w:ascii="Arial" w:hAnsi="Arial" w:cs="Arial"/>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192/en"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erco.com/press/6770/en" TargetMode="External"/><Relationship Id="rId12" Type="http://schemas.openxmlformats.org/officeDocument/2006/relationships/hyperlink" Target="https://press.erco.com/en"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rco.com/press/7643/en" TargetMode="External"/><Relationship Id="rId11" Type="http://schemas.openxmlformats.org/officeDocument/2006/relationships/hyperlink" Target="https://www.erco.com/press/7364/en"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erco.com/press/6770/en" TargetMode="External"/><Relationship Id="rId4" Type="http://schemas.openxmlformats.org/officeDocument/2006/relationships/footnotes" Target="footnotes.xml"/><Relationship Id="rId9" Type="http://schemas.openxmlformats.org/officeDocument/2006/relationships/hyperlink" Target="https://www.erco.com/press/6353/en"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918</Words>
  <Characters>5790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22</cp:revision>
  <dcterms:created xsi:type="dcterms:W3CDTF">2022-04-01T12:36:00Z</dcterms:created>
  <dcterms:modified xsi:type="dcterms:W3CDTF">2022-12-02T10:36:00Z</dcterms:modified>
</cp:coreProperties>
</file>