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2CDFFB" w14:textId="77777777" w:rsidR="008C7188" w:rsidRPr="008C7188" w:rsidRDefault="008C7188" w:rsidP="008C7188">
      <w:pPr>
        <w:pStyle w:val="ERCOText"/>
        <w:rPr>
          <w:b/>
          <w:bCs/>
          <w:lang w:val="nl-NL"/>
        </w:rPr>
      </w:pPr>
      <w:r w:rsidRPr="008C7188">
        <w:rPr>
          <w:b/>
          <w:bCs/>
          <w:lang w:val="nl-NL"/>
        </w:rPr>
        <w:t xml:space="preserve">Learning </w:t>
      </w:r>
      <w:proofErr w:type="spellStart"/>
      <w:r w:rsidRPr="008C7188">
        <w:rPr>
          <w:b/>
          <w:bCs/>
          <w:lang w:val="nl-NL"/>
        </w:rPr>
        <w:t>from</w:t>
      </w:r>
      <w:proofErr w:type="spellEnd"/>
      <w:r w:rsidRPr="008C7188">
        <w:rPr>
          <w:b/>
          <w:bCs/>
          <w:lang w:val="nl-NL"/>
        </w:rPr>
        <w:t xml:space="preserve"> Las Vegas</w:t>
      </w:r>
    </w:p>
    <w:p w14:paraId="00997083" w14:textId="77777777" w:rsidR="008C7188" w:rsidRPr="008C7188" w:rsidRDefault="008C7188" w:rsidP="008C7188">
      <w:pPr>
        <w:pStyle w:val="ERCOText"/>
        <w:rPr>
          <w:b/>
          <w:bCs/>
          <w:lang w:val="nl-NL"/>
        </w:rPr>
      </w:pPr>
      <w:r w:rsidRPr="008C7188">
        <w:rPr>
          <w:b/>
          <w:bCs/>
          <w:lang w:val="nl-NL"/>
        </w:rPr>
        <w:t xml:space="preserve">In scène gezet met licht van ERCO: de spectaculaire uitbreiding van het Las Vegas </w:t>
      </w:r>
      <w:proofErr w:type="spellStart"/>
      <w:r w:rsidRPr="008C7188">
        <w:rPr>
          <w:b/>
          <w:bCs/>
          <w:lang w:val="nl-NL"/>
        </w:rPr>
        <w:t>Convention</w:t>
      </w:r>
      <w:proofErr w:type="spellEnd"/>
      <w:r w:rsidRPr="008C7188">
        <w:rPr>
          <w:b/>
          <w:bCs/>
          <w:lang w:val="nl-NL"/>
        </w:rPr>
        <w:t xml:space="preserve"> Centre</w:t>
      </w:r>
    </w:p>
    <w:p w14:paraId="49F9C166" w14:textId="77777777" w:rsidR="00541602" w:rsidRPr="006C215F" w:rsidRDefault="00541602" w:rsidP="00541602">
      <w:pPr>
        <w:pStyle w:val="ERCOText"/>
        <w:rPr>
          <w:b/>
          <w:bCs/>
          <w:lang w:val="nl-NL"/>
        </w:rPr>
      </w:pPr>
    </w:p>
    <w:p w14:paraId="41B32403" w14:textId="77777777" w:rsidR="008C7188" w:rsidRPr="008C7188" w:rsidRDefault="008C7188" w:rsidP="008C7188">
      <w:pPr>
        <w:pStyle w:val="ERCOText"/>
        <w:rPr>
          <w:b/>
          <w:bCs/>
          <w:lang w:val="nl-NL"/>
        </w:rPr>
      </w:pPr>
      <w:r w:rsidRPr="008C7188">
        <w:rPr>
          <w:b/>
          <w:bCs/>
          <w:lang w:val="nl-NL"/>
        </w:rPr>
        <w:t xml:space="preserve">Het vergt een en ander om zich in Las Vegas tussen de bombastische, glimmende casino- en entertainmentgebouwen staande te houden. Eind 2021 opende in de buurt van de legendarische amusements-strip van de Amerikaanse woestijnstad de door TSK </w:t>
      </w:r>
      <w:proofErr w:type="spellStart"/>
      <w:r w:rsidRPr="008C7188">
        <w:rPr>
          <w:b/>
          <w:bCs/>
          <w:lang w:val="nl-NL"/>
        </w:rPr>
        <w:t>Architects</w:t>
      </w:r>
      <w:proofErr w:type="spellEnd"/>
      <w:r w:rsidRPr="008C7188">
        <w:rPr>
          <w:b/>
          <w:bCs/>
          <w:lang w:val="nl-NL"/>
        </w:rPr>
        <w:t xml:space="preserve"> ontworpen </w:t>
      </w:r>
      <w:proofErr w:type="spellStart"/>
      <w:r w:rsidRPr="008C7188">
        <w:rPr>
          <w:b/>
          <w:bCs/>
          <w:lang w:val="nl-NL"/>
        </w:rPr>
        <w:t>Westhal</w:t>
      </w:r>
      <w:proofErr w:type="spellEnd"/>
      <w:r w:rsidRPr="008C7188">
        <w:rPr>
          <w:b/>
          <w:bCs/>
          <w:lang w:val="nl-NL"/>
        </w:rPr>
        <w:t xml:space="preserve"> van het Las Vegas </w:t>
      </w:r>
      <w:proofErr w:type="spellStart"/>
      <w:r w:rsidRPr="008C7188">
        <w:rPr>
          <w:b/>
          <w:bCs/>
          <w:lang w:val="nl-NL"/>
        </w:rPr>
        <w:t>Convention</w:t>
      </w:r>
      <w:proofErr w:type="spellEnd"/>
      <w:r w:rsidRPr="008C7188">
        <w:rPr>
          <w:b/>
          <w:bCs/>
          <w:lang w:val="nl-NL"/>
        </w:rPr>
        <w:t xml:space="preserve"> Centre (LVCC). De op groei gerichte aanbouw breidt het LVCC dat tot de grootste evenements- en congresbouwwerken ter wereld behoort, uit met een ongelofelijke 130.000 m</w:t>
      </w:r>
      <w:r w:rsidRPr="008C7188">
        <w:rPr>
          <w:b/>
          <w:bCs/>
          <w:vertAlign w:val="superscript"/>
          <w:lang w:val="nl-NL"/>
        </w:rPr>
        <w:t>2</w:t>
      </w:r>
      <w:r w:rsidRPr="008C7188">
        <w:rPr>
          <w:b/>
          <w:bCs/>
          <w:lang w:val="nl-NL"/>
        </w:rPr>
        <w:t xml:space="preserve">. Jaarlijks trekt het 6,5 miljoen beursbezoekers naar Las Vegas en de trend is stijgend. Om de kolossale uitbreidingsbouw functioneel en esthetisch in scène te zetten, speelde de lichtplanning van CM Kling + </w:t>
      </w:r>
      <w:proofErr w:type="spellStart"/>
      <w:r w:rsidRPr="008C7188">
        <w:rPr>
          <w:b/>
          <w:bCs/>
          <w:lang w:val="nl-NL"/>
        </w:rPr>
        <w:t>Associates</w:t>
      </w:r>
      <w:proofErr w:type="spellEnd"/>
      <w:r w:rsidRPr="008C7188">
        <w:rPr>
          <w:b/>
          <w:bCs/>
          <w:lang w:val="nl-NL"/>
        </w:rPr>
        <w:t xml:space="preserve"> uit Washington een hoofdrol. In ERCO vonden de lichtplanners een geschikte partner om alle aspecten van het complexe megaproject te implementeren. </w:t>
      </w:r>
    </w:p>
    <w:p w14:paraId="1655DF97" w14:textId="5354C786" w:rsidR="000310D1" w:rsidRDefault="000310D1" w:rsidP="006B6EE1">
      <w:pPr>
        <w:pStyle w:val="ERCOText"/>
        <w:rPr>
          <w:b/>
          <w:bCs/>
          <w:lang w:val="nl-NL"/>
        </w:rPr>
      </w:pPr>
    </w:p>
    <w:p w14:paraId="0C4EA674" w14:textId="77777777" w:rsidR="00FE6EF7" w:rsidRPr="00FE6EF7" w:rsidRDefault="00FE6EF7" w:rsidP="00FE6EF7">
      <w:pPr>
        <w:spacing w:line="360" w:lineRule="auto"/>
        <w:rPr>
          <w:rFonts w:ascii="Arial" w:hAnsi="Arial" w:cs="Arial"/>
          <w:b/>
          <w:bCs/>
          <w:sz w:val="22"/>
          <w:szCs w:val="22"/>
          <w:lang w:val="nl-NL"/>
        </w:rPr>
      </w:pPr>
      <w:r w:rsidRPr="00FE6EF7">
        <w:rPr>
          <w:rFonts w:ascii="Arial" w:hAnsi="Arial" w:cs="Arial"/>
          <w:b/>
          <w:sz w:val="22"/>
          <w:szCs w:val="22"/>
          <w:lang w:val="nl-NL"/>
        </w:rPr>
        <w:t>Homogene lichtsterktes</w:t>
      </w:r>
    </w:p>
    <w:p w14:paraId="405470CE" w14:textId="77777777" w:rsidR="00FE6EF7" w:rsidRPr="00FE6EF7" w:rsidRDefault="00FE6EF7" w:rsidP="00FE6EF7">
      <w:pPr>
        <w:spacing w:line="360" w:lineRule="auto"/>
        <w:rPr>
          <w:rFonts w:ascii="Arial" w:hAnsi="Arial" w:cs="Arial"/>
          <w:sz w:val="22"/>
          <w:szCs w:val="22"/>
          <w:lang w:val="nl-NL"/>
        </w:rPr>
      </w:pPr>
      <w:r w:rsidRPr="00FE6EF7">
        <w:rPr>
          <w:rFonts w:ascii="Arial" w:hAnsi="Arial" w:cs="Arial"/>
          <w:sz w:val="22"/>
          <w:szCs w:val="22"/>
          <w:lang w:val="nl-NL"/>
        </w:rPr>
        <w:t>In vrijwel iedere zone werden armaturen van ERCO toegepast: in de buitenruimte net als in de expositiehallen, verbindingsgangen en corridors. Op deze wijze konden homogene lichtsterktes in het complete bouwwerk worden gerealiseerd. De sfeervolle verlichting biedt de beursbezoekers oriëntatie in het royale gebouw en schept een harmonieus aandoend ruimtelijk gevoel. Bovendien accentueert deze de architectuur. „</w:t>
      </w:r>
      <w:proofErr w:type="spellStart"/>
      <w:r w:rsidRPr="00FE6EF7">
        <w:rPr>
          <w:rFonts w:ascii="Arial" w:hAnsi="Arial" w:cs="Arial"/>
          <w:sz w:val="22"/>
          <w:szCs w:val="22"/>
          <w:lang w:val="nl-NL"/>
        </w:rPr>
        <w:t>Champion</w:t>
      </w:r>
      <w:proofErr w:type="spellEnd"/>
      <w:r w:rsidRPr="00FE6EF7">
        <w:rPr>
          <w:rFonts w:ascii="Arial" w:hAnsi="Arial" w:cs="Arial"/>
          <w:sz w:val="22"/>
          <w:szCs w:val="22"/>
          <w:lang w:val="nl-NL"/>
        </w:rPr>
        <w:t xml:space="preserve"> </w:t>
      </w:r>
      <w:proofErr w:type="spellStart"/>
      <w:r w:rsidRPr="00FE6EF7">
        <w:rPr>
          <w:rFonts w:ascii="Arial" w:hAnsi="Arial" w:cs="Arial"/>
          <w:sz w:val="22"/>
          <w:szCs w:val="22"/>
          <w:lang w:val="nl-NL"/>
        </w:rPr>
        <w:t>the</w:t>
      </w:r>
      <w:proofErr w:type="spellEnd"/>
      <w:r w:rsidRPr="00FE6EF7">
        <w:rPr>
          <w:rFonts w:ascii="Arial" w:hAnsi="Arial" w:cs="Arial"/>
          <w:sz w:val="22"/>
          <w:szCs w:val="22"/>
          <w:lang w:val="nl-NL"/>
        </w:rPr>
        <w:t xml:space="preserve"> </w:t>
      </w:r>
      <w:proofErr w:type="spellStart"/>
      <w:proofErr w:type="gramStart"/>
      <w:r w:rsidRPr="00FE6EF7">
        <w:rPr>
          <w:rFonts w:ascii="Arial" w:hAnsi="Arial" w:cs="Arial"/>
          <w:sz w:val="22"/>
          <w:szCs w:val="22"/>
          <w:lang w:val="nl-NL"/>
        </w:rPr>
        <w:t>architecture</w:t>
      </w:r>
      <w:proofErr w:type="spellEnd"/>
      <w:r w:rsidRPr="00FE6EF7">
        <w:rPr>
          <w:rFonts w:ascii="Arial" w:hAnsi="Arial" w:cs="Arial"/>
          <w:sz w:val="22"/>
          <w:szCs w:val="22"/>
          <w:lang w:val="nl-NL"/>
        </w:rPr>
        <w:t>“</w:t>
      </w:r>
      <w:proofErr w:type="gramEnd"/>
      <w:r w:rsidRPr="00FE6EF7">
        <w:rPr>
          <w:rFonts w:ascii="Arial" w:hAnsi="Arial" w:cs="Arial"/>
          <w:sz w:val="22"/>
          <w:szCs w:val="22"/>
          <w:lang w:val="nl-NL"/>
        </w:rPr>
        <w:t xml:space="preserve">, vat de lichtplanner David </w:t>
      </w:r>
      <w:proofErr w:type="spellStart"/>
      <w:r w:rsidRPr="00FE6EF7">
        <w:rPr>
          <w:rFonts w:ascii="Arial" w:hAnsi="Arial" w:cs="Arial"/>
          <w:sz w:val="22"/>
          <w:szCs w:val="22"/>
          <w:lang w:val="nl-NL"/>
        </w:rPr>
        <w:t>Ghatan</w:t>
      </w:r>
      <w:proofErr w:type="spellEnd"/>
      <w:r w:rsidRPr="00FE6EF7">
        <w:rPr>
          <w:rFonts w:ascii="Arial" w:hAnsi="Arial" w:cs="Arial"/>
          <w:sz w:val="22"/>
          <w:szCs w:val="22"/>
          <w:lang w:val="nl-NL"/>
        </w:rPr>
        <w:t xml:space="preserve"> van CM Kling + </w:t>
      </w:r>
      <w:proofErr w:type="spellStart"/>
      <w:r w:rsidRPr="00FE6EF7">
        <w:rPr>
          <w:rFonts w:ascii="Arial" w:hAnsi="Arial" w:cs="Arial"/>
          <w:sz w:val="22"/>
          <w:szCs w:val="22"/>
          <w:lang w:val="nl-NL"/>
        </w:rPr>
        <w:t>Associates</w:t>
      </w:r>
      <w:proofErr w:type="spellEnd"/>
      <w:r w:rsidRPr="00FE6EF7">
        <w:rPr>
          <w:rFonts w:ascii="Arial" w:hAnsi="Arial" w:cs="Arial"/>
          <w:sz w:val="22"/>
          <w:szCs w:val="22"/>
          <w:lang w:val="nl-NL"/>
        </w:rPr>
        <w:t xml:space="preserve"> de geïmplementeerde verlichting samen.</w:t>
      </w:r>
    </w:p>
    <w:p w14:paraId="02785F50" w14:textId="77777777" w:rsidR="00FE6EF7" w:rsidRPr="00FE6EF7" w:rsidRDefault="00FE6EF7" w:rsidP="00FE6EF7">
      <w:pPr>
        <w:spacing w:line="360" w:lineRule="auto"/>
        <w:rPr>
          <w:rFonts w:ascii="Arial" w:hAnsi="Arial" w:cs="Arial"/>
          <w:sz w:val="22"/>
          <w:szCs w:val="22"/>
          <w:lang w:val="nl-NL"/>
        </w:rPr>
      </w:pPr>
    </w:p>
    <w:p w14:paraId="5EED36AF" w14:textId="77777777" w:rsidR="00FE6EF7" w:rsidRPr="00FE6EF7" w:rsidRDefault="00FE6EF7" w:rsidP="00FE6EF7">
      <w:pPr>
        <w:spacing w:line="360" w:lineRule="auto"/>
        <w:rPr>
          <w:rFonts w:ascii="Arial" w:hAnsi="Arial" w:cs="Arial"/>
          <w:b/>
          <w:bCs/>
          <w:sz w:val="22"/>
          <w:szCs w:val="22"/>
          <w:lang w:val="nl-NL"/>
        </w:rPr>
      </w:pPr>
      <w:r w:rsidRPr="00FE6EF7">
        <w:rPr>
          <w:rFonts w:ascii="Arial" w:hAnsi="Arial" w:cs="Arial"/>
          <w:b/>
          <w:sz w:val="22"/>
          <w:szCs w:val="22"/>
          <w:lang w:val="nl-NL"/>
        </w:rPr>
        <w:t>Innovatief modern</w:t>
      </w:r>
    </w:p>
    <w:p w14:paraId="4D57C160" w14:textId="5F6D48C8" w:rsidR="00FE6EF7" w:rsidRPr="00FE6EF7" w:rsidRDefault="00FE6EF7" w:rsidP="00FE6EF7">
      <w:pPr>
        <w:spacing w:line="360" w:lineRule="auto"/>
        <w:rPr>
          <w:rFonts w:ascii="Arial" w:hAnsi="Arial" w:cs="Arial"/>
          <w:sz w:val="22"/>
          <w:szCs w:val="22"/>
          <w:lang w:val="nl-NL"/>
        </w:rPr>
      </w:pPr>
      <w:r w:rsidRPr="00FE6EF7">
        <w:rPr>
          <w:rFonts w:ascii="Arial" w:hAnsi="Arial" w:cs="Arial"/>
          <w:sz w:val="22"/>
          <w:szCs w:val="22"/>
          <w:lang w:val="nl-NL"/>
        </w:rPr>
        <w:t xml:space="preserve">Het karakteristieke kenmerk aan de buitenzijde van de innovatieve </w:t>
      </w:r>
      <w:proofErr w:type="spellStart"/>
      <w:r w:rsidRPr="00FE6EF7">
        <w:rPr>
          <w:rFonts w:ascii="Arial" w:hAnsi="Arial" w:cs="Arial"/>
          <w:sz w:val="22"/>
          <w:szCs w:val="22"/>
          <w:lang w:val="nl-NL"/>
        </w:rPr>
        <w:t>Westhal</w:t>
      </w:r>
      <w:proofErr w:type="spellEnd"/>
      <w:r w:rsidRPr="00FE6EF7">
        <w:rPr>
          <w:rFonts w:ascii="Arial" w:hAnsi="Arial" w:cs="Arial"/>
          <w:sz w:val="22"/>
          <w:szCs w:val="22"/>
          <w:lang w:val="nl-NL"/>
        </w:rPr>
        <w:t xml:space="preserve">-architectuur is het dak dat de volledige nieuwbouw omspant. Al vanwege zijn stralend witte, de woestijnzon reflecterende bekleding </w:t>
      </w:r>
      <w:r w:rsidRPr="00FE6EF7">
        <w:rPr>
          <w:rFonts w:ascii="Arial" w:hAnsi="Arial" w:cs="Arial"/>
          <w:sz w:val="22"/>
          <w:szCs w:val="22"/>
          <w:lang w:val="nl-NL"/>
        </w:rPr>
        <w:lastRenderedPageBreak/>
        <w:t xml:space="preserve">is het onmiskenbaar. Met het gewelfde silhouet imiteert het de nabijgelegen bergketen van de Spring </w:t>
      </w:r>
      <w:proofErr w:type="spellStart"/>
      <w:r w:rsidRPr="00FE6EF7">
        <w:rPr>
          <w:rFonts w:ascii="Arial" w:hAnsi="Arial" w:cs="Arial"/>
          <w:sz w:val="22"/>
          <w:szCs w:val="22"/>
          <w:lang w:val="nl-NL"/>
        </w:rPr>
        <w:t>Mountain</w:t>
      </w:r>
      <w:proofErr w:type="spellEnd"/>
      <w:r w:rsidRPr="00FE6EF7">
        <w:rPr>
          <w:rFonts w:ascii="Arial" w:hAnsi="Arial" w:cs="Arial"/>
          <w:sz w:val="22"/>
          <w:szCs w:val="22"/>
          <w:lang w:val="nl-NL"/>
        </w:rPr>
        <w:t xml:space="preserve"> Range. Zo tekent het zich als nieuw architectonisch handelsmerk van LVCC onmiskenbaar af in de skyline van Las Vegas. Ruim 300 </w:t>
      </w:r>
      <w:hyperlink r:id="rId6" w:history="1">
        <w:proofErr w:type="spellStart"/>
        <w:r w:rsidRPr="00FE6EF7">
          <w:rPr>
            <w:rStyle w:val="Hyperlink"/>
            <w:rFonts w:ascii="Arial" w:hAnsi="Arial" w:cs="Arial"/>
            <w:sz w:val="22"/>
            <w:szCs w:val="22"/>
            <w:lang w:val="nl-NL"/>
          </w:rPr>
          <w:t>Kona</w:t>
        </w:r>
        <w:proofErr w:type="spellEnd"/>
      </w:hyperlink>
      <w:r w:rsidRPr="00FE6EF7">
        <w:rPr>
          <w:rFonts w:ascii="Arial" w:hAnsi="Arial" w:cs="Arial"/>
          <w:sz w:val="22"/>
          <w:szCs w:val="22"/>
          <w:lang w:val="nl-NL"/>
        </w:rPr>
        <w:t xml:space="preserve"> schijnwerpers voor de buitenruimte van ERCO, die aan de dakconstructie en aan masten werden geïnstalleerd, brengen het complex tot zijn recht. Uitgebreid montagetoebehoren maakt het mogelijk om </w:t>
      </w:r>
      <w:proofErr w:type="spellStart"/>
      <w:r w:rsidRPr="00FE6EF7">
        <w:rPr>
          <w:rFonts w:ascii="Arial" w:hAnsi="Arial" w:cs="Arial"/>
          <w:sz w:val="22"/>
          <w:szCs w:val="22"/>
          <w:lang w:val="nl-NL"/>
        </w:rPr>
        <w:t>Kona</w:t>
      </w:r>
      <w:proofErr w:type="spellEnd"/>
      <w:r w:rsidRPr="00FE6EF7">
        <w:rPr>
          <w:rFonts w:ascii="Arial" w:hAnsi="Arial" w:cs="Arial"/>
          <w:sz w:val="22"/>
          <w:szCs w:val="22"/>
          <w:lang w:val="nl-NL"/>
        </w:rPr>
        <w:t xml:space="preserve"> flexibel te installeren. Dankzij de draai- en zwenkbare armatuur is iedere schijnwerper specifiek uitgelijnd om alle nuances van de architectuur nauwkeurig te accentueren.</w:t>
      </w:r>
    </w:p>
    <w:p w14:paraId="3AA25CA3" w14:textId="77777777" w:rsidR="00FE6EF7" w:rsidRPr="00FE6EF7" w:rsidRDefault="00FE6EF7" w:rsidP="00FE6EF7">
      <w:pPr>
        <w:spacing w:line="360" w:lineRule="auto"/>
        <w:rPr>
          <w:rFonts w:ascii="Arial" w:hAnsi="Arial" w:cs="Arial"/>
          <w:sz w:val="22"/>
          <w:szCs w:val="22"/>
          <w:lang w:val="nl-NL"/>
        </w:rPr>
      </w:pPr>
    </w:p>
    <w:p w14:paraId="01C8AE1D" w14:textId="77777777" w:rsidR="00FE6EF7" w:rsidRPr="00FE6EF7" w:rsidRDefault="00FE6EF7" w:rsidP="00FE6EF7">
      <w:pPr>
        <w:spacing w:line="360" w:lineRule="auto"/>
        <w:rPr>
          <w:rFonts w:ascii="Arial" w:hAnsi="Arial" w:cs="Arial"/>
          <w:b/>
          <w:bCs/>
          <w:sz w:val="22"/>
          <w:szCs w:val="22"/>
          <w:lang w:val="nl-NL"/>
        </w:rPr>
      </w:pPr>
      <w:r w:rsidRPr="00FE6EF7">
        <w:rPr>
          <w:rFonts w:ascii="Arial" w:hAnsi="Arial" w:cs="Arial"/>
          <w:b/>
          <w:sz w:val="22"/>
          <w:szCs w:val="22"/>
          <w:lang w:val="nl-NL"/>
        </w:rPr>
        <w:t>Open-air-atmosfeer</w:t>
      </w:r>
    </w:p>
    <w:p w14:paraId="0ACC3A4C" w14:textId="203F0454" w:rsidR="00FE6EF7" w:rsidRPr="00FE6EF7" w:rsidRDefault="00FE6EF7" w:rsidP="00FE6EF7">
      <w:pPr>
        <w:spacing w:line="360" w:lineRule="auto"/>
        <w:rPr>
          <w:rFonts w:ascii="Arial" w:hAnsi="Arial" w:cs="Arial"/>
          <w:sz w:val="22"/>
          <w:szCs w:val="22"/>
          <w:lang w:val="nl-NL"/>
        </w:rPr>
      </w:pPr>
      <w:r w:rsidRPr="00FE6EF7">
        <w:rPr>
          <w:rFonts w:ascii="Arial" w:hAnsi="Arial" w:cs="Arial"/>
          <w:sz w:val="22"/>
          <w:szCs w:val="22"/>
          <w:lang w:val="nl-NL"/>
        </w:rPr>
        <w:t xml:space="preserve">In de spectaculaire entree van de </w:t>
      </w:r>
      <w:proofErr w:type="spellStart"/>
      <w:r w:rsidRPr="00FE6EF7">
        <w:rPr>
          <w:rFonts w:ascii="Arial" w:hAnsi="Arial" w:cs="Arial"/>
          <w:sz w:val="22"/>
          <w:szCs w:val="22"/>
          <w:lang w:val="nl-NL"/>
        </w:rPr>
        <w:t>Westhal</w:t>
      </w:r>
      <w:proofErr w:type="spellEnd"/>
      <w:r w:rsidRPr="00FE6EF7">
        <w:rPr>
          <w:rFonts w:ascii="Arial" w:hAnsi="Arial" w:cs="Arial"/>
          <w:sz w:val="22"/>
          <w:szCs w:val="22"/>
          <w:lang w:val="nl-NL"/>
        </w:rPr>
        <w:t xml:space="preserve"> bereikt de gewelfde dakconstructie zijn hoogtepunt: in een 36 meter hoog booggewelf van staal en glas dat door het met daglicht doorstroomde ingangsatrium wordt overspannen. De zogenoemde Grand Lobby met open </w:t>
      </w:r>
      <w:proofErr w:type="spellStart"/>
      <w:r w:rsidRPr="00FE6EF7">
        <w:rPr>
          <w:rFonts w:ascii="Arial" w:hAnsi="Arial" w:cs="Arial"/>
          <w:sz w:val="22"/>
          <w:szCs w:val="22"/>
          <w:lang w:val="nl-NL"/>
        </w:rPr>
        <w:t>beglaasde</w:t>
      </w:r>
      <w:proofErr w:type="spellEnd"/>
      <w:r w:rsidRPr="00FE6EF7">
        <w:rPr>
          <w:rFonts w:ascii="Arial" w:hAnsi="Arial" w:cs="Arial"/>
          <w:sz w:val="22"/>
          <w:szCs w:val="22"/>
          <w:lang w:val="nl-NL"/>
        </w:rPr>
        <w:t xml:space="preserve"> frontfaçade naar Paradise Road. Met het grote overstek creëert het dak hier een royaal voorplein. De zowel in de buitenruimte als in het ingangsatrium toegepaste </w:t>
      </w:r>
      <w:proofErr w:type="spellStart"/>
      <w:r w:rsidRPr="00FE6EF7">
        <w:rPr>
          <w:rFonts w:ascii="Arial" w:hAnsi="Arial" w:cs="Arial"/>
          <w:sz w:val="22"/>
          <w:szCs w:val="22"/>
          <w:lang w:val="nl-NL"/>
        </w:rPr>
        <w:t>Kona</w:t>
      </w:r>
      <w:proofErr w:type="spellEnd"/>
      <w:r w:rsidRPr="00FE6EF7">
        <w:rPr>
          <w:rFonts w:ascii="Arial" w:hAnsi="Arial" w:cs="Arial"/>
          <w:sz w:val="22"/>
          <w:szCs w:val="22"/>
          <w:lang w:val="nl-NL"/>
        </w:rPr>
        <w:t xml:space="preserve"> schijnwerpers genereren uniforme lichtsterktes tussen binnen en buiten. Tegelijkertijd worden architectonische kijkassen en gezichtshoeken geaccentueerd. Ook hier werd iedere </w:t>
      </w:r>
      <w:hyperlink r:id="rId7" w:history="1">
        <w:proofErr w:type="spellStart"/>
        <w:r w:rsidRPr="00FE6EF7">
          <w:rPr>
            <w:rStyle w:val="Hyperlink"/>
            <w:rFonts w:ascii="Arial" w:hAnsi="Arial" w:cs="Arial"/>
            <w:sz w:val="22"/>
            <w:szCs w:val="22"/>
            <w:lang w:val="nl-NL"/>
          </w:rPr>
          <w:t>Kona</w:t>
        </w:r>
        <w:proofErr w:type="spellEnd"/>
      </w:hyperlink>
      <w:r w:rsidRPr="00FE6EF7">
        <w:rPr>
          <w:rFonts w:ascii="Arial" w:hAnsi="Arial" w:cs="Arial"/>
          <w:sz w:val="22"/>
          <w:szCs w:val="22"/>
          <w:lang w:val="nl-NL"/>
        </w:rPr>
        <w:t xml:space="preserve"> schijnwerper afzonderlijk uitgelijnd. </w:t>
      </w:r>
    </w:p>
    <w:p w14:paraId="57E52C15" w14:textId="77777777" w:rsidR="00FE6EF7" w:rsidRPr="00FE6EF7" w:rsidRDefault="00FE6EF7" w:rsidP="00FE6EF7">
      <w:pPr>
        <w:spacing w:line="360" w:lineRule="auto"/>
        <w:rPr>
          <w:rFonts w:ascii="Arial" w:hAnsi="Arial" w:cs="Arial"/>
          <w:sz w:val="22"/>
          <w:szCs w:val="22"/>
          <w:lang w:val="nl-NL"/>
        </w:rPr>
      </w:pPr>
    </w:p>
    <w:p w14:paraId="0DD9147D" w14:textId="77777777" w:rsidR="00FE6EF7" w:rsidRPr="00FE6EF7" w:rsidRDefault="00FE6EF7" w:rsidP="00FE6EF7">
      <w:pPr>
        <w:spacing w:line="360" w:lineRule="auto"/>
        <w:rPr>
          <w:rFonts w:ascii="Arial" w:hAnsi="Arial" w:cs="Arial"/>
          <w:b/>
          <w:bCs/>
          <w:sz w:val="22"/>
          <w:szCs w:val="22"/>
          <w:lang w:val="nl-NL"/>
        </w:rPr>
      </w:pPr>
      <w:r w:rsidRPr="00FE6EF7">
        <w:rPr>
          <w:rFonts w:ascii="Arial" w:hAnsi="Arial" w:cs="Arial"/>
          <w:b/>
          <w:sz w:val="22"/>
          <w:szCs w:val="22"/>
          <w:lang w:val="nl-NL"/>
        </w:rPr>
        <w:t>Daglicht naar behoefte</w:t>
      </w:r>
    </w:p>
    <w:p w14:paraId="5BF3B50F" w14:textId="77777777" w:rsidR="00FE6EF7" w:rsidRPr="00FE6EF7" w:rsidRDefault="00FE6EF7" w:rsidP="00FE6EF7">
      <w:pPr>
        <w:spacing w:line="360" w:lineRule="auto"/>
        <w:rPr>
          <w:rFonts w:ascii="Arial" w:hAnsi="Arial" w:cs="Arial"/>
          <w:sz w:val="22"/>
          <w:szCs w:val="22"/>
          <w:lang w:val="nl-NL"/>
        </w:rPr>
      </w:pPr>
      <w:r w:rsidRPr="00FE6EF7">
        <w:rPr>
          <w:rFonts w:ascii="Arial" w:hAnsi="Arial" w:cs="Arial"/>
          <w:sz w:val="22"/>
          <w:szCs w:val="22"/>
          <w:lang w:val="nl-NL"/>
        </w:rPr>
        <w:t xml:space="preserve">Een DALI-geregelde verlichting is in vrijwel alle zones van de uitbreidingsbouw essentieel, aldus David </w:t>
      </w:r>
      <w:proofErr w:type="spellStart"/>
      <w:r w:rsidRPr="00FE6EF7">
        <w:rPr>
          <w:rFonts w:ascii="Arial" w:hAnsi="Arial" w:cs="Arial"/>
          <w:sz w:val="22"/>
          <w:szCs w:val="22"/>
          <w:lang w:val="nl-NL"/>
        </w:rPr>
        <w:t>Ghatan</w:t>
      </w:r>
      <w:proofErr w:type="spellEnd"/>
      <w:r w:rsidRPr="00FE6EF7">
        <w:rPr>
          <w:rFonts w:ascii="Arial" w:hAnsi="Arial" w:cs="Arial"/>
          <w:sz w:val="22"/>
          <w:szCs w:val="22"/>
          <w:lang w:val="nl-NL"/>
        </w:rPr>
        <w:t>. Zo kan ideaal op de lichtsterktes van kunst- en daglicht worden gereageerd en kunnen contrasten worden gecompenseerd. De uitgestrekte aanbouw opent zich namelijk telkens weer naar het daglicht – met uitzondering van de centrale, 30.472 m</w:t>
      </w:r>
      <w:r w:rsidRPr="00FE6EF7">
        <w:rPr>
          <w:rFonts w:ascii="Arial" w:hAnsi="Arial" w:cs="Arial"/>
          <w:sz w:val="22"/>
          <w:szCs w:val="22"/>
          <w:vertAlign w:val="superscript"/>
          <w:lang w:val="nl-NL"/>
        </w:rPr>
        <w:t>2</w:t>
      </w:r>
      <w:r w:rsidRPr="00FE6EF7">
        <w:rPr>
          <w:rFonts w:ascii="Arial" w:hAnsi="Arial" w:cs="Arial"/>
          <w:sz w:val="22"/>
          <w:szCs w:val="22"/>
          <w:lang w:val="nl-NL"/>
        </w:rPr>
        <w:t xml:space="preserve"> grote expositiehal die de grootste zwevende hal van Noord-Amerika is. Er kunnen in totaal 14 geïntegreerde ‚</w:t>
      </w:r>
      <w:proofErr w:type="spellStart"/>
      <w:r w:rsidRPr="00FE6EF7">
        <w:rPr>
          <w:rFonts w:ascii="Arial" w:hAnsi="Arial" w:cs="Arial"/>
          <w:sz w:val="22"/>
          <w:szCs w:val="22"/>
          <w:lang w:val="nl-NL"/>
        </w:rPr>
        <w:t>Skyfold</w:t>
      </w:r>
      <w:proofErr w:type="spellEnd"/>
      <w:r w:rsidRPr="00FE6EF7">
        <w:rPr>
          <w:rFonts w:ascii="Arial" w:hAnsi="Arial" w:cs="Arial"/>
          <w:sz w:val="22"/>
          <w:szCs w:val="22"/>
          <w:lang w:val="nl-NL"/>
        </w:rPr>
        <w:t xml:space="preserve"> </w:t>
      </w:r>
      <w:proofErr w:type="gramStart"/>
      <w:r w:rsidRPr="00FE6EF7">
        <w:rPr>
          <w:rFonts w:ascii="Arial" w:hAnsi="Arial" w:cs="Arial"/>
          <w:sz w:val="22"/>
          <w:szCs w:val="22"/>
          <w:lang w:val="nl-NL"/>
        </w:rPr>
        <w:t>Walls‘</w:t>
      </w:r>
      <w:proofErr w:type="gramEnd"/>
      <w:r w:rsidRPr="00FE6EF7">
        <w:rPr>
          <w:rFonts w:ascii="Arial" w:hAnsi="Arial" w:cs="Arial"/>
          <w:sz w:val="22"/>
          <w:szCs w:val="22"/>
          <w:lang w:val="nl-NL"/>
        </w:rPr>
        <w:t xml:space="preserve">, flexibele wanden, worden opgetrokken, zodat daglicht naar behoefte de besprekingsruimten en kleinere expositieruimten kan binnentreden. </w:t>
      </w:r>
    </w:p>
    <w:p w14:paraId="2F75DC63" w14:textId="77777777" w:rsidR="00FE6EF7" w:rsidRPr="00FE6EF7" w:rsidRDefault="00FE6EF7" w:rsidP="00FE6EF7">
      <w:pPr>
        <w:spacing w:line="360" w:lineRule="auto"/>
        <w:rPr>
          <w:rFonts w:ascii="Arial" w:hAnsi="Arial" w:cs="Arial"/>
          <w:sz w:val="22"/>
          <w:szCs w:val="22"/>
          <w:lang w:val="nl-NL"/>
        </w:rPr>
      </w:pPr>
    </w:p>
    <w:p w14:paraId="579496EF" w14:textId="77777777" w:rsidR="00FE6EF7" w:rsidRPr="00FE6EF7" w:rsidRDefault="00FE6EF7" w:rsidP="00FE6EF7">
      <w:pPr>
        <w:spacing w:line="360" w:lineRule="auto"/>
        <w:rPr>
          <w:rFonts w:ascii="Arial" w:hAnsi="Arial" w:cs="Arial"/>
          <w:b/>
          <w:bCs/>
          <w:sz w:val="22"/>
          <w:szCs w:val="22"/>
          <w:lang w:val="nl-NL"/>
        </w:rPr>
      </w:pPr>
      <w:r w:rsidRPr="00FE6EF7">
        <w:rPr>
          <w:rFonts w:ascii="Arial" w:hAnsi="Arial" w:cs="Arial"/>
          <w:b/>
          <w:sz w:val="22"/>
          <w:szCs w:val="22"/>
          <w:lang w:val="nl-NL"/>
        </w:rPr>
        <w:lastRenderedPageBreak/>
        <w:t>Uitnodigende verblijfskwaliteit</w:t>
      </w:r>
    </w:p>
    <w:p w14:paraId="7A6F27E9" w14:textId="489055D2" w:rsidR="00FE6EF7" w:rsidRPr="00FE6EF7" w:rsidRDefault="00FE6EF7" w:rsidP="00FE6EF7">
      <w:pPr>
        <w:spacing w:line="360" w:lineRule="auto"/>
        <w:rPr>
          <w:rFonts w:ascii="Arial" w:hAnsi="Arial" w:cs="Arial"/>
          <w:sz w:val="22"/>
          <w:szCs w:val="22"/>
          <w:lang w:val="nl-NL"/>
        </w:rPr>
      </w:pPr>
      <w:r w:rsidRPr="00FE6EF7">
        <w:rPr>
          <w:rFonts w:ascii="Arial" w:hAnsi="Arial" w:cs="Arial"/>
          <w:sz w:val="22"/>
          <w:szCs w:val="22"/>
          <w:lang w:val="nl-NL"/>
        </w:rPr>
        <w:t xml:space="preserve">In de verbindingsgangen en corridors zorgen 300 </w:t>
      </w:r>
      <w:hyperlink r:id="rId8" w:history="1">
        <w:proofErr w:type="spellStart"/>
        <w:r w:rsidRPr="00FE6EF7">
          <w:rPr>
            <w:rStyle w:val="Hyperlink"/>
            <w:rFonts w:ascii="Arial" w:hAnsi="Arial" w:cs="Arial"/>
            <w:sz w:val="22"/>
            <w:szCs w:val="22"/>
            <w:lang w:val="nl-NL"/>
          </w:rPr>
          <w:t>Compar</w:t>
        </w:r>
        <w:proofErr w:type="spellEnd"/>
      </w:hyperlink>
      <w:r w:rsidRPr="00FE6EF7">
        <w:rPr>
          <w:rFonts w:ascii="Arial" w:hAnsi="Arial" w:cs="Arial"/>
          <w:sz w:val="22"/>
          <w:szCs w:val="22"/>
          <w:lang w:val="nl-NL"/>
        </w:rPr>
        <w:t xml:space="preserve"> </w:t>
      </w:r>
      <w:proofErr w:type="spellStart"/>
      <w:r w:rsidRPr="00FE6EF7">
        <w:rPr>
          <w:rFonts w:ascii="Arial" w:hAnsi="Arial" w:cs="Arial"/>
          <w:sz w:val="22"/>
          <w:szCs w:val="22"/>
          <w:lang w:val="nl-NL"/>
        </w:rPr>
        <w:t>downlights</w:t>
      </w:r>
      <w:proofErr w:type="spellEnd"/>
      <w:r w:rsidRPr="00FE6EF7">
        <w:rPr>
          <w:rFonts w:ascii="Arial" w:hAnsi="Arial" w:cs="Arial"/>
          <w:sz w:val="22"/>
          <w:szCs w:val="22"/>
          <w:lang w:val="nl-NL"/>
        </w:rPr>
        <w:t xml:space="preserve"> van ERCO voor een goede oriëntatie en een groot visueel comfort. Het antiverblindingsraster van </w:t>
      </w:r>
      <w:proofErr w:type="spellStart"/>
      <w:r w:rsidRPr="00FE6EF7">
        <w:rPr>
          <w:rFonts w:ascii="Arial" w:hAnsi="Arial" w:cs="Arial"/>
          <w:sz w:val="22"/>
          <w:szCs w:val="22"/>
          <w:lang w:val="nl-NL"/>
        </w:rPr>
        <w:t>Compar</w:t>
      </w:r>
      <w:proofErr w:type="spellEnd"/>
      <w:r w:rsidRPr="00FE6EF7">
        <w:rPr>
          <w:rFonts w:ascii="Arial" w:hAnsi="Arial" w:cs="Arial"/>
          <w:sz w:val="22"/>
          <w:szCs w:val="22"/>
          <w:lang w:val="nl-NL"/>
        </w:rPr>
        <w:t xml:space="preserve"> beperkt de inkijk in de armatuur en maakt zo, ook bij een stralingshoek van 90°, het maximale visuele comfort mogelijk. Deze worden ondersteund door 150 ERCO </w:t>
      </w:r>
      <w:proofErr w:type="spellStart"/>
      <w:r w:rsidRPr="00FE6EF7">
        <w:rPr>
          <w:rFonts w:ascii="Arial" w:hAnsi="Arial" w:cs="Arial"/>
          <w:sz w:val="22"/>
          <w:szCs w:val="22"/>
          <w:lang w:val="nl-NL"/>
        </w:rPr>
        <w:t>Compar</w:t>
      </w:r>
      <w:proofErr w:type="spellEnd"/>
      <w:r w:rsidRPr="00FE6EF7">
        <w:rPr>
          <w:rFonts w:ascii="Arial" w:hAnsi="Arial" w:cs="Arial"/>
          <w:sz w:val="22"/>
          <w:szCs w:val="22"/>
          <w:lang w:val="nl-NL"/>
        </w:rPr>
        <w:t xml:space="preserve"> </w:t>
      </w:r>
      <w:proofErr w:type="spellStart"/>
      <w:r w:rsidRPr="00FE6EF7">
        <w:rPr>
          <w:rFonts w:ascii="Arial" w:hAnsi="Arial" w:cs="Arial"/>
          <w:sz w:val="22"/>
          <w:szCs w:val="22"/>
          <w:lang w:val="nl-NL"/>
        </w:rPr>
        <w:t>wallwashers</w:t>
      </w:r>
      <w:proofErr w:type="spellEnd"/>
      <w:r w:rsidRPr="00FE6EF7">
        <w:rPr>
          <w:rFonts w:ascii="Arial" w:hAnsi="Arial" w:cs="Arial"/>
          <w:sz w:val="22"/>
          <w:szCs w:val="22"/>
          <w:lang w:val="nl-NL"/>
        </w:rPr>
        <w:t xml:space="preserve"> die door de gelijkmatige verlichting op de wanden een hoge beleving van de lichtsterkte genereren. Daarnaast worden 1400 ERCO </w:t>
      </w:r>
      <w:hyperlink r:id="rId9" w:history="1">
        <w:proofErr w:type="spellStart"/>
        <w:r w:rsidRPr="00FE6EF7">
          <w:rPr>
            <w:rStyle w:val="Hyperlink"/>
            <w:rFonts w:ascii="Arial" w:hAnsi="Arial" w:cs="Arial"/>
            <w:sz w:val="22"/>
            <w:szCs w:val="22"/>
            <w:lang w:val="nl-NL"/>
          </w:rPr>
          <w:t>Parscan</w:t>
        </w:r>
        <w:proofErr w:type="spellEnd"/>
      </w:hyperlink>
      <w:r w:rsidRPr="00FE6EF7">
        <w:rPr>
          <w:rFonts w:ascii="Arial" w:hAnsi="Arial" w:cs="Arial"/>
          <w:sz w:val="22"/>
          <w:szCs w:val="22"/>
          <w:lang w:val="nl-NL"/>
        </w:rPr>
        <w:t xml:space="preserve"> spots ingezet. Gemonteerd in plafondkoven vlijen de armaturen in het minimalistische design zich onopvallend in de architectuur. De plafondkoven zijn dwars ten opzichte van de looprichting geplaatst: zo maken de uitgestrekte gangen een overzichtelijke indruk. Ze zijn op een aantrekkelijke, overzienbare afmeting op schaal gebracht en er wordt een uitnodigende, prettige verblijfskwaliteit geschapen.  </w:t>
      </w:r>
    </w:p>
    <w:p w14:paraId="155B14BA" w14:textId="77777777" w:rsidR="00FE6EF7" w:rsidRPr="00FE6EF7" w:rsidRDefault="00FE6EF7" w:rsidP="00FE6EF7">
      <w:pPr>
        <w:spacing w:line="360" w:lineRule="auto"/>
        <w:rPr>
          <w:rFonts w:ascii="Arial" w:hAnsi="Arial" w:cs="Arial"/>
          <w:sz w:val="22"/>
          <w:szCs w:val="22"/>
          <w:lang w:val="nl-NL"/>
        </w:rPr>
      </w:pPr>
    </w:p>
    <w:p w14:paraId="6236D971" w14:textId="77777777" w:rsidR="00FE6EF7" w:rsidRPr="00FE6EF7" w:rsidRDefault="00FE6EF7" w:rsidP="00FE6EF7">
      <w:pPr>
        <w:spacing w:line="360" w:lineRule="auto"/>
        <w:rPr>
          <w:rFonts w:ascii="Arial" w:hAnsi="Arial" w:cs="Arial"/>
          <w:sz w:val="22"/>
          <w:szCs w:val="22"/>
          <w:lang w:val="nl-NL"/>
        </w:rPr>
      </w:pPr>
      <w:r w:rsidRPr="00FE6EF7">
        <w:rPr>
          <w:rFonts w:ascii="Arial" w:hAnsi="Arial" w:cs="Arial"/>
          <w:sz w:val="22"/>
          <w:szCs w:val="22"/>
          <w:lang w:val="nl-NL"/>
        </w:rPr>
        <w:t xml:space="preserve">Als verfrissend, uniek type beursgebouw laat de </w:t>
      </w:r>
      <w:proofErr w:type="spellStart"/>
      <w:r w:rsidRPr="00FE6EF7">
        <w:rPr>
          <w:rFonts w:ascii="Arial" w:hAnsi="Arial" w:cs="Arial"/>
          <w:sz w:val="22"/>
          <w:szCs w:val="22"/>
          <w:lang w:val="nl-NL"/>
        </w:rPr>
        <w:t>Westhal</w:t>
      </w:r>
      <w:proofErr w:type="spellEnd"/>
      <w:r w:rsidRPr="00FE6EF7">
        <w:rPr>
          <w:rFonts w:ascii="Arial" w:hAnsi="Arial" w:cs="Arial"/>
          <w:sz w:val="22"/>
          <w:szCs w:val="22"/>
          <w:lang w:val="nl-NL"/>
        </w:rPr>
        <w:t xml:space="preserve"> zich in het bonte landschap van </w:t>
      </w:r>
      <w:proofErr w:type="spellStart"/>
      <w:r w:rsidRPr="00FE6EF7">
        <w:rPr>
          <w:rFonts w:ascii="Arial" w:hAnsi="Arial" w:cs="Arial"/>
          <w:sz w:val="22"/>
          <w:szCs w:val="22"/>
          <w:lang w:val="nl-NL"/>
        </w:rPr>
        <w:t>downtown</w:t>
      </w:r>
      <w:proofErr w:type="spellEnd"/>
      <w:r w:rsidRPr="00FE6EF7">
        <w:rPr>
          <w:rFonts w:ascii="Arial" w:hAnsi="Arial" w:cs="Arial"/>
          <w:sz w:val="22"/>
          <w:szCs w:val="22"/>
          <w:lang w:val="nl-NL"/>
        </w:rPr>
        <w:t xml:space="preserve"> Las Vegas reeds gelden. En het heeft ook al een bijnaam gekregen. Die speelt in op het witte, tegen de woestijnhitte beschermende dak en is niet minder verfrissend: „</w:t>
      </w:r>
      <w:proofErr w:type="spellStart"/>
      <w:r w:rsidRPr="00FE6EF7">
        <w:rPr>
          <w:rFonts w:ascii="Arial" w:hAnsi="Arial" w:cs="Arial"/>
          <w:sz w:val="22"/>
          <w:szCs w:val="22"/>
          <w:lang w:val="nl-NL"/>
        </w:rPr>
        <w:t>Snow</w:t>
      </w:r>
      <w:proofErr w:type="spellEnd"/>
      <w:r w:rsidRPr="00FE6EF7">
        <w:rPr>
          <w:rFonts w:ascii="Arial" w:hAnsi="Arial" w:cs="Arial"/>
          <w:sz w:val="22"/>
          <w:szCs w:val="22"/>
          <w:lang w:val="nl-NL"/>
        </w:rPr>
        <w:t xml:space="preserve"> </w:t>
      </w:r>
      <w:proofErr w:type="spellStart"/>
      <w:proofErr w:type="gramStart"/>
      <w:r w:rsidRPr="00FE6EF7">
        <w:rPr>
          <w:rFonts w:ascii="Arial" w:hAnsi="Arial" w:cs="Arial"/>
          <w:sz w:val="22"/>
          <w:szCs w:val="22"/>
          <w:lang w:val="nl-NL"/>
        </w:rPr>
        <w:t>Cone</w:t>
      </w:r>
      <w:proofErr w:type="spellEnd"/>
      <w:r w:rsidRPr="00FE6EF7">
        <w:rPr>
          <w:rFonts w:ascii="Arial" w:hAnsi="Arial" w:cs="Arial"/>
          <w:sz w:val="22"/>
          <w:szCs w:val="22"/>
          <w:lang w:val="nl-NL"/>
        </w:rPr>
        <w:t>“</w:t>
      </w:r>
      <w:proofErr w:type="gramEnd"/>
      <w:r w:rsidRPr="00FE6EF7">
        <w:rPr>
          <w:rFonts w:ascii="Arial" w:hAnsi="Arial" w:cs="Arial"/>
          <w:sz w:val="22"/>
          <w:szCs w:val="22"/>
          <w:lang w:val="nl-NL"/>
        </w:rPr>
        <w:t>, het in de VS traditioneel in witte papieren zakjes geserveerde, klassieke waterijs.</w:t>
      </w:r>
    </w:p>
    <w:p w14:paraId="1DA20623" w14:textId="6B968B40" w:rsidR="00CF179C" w:rsidRDefault="00CF179C" w:rsidP="001A36DB">
      <w:pPr>
        <w:spacing w:line="360" w:lineRule="auto"/>
        <w:rPr>
          <w:rFonts w:ascii="Arial" w:eastAsia="Times New Roman" w:hAnsi="Arial" w:cs="Arial"/>
          <w:b/>
          <w:bCs/>
          <w:sz w:val="22"/>
          <w:szCs w:val="22"/>
          <w:shd w:val="clear" w:color="auto" w:fill="FFFFFF"/>
          <w:lang w:val="nl-NL"/>
        </w:rPr>
      </w:pPr>
    </w:p>
    <w:p w14:paraId="096904B3" w14:textId="1CE5F09D" w:rsidR="008C1C4C" w:rsidRDefault="008C1C4C" w:rsidP="001A36DB">
      <w:pPr>
        <w:spacing w:line="360" w:lineRule="auto"/>
        <w:rPr>
          <w:rFonts w:ascii="Arial" w:eastAsia="Times New Roman" w:hAnsi="Arial" w:cs="Arial"/>
          <w:b/>
          <w:bCs/>
          <w:sz w:val="22"/>
          <w:szCs w:val="22"/>
          <w:shd w:val="clear" w:color="auto" w:fill="FFFFFF"/>
          <w:lang w:val="nl-NL"/>
        </w:rPr>
      </w:pPr>
    </w:p>
    <w:p w14:paraId="3C4C899B" w14:textId="77777777" w:rsidR="008C1C4C" w:rsidRPr="006C215F" w:rsidRDefault="008C1C4C" w:rsidP="001A36DB">
      <w:pPr>
        <w:spacing w:line="360" w:lineRule="auto"/>
        <w:rPr>
          <w:rFonts w:ascii="Arial" w:eastAsia="Times New Roman" w:hAnsi="Arial" w:cs="Arial"/>
          <w:b/>
          <w:bCs/>
          <w:sz w:val="22"/>
          <w:szCs w:val="22"/>
          <w:shd w:val="clear" w:color="auto" w:fill="FFFFFF"/>
          <w:lang w:val="nl-NL"/>
        </w:rPr>
      </w:pPr>
    </w:p>
    <w:p w14:paraId="3C8250D7" w14:textId="4CC1AFDA" w:rsidR="008C1C4C" w:rsidRPr="0089033B" w:rsidRDefault="008C1C4C" w:rsidP="008C1C4C">
      <w:pPr>
        <w:pStyle w:val="01berschriftERCO"/>
        <w:ind w:left="2120" w:hanging="2120"/>
        <w:rPr>
          <w:b/>
          <w:lang w:val="nl-NL"/>
        </w:rPr>
      </w:pPr>
      <w:r w:rsidRPr="0089033B">
        <w:rPr>
          <w:b/>
          <w:lang w:val="nl-NL"/>
        </w:rPr>
        <w:t>Projectgegeven</w:t>
      </w:r>
    </w:p>
    <w:p w14:paraId="1AB219DF" w14:textId="3D841D34" w:rsidR="00830D14" w:rsidRDefault="006F63E0" w:rsidP="008C1C4C">
      <w:pPr>
        <w:pStyle w:val="01berschriftERCO"/>
        <w:spacing w:line="240" w:lineRule="auto"/>
        <w:ind w:left="2120" w:hanging="2120"/>
        <w:rPr>
          <w:sz w:val="20"/>
          <w:szCs w:val="20"/>
          <w:lang w:val="nl-NL"/>
        </w:rPr>
      </w:pPr>
      <w:r>
        <w:rPr>
          <w:sz w:val="20"/>
          <w:szCs w:val="20"/>
          <w:lang w:val="nl-NL"/>
        </w:rPr>
        <w:t>Project</w:t>
      </w:r>
      <w:r w:rsidR="00830D14">
        <w:rPr>
          <w:sz w:val="20"/>
          <w:szCs w:val="20"/>
          <w:lang w:val="nl-NL"/>
        </w:rPr>
        <w:t>:</w:t>
      </w:r>
      <w:r w:rsidR="00830D14">
        <w:rPr>
          <w:sz w:val="20"/>
          <w:szCs w:val="20"/>
          <w:lang w:val="nl-NL"/>
        </w:rPr>
        <w:tab/>
      </w:r>
      <w:r w:rsidR="008C7188">
        <w:rPr>
          <w:sz w:val="20"/>
          <w:szCs w:val="20"/>
          <w:lang w:val="nl-NL"/>
        </w:rPr>
        <w:t xml:space="preserve">Las Vegas </w:t>
      </w:r>
      <w:proofErr w:type="spellStart"/>
      <w:r w:rsidR="008C7188">
        <w:rPr>
          <w:sz w:val="20"/>
          <w:szCs w:val="20"/>
          <w:lang w:val="nl-NL"/>
        </w:rPr>
        <w:t>Convention</w:t>
      </w:r>
      <w:proofErr w:type="spellEnd"/>
      <w:r w:rsidR="008C7188">
        <w:rPr>
          <w:sz w:val="20"/>
          <w:szCs w:val="20"/>
          <w:lang w:val="nl-NL"/>
        </w:rPr>
        <w:t xml:space="preserve"> Centre</w:t>
      </w:r>
      <w:r w:rsidR="0089033B">
        <w:rPr>
          <w:sz w:val="20"/>
          <w:szCs w:val="20"/>
          <w:lang w:val="nl-NL"/>
        </w:rPr>
        <w:t xml:space="preserve">, </w:t>
      </w:r>
      <w:r w:rsidR="008C7188">
        <w:rPr>
          <w:sz w:val="20"/>
          <w:szCs w:val="20"/>
          <w:lang w:val="nl-NL"/>
        </w:rPr>
        <w:br/>
        <w:t xml:space="preserve">Las Vegas, </w:t>
      </w:r>
      <w:proofErr w:type="gramStart"/>
      <w:r w:rsidR="008C7188">
        <w:rPr>
          <w:sz w:val="20"/>
          <w:szCs w:val="20"/>
          <w:lang w:val="nl-NL"/>
        </w:rPr>
        <w:t xml:space="preserve">Nevada </w:t>
      </w:r>
      <w:r w:rsidR="0089033B">
        <w:rPr>
          <w:sz w:val="20"/>
          <w:szCs w:val="20"/>
          <w:lang w:val="nl-NL"/>
        </w:rPr>
        <w:t xml:space="preserve"> /</w:t>
      </w:r>
      <w:proofErr w:type="gramEnd"/>
      <w:r w:rsidR="0089033B">
        <w:rPr>
          <w:sz w:val="20"/>
          <w:szCs w:val="20"/>
          <w:lang w:val="nl-NL"/>
        </w:rPr>
        <w:t xml:space="preserve"> </w:t>
      </w:r>
      <w:r w:rsidR="008C7188">
        <w:rPr>
          <w:sz w:val="20"/>
          <w:szCs w:val="20"/>
          <w:lang w:val="nl-NL"/>
        </w:rPr>
        <w:t>VS</w:t>
      </w:r>
    </w:p>
    <w:p w14:paraId="70A145E9" w14:textId="77777777" w:rsidR="00830D14" w:rsidRDefault="00830D14" w:rsidP="008C1C4C">
      <w:pPr>
        <w:pStyle w:val="01berschriftERCO"/>
        <w:spacing w:line="240" w:lineRule="auto"/>
        <w:ind w:left="2120" w:hanging="2120"/>
        <w:rPr>
          <w:sz w:val="20"/>
          <w:szCs w:val="20"/>
          <w:lang w:val="nl-NL"/>
        </w:rPr>
      </w:pPr>
    </w:p>
    <w:p w14:paraId="35D7AD40" w14:textId="1497F6D4" w:rsidR="0089033B" w:rsidRPr="0089033B" w:rsidRDefault="00255A51" w:rsidP="0089033B">
      <w:pPr>
        <w:pStyle w:val="01berschriftERCO"/>
        <w:spacing w:line="240" w:lineRule="auto"/>
        <w:ind w:left="2120" w:hanging="2120"/>
        <w:rPr>
          <w:sz w:val="20"/>
          <w:szCs w:val="20"/>
          <w:lang w:val="nl-NL"/>
        </w:rPr>
      </w:pPr>
      <w:r w:rsidRPr="00255A51">
        <w:rPr>
          <w:sz w:val="20"/>
          <w:szCs w:val="20"/>
          <w:lang w:val="nl-NL"/>
        </w:rPr>
        <w:t>Architectuur</w:t>
      </w:r>
      <w:r w:rsidR="00AD04EA" w:rsidRPr="008C1C4C">
        <w:rPr>
          <w:sz w:val="20"/>
          <w:szCs w:val="20"/>
          <w:lang w:val="nl-NL"/>
        </w:rPr>
        <w:t>:</w:t>
      </w:r>
      <w:r w:rsidR="00AD04EA" w:rsidRPr="008C1C4C">
        <w:rPr>
          <w:sz w:val="20"/>
          <w:szCs w:val="20"/>
          <w:lang w:val="nl-NL"/>
        </w:rPr>
        <w:tab/>
      </w:r>
      <w:r w:rsidR="008C7188">
        <w:rPr>
          <w:sz w:val="20"/>
          <w:szCs w:val="20"/>
          <w:lang w:val="nl-NL"/>
        </w:rPr>
        <w:t xml:space="preserve">TSK </w:t>
      </w:r>
      <w:proofErr w:type="spellStart"/>
      <w:r w:rsidR="008C7188">
        <w:rPr>
          <w:sz w:val="20"/>
          <w:szCs w:val="20"/>
          <w:lang w:val="nl-NL"/>
        </w:rPr>
        <w:t>Architects</w:t>
      </w:r>
      <w:proofErr w:type="spellEnd"/>
      <w:r w:rsidR="0089033B" w:rsidRPr="0089033B">
        <w:rPr>
          <w:sz w:val="20"/>
          <w:szCs w:val="20"/>
          <w:lang w:val="nl-NL"/>
        </w:rPr>
        <w:t>,</w:t>
      </w:r>
      <w:r w:rsidR="0089033B">
        <w:rPr>
          <w:sz w:val="20"/>
          <w:szCs w:val="20"/>
          <w:lang w:val="nl-NL"/>
        </w:rPr>
        <w:t xml:space="preserve"> </w:t>
      </w:r>
      <w:r w:rsidR="008C7188">
        <w:rPr>
          <w:sz w:val="20"/>
          <w:szCs w:val="20"/>
          <w:lang w:val="nl-NL"/>
        </w:rPr>
        <w:t xml:space="preserve">Henderson, </w:t>
      </w:r>
      <w:proofErr w:type="gramStart"/>
      <w:r w:rsidR="008C7188">
        <w:rPr>
          <w:sz w:val="20"/>
          <w:szCs w:val="20"/>
          <w:lang w:val="nl-NL"/>
        </w:rPr>
        <w:t>Nevada</w:t>
      </w:r>
      <w:r w:rsidR="0089033B" w:rsidRPr="0089033B">
        <w:rPr>
          <w:sz w:val="20"/>
          <w:szCs w:val="20"/>
          <w:lang w:val="nl-NL"/>
        </w:rPr>
        <w:t xml:space="preserve"> /</w:t>
      </w:r>
      <w:proofErr w:type="gramEnd"/>
      <w:r w:rsidR="0089033B" w:rsidRPr="0089033B">
        <w:rPr>
          <w:sz w:val="20"/>
          <w:szCs w:val="20"/>
          <w:lang w:val="nl-NL"/>
        </w:rPr>
        <w:t xml:space="preserve"> </w:t>
      </w:r>
      <w:r w:rsidR="008C7188">
        <w:rPr>
          <w:sz w:val="20"/>
          <w:szCs w:val="20"/>
          <w:lang w:val="nl-NL"/>
        </w:rPr>
        <w:t>VS</w:t>
      </w:r>
    </w:p>
    <w:p w14:paraId="3C575980" w14:textId="77777777" w:rsidR="0089033B" w:rsidRPr="008C1C4C" w:rsidRDefault="0089033B" w:rsidP="0089033B">
      <w:pPr>
        <w:pStyle w:val="01berschriftERCO"/>
        <w:spacing w:line="240" w:lineRule="auto"/>
        <w:ind w:left="2120"/>
        <w:rPr>
          <w:sz w:val="20"/>
          <w:szCs w:val="20"/>
          <w:lang w:val="nl-NL"/>
        </w:rPr>
      </w:pPr>
    </w:p>
    <w:p w14:paraId="4A9013EC" w14:textId="73CEDC79" w:rsidR="0089033B" w:rsidRDefault="008C7188" w:rsidP="0089033B">
      <w:pPr>
        <w:pStyle w:val="01berschriftERCO"/>
        <w:spacing w:line="240" w:lineRule="auto"/>
        <w:ind w:left="2120" w:hanging="2120"/>
        <w:rPr>
          <w:sz w:val="20"/>
          <w:szCs w:val="20"/>
          <w:lang w:val="nl-NL"/>
        </w:rPr>
      </w:pPr>
      <w:r>
        <w:rPr>
          <w:sz w:val="20"/>
          <w:szCs w:val="20"/>
          <w:lang w:val="nl-NL"/>
        </w:rPr>
        <w:t>Lichtconcept:</w:t>
      </w:r>
      <w:r w:rsidR="0089033B" w:rsidRPr="0089033B">
        <w:rPr>
          <w:sz w:val="20"/>
          <w:szCs w:val="20"/>
          <w:lang w:val="nl-NL"/>
        </w:rPr>
        <w:t xml:space="preserve"> </w:t>
      </w:r>
      <w:r w:rsidR="0089033B">
        <w:rPr>
          <w:sz w:val="20"/>
          <w:szCs w:val="20"/>
          <w:lang w:val="nl-NL"/>
        </w:rPr>
        <w:tab/>
      </w:r>
      <w:r>
        <w:rPr>
          <w:sz w:val="20"/>
          <w:szCs w:val="20"/>
          <w:lang w:val="nl-NL"/>
        </w:rPr>
        <w:t xml:space="preserve">CM Kling + </w:t>
      </w:r>
      <w:proofErr w:type="spellStart"/>
      <w:r>
        <w:rPr>
          <w:sz w:val="20"/>
          <w:szCs w:val="20"/>
          <w:lang w:val="nl-NL"/>
        </w:rPr>
        <w:t>Associates</w:t>
      </w:r>
      <w:proofErr w:type="spellEnd"/>
      <w:r>
        <w:rPr>
          <w:sz w:val="20"/>
          <w:szCs w:val="20"/>
          <w:lang w:val="nl-NL"/>
        </w:rPr>
        <w:t xml:space="preserve">, Alexandria, </w:t>
      </w:r>
      <w:proofErr w:type="gramStart"/>
      <w:r>
        <w:rPr>
          <w:sz w:val="20"/>
          <w:szCs w:val="20"/>
          <w:lang w:val="nl-NL"/>
        </w:rPr>
        <w:t>Virginia</w:t>
      </w:r>
      <w:r w:rsidR="0089033B" w:rsidRPr="0089033B">
        <w:rPr>
          <w:sz w:val="20"/>
          <w:szCs w:val="20"/>
          <w:lang w:val="nl-NL"/>
        </w:rPr>
        <w:t xml:space="preserve"> /</w:t>
      </w:r>
      <w:proofErr w:type="gramEnd"/>
      <w:r w:rsidR="0089033B" w:rsidRPr="0089033B">
        <w:rPr>
          <w:sz w:val="20"/>
          <w:szCs w:val="20"/>
          <w:lang w:val="nl-NL"/>
        </w:rPr>
        <w:t xml:space="preserve"> </w:t>
      </w:r>
      <w:r>
        <w:rPr>
          <w:sz w:val="20"/>
          <w:szCs w:val="20"/>
          <w:lang w:val="nl-NL"/>
        </w:rPr>
        <w:t>VS</w:t>
      </w:r>
    </w:p>
    <w:p w14:paraId="37E2F700" w14:textId="77777777" w:rsidR="0089033B" w:rsidRDefault="0089033B" w:rsidP="0089033B">
      <w:pPr>
        <w:pStyle w:val="01berschriftERCO"/>
        <w:spacing w:line="240" w:lineRule="auto"/>
        <w:ind w:left="2120" w:hanging="2120"/>
        <w:rPr>
          <w:sz w:val="20"/>
          <w:szCs w:val="20"/>
          <w:lang w:val="nl-NL"/>
        </w:rPr>
      </w:pPr>
    </w:p>
    <w:p w14:paraId="6DA864B6" w14:textId="10B1C2C7" w:rsidR="006F63E0" w:rsidRPr="008C1C4C" w:rsidRDefault="006C2767" w:rsidP="0089033B">
      <w:pPr>
        <w:pStyle w:val="01berschriftERCO"/>
        <w:spacing w:line="240" w:lineRule="auto"/>
        <w:rPr>
          <w:sz w:val="20"/>
          <w:szCs w:val="20"/>
          <w:lang w:val="nl-NL"/>
        </w:rPr>
      </w:pPr>
      <w:r w:rsidRPr="008C1C4C">
        <w:rPr>
          <w:sz w:val="20"/>
          <w:szCs w:val="20"/>
          <w:lang w:val="nl-NL"/>
        </w:rPr>
        <w:t>Fotografi</w:t>
      </w:r>
      <w:r w:rsidR="009835BF" w:rsidRPr="008C1C4C">
        <w:rPr>
          <w:sz w:val="20"/>
          <w:szCs w:val="20"/>
          <w:lang w:val="nl-NL"/>
        </w:rPr>
        <w:t>e</w:t>
      </w:r>
      <w:r w:rsidR="000310D1" w:rsidRPr="008C1C4C">
        <w:rPr>
          <w:sz w:val="20"/>
          <w:szCs w:val="20"/>
          <w:lang w:val="nl-NL"/>
        </w:rPr>
        <w:t>:</w:t>
      </w:r>
      <w:r w:rsidR="00AD04EA" w:rsidRPr="008C1C4C">
        <w:rPr>
          <w:sz w:val="20"/>
          <w:szCs w:val="20"/>
          <w:lang w:val="nl-NL"/>
        </w:rPr>
        <w:tab/>
      </w:r>
      <w:r w:rsidR="00213084" w:rsidRPr="008C1C4C">
        <w:rPr>
          <w:sz w:val="20"/>
          <w:szCs w:val="20"/>
          <w:lang w:val="nl-NL"/>
        </w:rPr>
        <w:tab/>
      </w:r>
      <w:r w:rsidR="008C7188">
        <w:rPr>
          <w:sz w:val="20"/>
          <w:szCs w:val="20"/>
          <w:lang w:val="nl-NL"/>
        </w:rPr>
        <w:t xml:space="preserve">Ryan </w:t>
      </w:r>
      <w:proofErr w:type="spellStart"/>
      <w:r w:rsidR="008C7188">
        <w:rPr>
          <w:sz w:val="20"/>
          <w:szCs w:val="20"/>
          <w:lang w:val="nl-NL"/>
        </w:rPr>
        <w:t>Linton</w:t>
      </w:r>
      <w:proofErr w:type="spellEnd"/>
      <w:r w:rsidR="006F63E0">
        <w:rPr>
          <w:sz w:val="20"/>
          <w:szCs w:val="20"/>
          <w:lang w:val="nl-NL"/>
        </w:rPr>
        <w:t xml:space="preserve">, </w:t>
      </w:r>
      <w:proofErr w:type="gramStart"/>
      <w:r w:rsidR="008C7188">
        <w:rPr>
          <w:sz w:val="20"/>
          <w:szCs w:val="20"/>
          <w:lang w:val="nl-NL"/>
        </w:rPr>
        <w:t>Colorado</w:t>
      </w:r>
      <w:r w:rsidR="006F63E0">
        <w:rPr>
          <w:sz w:val="20"/>
          <w:szCs w:val="20"/>
          <w:lang w:val="nl-NL"/>
        </w:rPr>
        <w:t xml:space="preserve"> /</w:t>
      </w:r>
      <w:proofErr w:type="gramEnd"/>
      <w:r w:rsidR="006F63E0">
        <w:rPr>
          <w:sz w:val="20"/>
          <w:szCs w:val="20"/>
          <w:lang w:val="nl-NL"/>
        </w:rPr>
        <w:t xml:space="preserve"> </w:t>
      </w:r>
      <w:r w:rsidR="008C7188">
        <w:rPr>
          <w:sz w:val="20"/>
          <w:szCs w:val="20"/>
          <w:lang w:val="nl-NL"/>
        </w:rPr>
        <w:t>VS</w:t>
      </w:r>
    </w:p>
    <w:p w14:paraId="5AB3394D" w14:textId="28AA12AB" w:rsidR="00F029C0" w:rsidRPr="008C1C4C" w:rsidRDefault="00F029C0" w:rsidP="0089033B">
      <w:pPr>
        <w:pStyle w:val="01berschriftERCO"/>
        <w:spacing w:line="240" w:lineRule="auto"/>
        <w:rPr>
          <w:sz w:val="20"/>
          <w:szCs w:val="20"/>
          <w:lang w:val="nl-NL"/>
        </w:rPr>
      </w:pPr>
    </w:p>
    <w:p w14:paraId="5BB3F84E" w14:textId="14C7F1CE" w:rsidR="004B4DB6" w:rsidRDefault="009835BF" w:rsidP="0089033B">
      <w:pPr>
        <w:pStyle w:val="01berschriftERCO"/>
        <w:spacing w:line="240" w:lineRule="auto"/>
        <w:ind w:left="2124" w:hanging="2120"/>
        <w:rPr>
          <w:sz w:val="20"/>
          <w:szCs w:val="20"/>
          <w:lang w:val="nl-NL"/>
        </w:rPr>
      </w:pPr>
      <w:r w:rsidRPr="005B3679">
        <w:rPr>
          <w:sz w:val="20"/>
          <w:szCs w:val="20"/>
          <w:lang w:val="nl-NL"/>
        </w:rPr>
        <w:t>Producten</w:t>
      </w:r>
      <w:r w:rsidR="00F029C0" w:rsidRPr="005B3679">
        <w:rPr>
          <w:sz w:val="20"/>
          <w:szCs w:val="20"/>
          <w:lang w:val="nl-NL"/>
        </w:rPr>
        <w:t>:</w:t>
      </w:r>
      <w:r w:rsidR="00F029C0" w:rsidRPr="005B3679">
        <w:rPr>
          <w:sz w:val="20"/>
          <w:szCs w:val="20"/>
          <w:lang w:val="nl-NL"/>
        </w:rPr>
        <w:tab/>
      </w:r>
      <w:proofErr w:type="spellStart"/>
      <w:r w:rsidR="008C7188">
        <w:rPr>
          <w:sz w:val="20"/>
          <w:szCs w:val="20"/>
          <w:lang w:val="nl-NL"/>
        </w:rPr>
        <w:t>Compar</w:t>
      </w:r>
      <w:proofErr w:type="spellEnd"/>
      <w:r w:rsidR="008C7188">
        <w:rPr>
          <w:sz w:val="20"/>
          <w:szCs w:val="20"/>
          <w:lang w:val="nl-NL"/>
        </w:rPr>
        <w:t xml:space="preserve">, </w:t>
      </w:r>
      <w:proofErr w:type="spellStart"/>
      <w:r w:rsidR="008C7188">
        <w:rPr>
          <w:sz w:val="20"/>
          <w:szCs w:val="20"/>
          <w:lang w:val="nl-NL"/>
        </w:rPr>
        <w:t>Kona</w:t>
      </w:r>
      <w:proofErr w:type="spellEnd"/>
      <w:r w:rsidR="008C7188">
        <w:rPr>
          <w:sz w:val="20"/>
          <w:szCs w:val="20"/>
          <w:lang w:val="nl-NL"/>
        </w:rPr>
        <w:t xml:space="preserve">, </w:t>
      </w:r>
      <w:proofErr w:type="spellStart"/>
      <w:r w:rsidR="008C7188">
        <w:rPr>
          <w:sz w:val="20"/>
          <w:szCs w:val="20"/>
          <w:lang w:val="nl-NL"/>
        </w:rPr>
        <w:t>Parscan</w:t>
      </w:r>
      <w:proofErr w:type="spellEnd"/>
    </w:p>
    <w:p w14:paraId="35DADB35" w14:textId="77777777" w:rsidR="006F63E0" w:rsidRPr="005B3679" w:rsidRDefault="006F63E0" w:rsidP="0089033B">
      <w:pPr>
        <w:pStyle w:val="01berschriftERCO"/>
        <w:spacing w:line="240" w:lineRule="auto"/>
        <w:ind w:left="2124" w:hanging="2120"/>
        <w:rPr>
          <w:sz w:val="20"/>
          <w:szCs w:val="20"/>
          <w:lang w:val="nl-NL"/>
        </w:rPr>
      </w:pPr>
    </w:p>
    <w:p w14:paraId="2A28918B" w14:textId="1FCD56B3" w:rsidR="00F029C0" w:rsidRPr="005B3679" w:rsidRDefault="009835BF" w:rsidP="0089033B">
      <w:pPr>
        <w:pStyle w:val="01berschriftERCO"/>
        <w:spacing w:line="240" w:lineRule="auto"/>
        <w:rPr>
          <w:sz w:val="20"/>
          <w:szCs w:val="20"/>
          <w:lang w:val="nl-NL"/>
        </w:rPr>
      </w:pPr>
      <w:r w:rsidRPr="009835BF">
        <w:rPr>
          <w:sz w:val="20"/>
          <w:szCs w:val="20"/>
          <w:lang w:val="nl-NL"/>
        </w:rPr>
        <w:t>Fotoverwijzing</w:t>
      </w:r>
      <w:r w:rsidR="00F029C0" w:rsidRPr="005B3679">
        <w:rPr>
          <w:sz w:val="20"/>
          <w:szCs w:val="20"/>
          <w:lang w:val="nl-NL"/>
        </w:rPr>
        <w:t>:</w:t>
      </w:r>
      <w:proofErr w:type="gramStart"/>
      <w:r w:rsidR="00F029C0" w:rsidRPr="005B3679">
        <w:rPr>
          <w:sz w:val="20"/>
          <w:szCs w:val="20"/>
          <w:lang w:val="nl-NL"/>
        </w:rPr>
        <w:tab/>
      </w:r>
      <w:r w:rsidR="00BA4DCC" w:rsidRPr="005B3679">
        <w:rPr>
          <w:sz w:val="20"/>
          <w:szCs w:val="20"/>
          <w:lang w:val="nl-NL"/>
        </w:rPr>
        <w:t xml:space="preserve">  </w:t>
      </w:r>
      <w:r w:rsidRPr="005B3679">
        <w:rPr>
          <w:sz w:val="20"/>
          <w:szCs w:val="20"/>
          <w:lang w:val="nl-NL"/>
        </w:rPr>
        <w:tab/>
      </w:r>
      <w:proofErr w:type="gramEnd"/>
      <w:r w:rsidR="00F029C0" w:rsidRPr="005B3679">
        <w:rPr>
          <w:sz w:val="20"/>
          <w:szCs w:val="20"/>
          <w:lang w:val="nl-NL"/>
        </w:rPr>
        <w:t>© ERCO GmbH, www.erco.com,</w:t>
      </w:r>
    </w:p>
    <w:p w14:paraId="73E8E286" w14:textId="6D1DC7D7" w:rsidR="00AD04EA" w:rsidRPr="006C215F" w:rsidRDefault="006C2767" w:rsidP="0089033B">
      <w:pPr>
        <w:pStyle w:val="01berschriftERCO"/>
        <w:spacing w:line="240" w:lineRule="auto"/>
        <w:ind w:left="2120"/>
        <w:rPr>
          <w:sz w:val="20"/>
          <w:szCs w:val="20"/>
          <w:lang w:val="de-DE"/>
        </w:rPr>
      </w:pPr>
      <w:proofErr w:type="spellStart"/>
      <w:proofErr w:type="gramStart"/>
      <w:r>
        <w:rPr>
          <w:sz w:val="20"/>
          <w:szCs w:val="20"/>
          <w:lang w:val="fr-FR"/>
        </w:rPr>
        <w:t>fotografi</w:t>
      </w:r>
      <w:r w:rsidR="009835BF">
        <w:rPr>
          <w:sz w:val="20"/>
          <w:szCs w:val="20"/>
          <w:lang w:val="fr-FR"/>
        </w:rPr>
        <w:t>e</w:t>
      </w:r>
      <w:proofErr w:type="spellEnd"/>
      <w:r w:rsidR="00F029C0" w:rsidRPr="006C215F">
        <w:rPr>
          <w:sz w:val="20"/>
          <w:szCs w:val="20"/>
          <w:lang w:val="de-DE"/>
        </w:rPr>
        <w:t>:</w:t>
      </w:r>
      <w:proofErr w:type="gramEnd"/>
      <w:r w:rsidR="00F029C0" w:rsidRPr="006C215F">
        <w:rPr>
          <w:sz w:val="20"/>
          <w:szCs w:val="20"/>
          <w:lang w:val="de-DE"/>
        </w:rPr>
        <w:t xml:space="preserve"> </w:t>
      </w:r>
      <w:r w:rsidR="008C7188">
        <w:rPr>
          <w:sz w:val="20"/>
          <w:szCs w:val="20"/>
          <w:lang w:val="de-DE"/>
        </w:rPr>
        <w:t>Ryan Linton</w:t>
      </w:r>
    </w:p>
    <w:p w14:paraId="4CD30F44" w14:textId="77777777" w:rsidR="00701D42" w:rsidRPr="006C215F" w:rsidRDefault="00701D42" w:rsidP="00AD04EA">
      <w:pPr>
        <w:pStyle w:val="02TextERCO"/>
        <w:rPr>
          <w:b/>
          <w:bCs/>
        </w:rPr>
      </w:pPr>
    </w:p>
    <w:p w14:paraId="60960619" w14:textId="3840F8AC" w:rsidR="00AD04EA" w:rsidRPr="006C215F" w:rsidRDefault="00255A51" w:rsidP="00AD04EA">
      <w:pPr>
        <w:pStyle w:val="02TextERCO"/>
        <w:rPr>
          <w:b/>
          <w:bCs/>
        </w:rPr>
      </w:pPr>
      <w:r w:rsidRPr="006C215F">
        <w:rPr>
          <w:b/>
          <w:bCs/>
        </w:rPr>
        <w:lastRenderedPageBreak/>
        <w:t>Over</w:t>
      </w:r>
      <w:r w:rsidR="00AD04EA" w:rsidRPr="006C215F">
        <w:rPr>
          <w:b/>
          <w:bCs/>
        </w:rPr>
        <w:t xml:space="preserve"> ERCO</w:t>
      </w:r>
    </w:p>
    <w:p w14:paraId="76C856B3" w14:textId="77777777" w:rsidR="00CB0E5C" w:rsidRPr="006C215F" w:rsidRDefault="00CB0E5C" w:rsidP="00AD04EA">
      <w:pPr>
        <w:pStyle w:val="02TextERCO"/>
        <w:rPr>
          <w:b/>
          <w:bCs/>
        </w:rPr>
      </w:pPr>
    </w:p>
    <w:p w14:paraId="01F23E3A" w14:textId="77777777" w:rsidR="00AE7830" w:rsidRPr="00AE7830" w:rsidRDefault="00483F9A" w:rsidP="00AE7830">
      <w:pPr>
        <w:pStyle w:val="ERCOText"/>
      </w:pPr>
      <w:r w:rsidRPr="00255A51">
        <w:t xml:space="preserve">ERCO </w:t>
      </w:r>
      <w:proofErr w:type="spellStart"/>
      <w:r w:rsidR="00AE7830" w:rsidRPr="00AE7830">
        <w:t>is</w:t>
      </w:r>
      <w:proofErr w:type="spellEnd"/>
      <w:r w:rsidR="00AE7830" w:rsidRPr="00AE7830">
        <w:t xml:space="preserve"> </w:t>
      </w:r>
      <w:proofErr w:type="spellStart"/>
      <w:r w:rsidR="00AE7830" w:rsidRPr="00AE7830">
        <w:t>een</w:t>
      </w:r>
      <w:proofErr w:type="spellEnd"/>
      <w:r w:rsidR="00AE7830" w:rsidRPr="00AE7830">
        <w:t xml:space="preserve"> internationale </w:t>
      </w:r>
      <w:proofErr w:type="spellStart"/>
      <w:r w:rsidR="00AE7830" w:rsidRPr="00AE7830">
        <w:t>specialist</w:t>
      </w:r>
      <w:proofErr w:type="spellEnd"/>
      <w:r w:rsidR="00AE7830" w:rsidRPr="00AE7830">
        <w:t xml:space="preserve"> </w:t>
      </w:r>
      <w:proofErr w:type="spellStart"/>
      <w:r w:rsidR="00AE7830" w:rsidRPr="00AE7830">
        <w:t>voor</w:t>
      </w:r>
      <w:proofErr w:type="spellEnd"/>
      <w:r w:rsidR="00AE7830" w:rsidRPr="00AE7830">
        <w:t xml:space="preserve"> </w:t>
      </w:r>
      <w:proofErr w:type="spellStart"/>
      <w:r w:rsidR="00AE7830" w:rsidRPr="00AE7830">
        <w:t>hoogwaardige</w:t>
      </w:r>
      <w:proofErr w:type="spellEnd"/>
      <w:r w:rsidR="00AE7830" w:rsidRPr="00AE7830">
        <w:t xml:space="preserve"> en digitale </w:t>
      </w:r>
      <w:proofErr w:type="spellStart"/>
      <w:r w:rsidR="00AE7830" w:rsidRPr="00AE7830">
        <w:t>architectuurverlichting</w:t>
      </w:r>
      <w:proofErr w:type="spellEnd"/>
      <w:r w:rsidR="00AE7830" w:rsidRPr="00AE7830">
        <w:t xml:space="preserve">. Het in 1934 </w:t>
      </w:r>
      <w:proofErr w:type="spellStart"/>
      <w:r w:rsidR="00AE7830" w:rsidRPr="00AE7830">
        <w:t>opgerichte</w:t>
      </w:r>
      <w:proofErr w:type="spellEnd"/>
      <w:r w:rsidR="00AE7830" w:rsidRPr="00AE7830">
        <w:t xml:space="preserve"> </w:t>
      </w:r>
      <w:proofErr w:type="spellStart"/>
      <w:r w:rsidR="00AE7830" w:rsidRPr="00AE7830">
        <w:t>familiebedrijf</w:t>
      </w:r>
      <w:proofErr w:type="spellEnd"/>
      <w:r w:rsidR="00AE7830" w:rsidRPr="00AE7830">
        <w:t xml:space="preserve"> </w:t>
      </w:r>
      <w:proofErr w:type="spellStart"/>
      <w:r w:rsidR="00AE7830" w:rsidRPr="00AE7830">
        <w:t>is</w:t>
      </w:r>
      <w:proofErr w:type="spellEnd"/>
      <w:r w:rsidR="00AE7830" w:rsidRPr="00AE7830">
        <w:t xml:space="preserve"> </w:t>
      </w:r>
      <w:proofErr w:type="spellStart"/>
      <w:r w:rsidR="00AE7830" w:rsidRPr="00AE7830">
        <w:t>wereldwijd</w:t>
      </w:r>
      <w:proofErr w:type="spellEnd"/>
      <w:r w:rsidR="00AE7830" w:rsidRPr="00AE7830">
        <w:t xml:space="preserve"> </w:t>
      </w:r>
      <w:proofErr w:type="spellStart"/>
      <w:r w:rsidR="00AE7830" w:rsidRPr="00AE7830">
        <w:t>actief</w:t>
      </w:r>
      <w:proofErr w:type="spellEnd"/>
      <w:r w:rsidR="00AE7830" w:rsidRPr="00AE7830">
        <w:t xml:space="preserve"> in 55 landen </w:t>
      </w:r>
      <w:proofErr w:type="spellStart"/>
      <w:r w:rsidR="00AE7830" w:rsidRPr="00AE7830">
        <w:t>met</w:t>
      </w:r>
      <w:proofErr w:type="spellEnd"/>
      <w:r w:rsidR="00AE7830" w:rsidRPr="00AE7830">
        <w:t xml:space="preserve"> eigen </w:t>
      </w:r>
    </w:p>
    <w:p w14:paraId="4549E873" w14:textId="77777777" w:rsidR="00AE7830" w:rsidRPr="00AE7830" w:rsidRDefault="00AE7830" w:rsidP="00AE7830">
      <w:pPr>
        <w:pStyle w:val="ERCOText"/>
      </w:pPr>
      <w:proofErr w:type="spellStart"/>
      <w:r w:rsidRPr="00AE7830">
        <w:t>verkooporganisaties</w:t>
      </w:r>
      <w:proofErr w:type="spellEnd"/>
      <w:r w:rsidRPr="00AE7830">
        <w:t xml:space="preserve"> en </w:t>
      </w:r>
      <w:proofErr w:type="spellStart"/>
      <w:r w:rsidRPr="00AE7830">
        <w:t>partners</w:t>
      </w:r>
      <w:proofErr w:type="spellEnd"/>
      <w:r w:rsidRPr="00AE7830">
        <w:t>. </w:t>
      </w:r>
    </w:p>
    <w:p w14:paraId="3F675228" w14:textId="77777777" w:rsidR="00AE7830" w:rsidRPr="00AE7830" w:rsidRDefault="00AE7830" w:rsidP="00AE7830">
      <w:pPr>
        <w:pStyle w:val="ERCOText"/>
      </w:pPr>
      <w:r w:rsidRPr="00AE7830">
        <w:t> </w:t>
      </w:r>
    </w:p>
    <w:p w14:paraId="79C792DB" w14:textId="77777777" w:rsidR="00AE7830" w:rsidRPr="00AE7830" w:rsidRDefault="00AE7830" w:rsidP="00AE7830">
      <w:pPr>
        <w:pStyle w:val="ERCOText"/>
      </w:pPr>
      <w:proofErr w:type="spellStart"/>
      <w:r w:rsidRPr="00AE7830">
        <w:t>Voor</w:t>
      </w:r>
      <w:proofErr w:type="spellEnd"/>
      <w:r w:rsidRPr="00AE7830">
        <w:t xml:space="preserve"> ERCO </w:t>
      </w:r>
      <w:proofErr w:type="spellStart"/>
      <w:r w:rsidRPr="00AE7830">
        <w:t>is</w:t>
      </w:r>
      <w:proofErr w:type="spellEnd"/>
      <w:r w:rsidRPr="00AE7830">
        <w:t xml:space="preserve"> licht de 4</w:t>
      </w:r>
      <w:r w:rsidRPr="00AE7830">
        <w:rPr>
          <w:vertAlign w:val="superscript"/>
        </w:rPr>
        <w:t>e</w:t>
      </w:r>
      <w:r w:rsidRPr="00AE7830">
        <w:t> </w:t>
      </w:r>
      <w:proofErr w:type="spellStart"/>
      <w:r w:rsidRPr="00AE7830">
        <w:t>dimensie</w:t>
      </w:r>
      <w:proofErr w:type="spellEnd"/>
      <w:r w:rsidRPr="00AE7830">
        <w:t xml:space="preserve"> in de </w:t>
      </w:r>
      <w:proofErr w:type="spellStart"/>
      <w:r w:rsidRPr="00AE7830">
        <w:t>architectuur</w:t>
      </w:r>
      <w:proofErr w:type="spellEnd"/>
      <w:r w:rsidRPr="00AE7830">
        <w:t xml:space="preserve"> – en </w:t>
      </w:r>
      <w:proofErr w:type="spellStart"/>
      <w:r w:rsidRPr="00AE7830">
        <w:t>vormt</w:t>
      </w:r>
      <w:proofErr w:type="spellEnd"/>
      <w:r w:rsidRPr="00AE7830">
        <w:t xml:space="preserve"> </w:t>
      </w:r>
      <w:proofErr w:type="spellStart"/>
      <w:r w:rsidRPr="00AE7830">
        <w:t>daardoor</w:t>
      </w:r>
      <w:proofErr w:type="spellEnd"/>
      <w:r w:rsidRPr="00AE7830">
        <w:t xml:space="preserve"> </w:t>
      </w:r>
      <w:proofErr w:type="spellStart"/>
      <w:r w:rsidRPr="00AE7830">
        <w:t>een</w:t>
      </w:r>
      <w:proofErr w:type="spellEnd"/>
      <w:r w:rsidRPr="00AE7830">
        <w:t xml:space="preserve"> </w:t>
      </w:r>
      <w:proofErr w:type="spellStart"/>
      <w:r w:rsidRPr="00AE7830">
        <w:t>integraal</w:t>
      </w:r>
      <w:proofErr w:type="spellEnd"/>
      <w:r w:rsidRPr="00AE7830">
        <w:t xml:space="preserve"> </w:t>
      </w:r>
      <w:proofErr w:type="spellStart"/>
      <w:r w:rsidRPr="00AE7830">
        <w:t>onderdeel</w:t>
      </w:r>
      <w:proofErr w:type="spellEnd"/>
      <w:r w:rsidRPr="00AE7830">
        <w:t xml:space="preserve"> van </w:t>
      </w:r>
      <w:proofErr w:type="spellStart"/>
      <w:r w:rsidRPr="00AE7830">
        <w:t>duurzaam</w:t>
      </w:r>
      <w:proofErr w:type="spellEnd"/>
      <w:r w:rsidRPr="00AE7830">
        <w:t xml:space="preserve"> </w:t>
      </w:r>
      <w:proofErr w:type="spellStart"/>
      <w:r w:rsidRPr="00AE7830">
        <w:t>bouwen</w:t>
      </w:r>
      <w:proofErr w:type="spellEnd"/>
      <w:r w:rsidRPr="00AE7830">
        <w:t xml:space="preserve">. Licht </w:t>
      </w:r>
      <w:proofErr w:type="spellStart"/>
      <w:r w:rsidRPr="00AE7830">
        <w:t>is</w:t>
      </w:r>
      <w:proofErr w:type="spellEnd"/>
      <w:r w:rsidRPr="00AE7830">
        <w:t xml:space="preserve"> de </w:t>
      </w:r>
      <w:proofErr w:type="spellStart"/>
      <w:r w:rsidRPr="00AE7830">
        <w:t>bijdrage</w:t>
      </w:r>
      <w:proofErr w:type="spellEnd"/>
      <w:r w:rsidRPr="00AE7830">
        <w:t xml:space="preserve"> </w:t>
      </w:r>
      <w:proofErr w:type="spellStart"/>
      <w:r w:rsidRPr="00AE7830">
        <w:t>om</w:t>
      </w:r>
      <w:proofErr w:type="spellEnd"/>
      <w:r w:rsidRPr="00AE7830">
        <w:t xml:space="preserve"> de </w:t>
      </w:r>
      <w:proofErr w:type="spellStart"/>
      <w:r w:rsidRPr="00AE7830">
        <w:t>maatschappij</w:t>
      </w:r>
      <w:proofErr w:type="spellEnd"/>
      <w:r w:rsidRPr="00AE7830">
        <w:t xml:space="preserve"> en </w:t>
      </w:r>
      <w:proofErr w:type="spellStart"/>
      <w:r w:rsidRPr="00AE7830">
        <w:t>architectuur</w:t>
      </w:r>
      <w:proofErr w:type="spellEnd"/>
      <w:r w:rsidRPr="00AE7830">
        <w:t xml:space="preserve"> </w:t>
      </w:r>
      <w:proofErr w:type="spellStart"/>
      <w:r w:rsidRPr="00AE7830">
        <w:t>te</w:t>
      </w:r>
      <w:proofErr w:type="spellEnd"/>
      <w:r w:rsidRPr="00AE7830">
        <w:t xml:space="preserve"> </w:t>
      </w:r>
      <w:proofErr w:type="spellStart"/>
      <w:r w:rsidRPr="00AE7830">
        <w:t>verbeteren</w:t>
      </w:r>
      <w:proofErr w:type="spellEnd"/>
      <w:r w:rsidRPr="00AE7830">
        <w:t xml:space="preserve"> en in </w:t>
      </w:r>
      <w:proofErr w:type="spellStart"/>
      <w:r w:rsidRPr="00AE7830">
        <w:t>dezelfde</w:t>
      </w:r>
      <w:proofErr w:type="spellEnd"/>
      <w:r w:rsidRPr="00AE7830">
        <w:t xml:space="preserve"> </w:t>
      </w:r>
      <w:proofErr w:type="spellStart"/>
      <w:r w:rsidRPr="00AE7830">
        <w:t>mate</w:t>
      </w:r>
      <w:proofErr w:type="spellEnd"/>
      <w:r w:rsidRPr="00AE7830">
        <w:t xml:space="preserve"> </w:t>
      </w:r>
      <w:proofErr w:type="spellStart"/>
      <w:r w:rsidRPr="00AE7830">
        <w:t>het</w:t>
      </w:r>
      <w:proofErr w:type="spellEnd"/>
      <w:r w:rsidRPr="00AE7830">
        <w:t xml:space="preserve"> </w:t>
      </w:r>
      <w:proofErr w:type="spellStart"/>
      <w:r w:rsidRPr="00AE7830">
        <w:t>milieu</w:t>
      </w:r>
      <w:proofErr w:type="spellEnd"/>
      <w:r w:rsidRPr="00AE7830">
        <w:t xml:space="preserve"> </w:t>
      </w:r>
      <w:proofErr w:type="spellStart"/>
      <w:r w:rsidRPr="00AE7830">
        <w:t>te</w:t>
      </w:r>
      <w:proofErr w:type="spellEnd"/>
      <w:r w:rsidRPr="00AE7830">
        <w:t xml:space="preserve"> </w:t>
      </w:r>
      <w:proofErr w:type="spellStart"/>
      <w:r w:rsidRPr="00AE7830">
        <w:t>behouden</w:t>
      </w:r>
      <w:proofErr w:type="spellEnd"/>
      <w:r w:rsidRPr="00AE7830">
        <w:t xml:space="preserve">. ERCO </w:t>
      </w:r>
      <w:proofErr w:type="spellStart"/>
      <w:r w:rsidRPr="00AE7830">
        <w:t>Greenology</w:t>
      </w:r>
      <w:proofErr w:type="spellEnd"/>
      <w:r w:rsidRPr="00AE7830">
        <w:rPr>
          <w:vertAlign w:val="superscript"/>
        </w:rPr>
        <w:t>®</w:t>
      </w:r>
      <w:r w:rsidRPr="00AE7830">
        <w:t xml:space="preserve"> – de </w:t>
      </w:r>
      <w:proofErr w:type="spellStart"/>
      <w:r w:rsidRPr="00AE7830">
        <w:t>ondernemingsstrategie</w:t>
      </w:r>
      <w:proofErr w:type="spellEnd"/>
      <w:r w:rsidRPr="00AE7830">
        <w:t xml:space="preserve"> </w:t>
      </w:r>
      <w:proofErr w:type="spellStart"/>
      <w:r w:rsidRPr="00AE7830">
        <w:t>voor</w:t>
      </w:r>
      <w:proofErr w:type="spellEnd"/>
      <w:r w:rsidRPr="00AE7830">
        <w:t xml:space="preserve"> </w:t>
      </w:r>
      <w:proofErr w:type="spellStart"/>
      <w:r w:rsidRPr="00AE7830">
        <w:t>duurzame</w:t>
      </w:r>
      <w:proofErr w:type="spellEnd"/>
      <w:r w:rsidRPr="00AE7830">
        <w:t xml:space="preserve"> </w:t>
      </w:r>
      <w:proofErr w:type="spellStart"/>
      <w:r w:rsidRPr="00AE7830">
        <w:t>verlichting</w:t>
      </w:r>
      <w:proofErr w:type="spellEnd"/>
      <w:r w:rsidRPr="00AE7830">
        <w:t xml:space="preserve"> – </w:t>
      </w:r>
      <w:proofErr w:type="spellStart"/>
      <w:r w:rsidRPr="00AE7830">
        <w:t>verenigt</w:t>
      </w:r>
      <w:proofErr w:type="spellEnd"/>
      <w:r w:rsidRPr="00AE7830">
        <w:t xml:space="preserve"> </w:t>
      </w:r>
      <w:proofErr w:type="spellStart"/>
      <w:r w:rsidRPr="00AE7830">
        <w:t>ecologische</w:t>
      </w:r>
      <w:proofErr w:type="spellEnd"/>
      <w:r w:rsidRPr="00AE7830">
        <w:t xml:space="preserve"> </w:t>
      </w:r>
      <w:proofErr w:type="spellStart"/>
      <w:r w:rsidRPr="00AE7830">
        <w:t>verantwoordelijkheid</w:t>
      </w:r>
      <w:proofErr w:type="spellEnd"/>
      <w:r w:rsidRPr="00AE7830">
        <w:t xml:space="preserve"> </w:t>
      </w:r>
      <w:proofErr w:type="spellStart"/>
      <w:r w:rsidRPr="00AE7830">
        <w:t>met</w:t>
      </w:r>
      <w:proofErr w:type="spellEnd"/>
      <w:r w:rsidRPr="00AE7830">
        <w:t xml:space="preserve"> technologische </w:t>
      </w:r>
      <w:proofErr w:type="spellStart"/>
      <w:r w:rsidRPr="00AE7830">
        <w:t>competentie</w:t>
      </w:r>
      <w:proofErr w:type="spellEnd"/>
      <w:r w:rsidRPr="00AE7830">
        <w:t>.</w:t>
      </w:r>
    </w:p>
    <w:p w14:paraId="7859E2F3" w14:textId="77777777" w:rsidR="00AE7830" w:rsidRPr="00AE7830" w:rsidRDefault="00AE7830" w:rsidP="00AE7830">
      <w:pPr>
        <w:pStyle w:val="ERCOText"/>
      </w:pPr>
      <w:r w:rsidRPr="00AE7830">
        <w:t> </w:t>
      </w:r>
    </w:p>
    <w:p w14:paraId="2B648D2C" w14:textId="77777777" w:rsidR="00AE7830" w:rsidRPr="00AE7830" w:rsidRDefault="00AE7830" w:rsidP="00AE7830">
      <w:pPr>
        <w:pStyle w:val="ERCOText"/>
      </w:pPr>
      <w:r w:rsidRPr="00AE7830">
        <w:t xml:space="preserve">In de </w:t>
      </w:r>
      <w:proofErr w:type="spellStart"/>
      <w:r w:rsidRPr="00AE7830">
        <w:t>Lichtfabriek</w:t>
      </w:r>
      <w:proofErr w:type="spellEnd"/>
      <w:r w:rsidRPr="00AE7830">
        <w:t xml:space="preserve"> in Lüdenscheid </w:t>
      </w:r>
      <w:proofErr w:type="spellStart"/>
      <w:r w:rsidRPr="00AE7830">
        <w:t>ontwikkelt</w:t>
      </w:r>
      <w:proofErr w:type="spellEnd"/>
      <w:r w:rsidRPr="00AE7830">
        <w:t xml:space="preserve">, </w:t>
      </w:r>
      <w:proofErr w:type="spellStart"/>
      <w:r w:rsidRPr="00AE7830">
        <w:t>ontwerpt</w:t>
      </w:r>
      <w:proofErr w:type="spellEnd"/>
      <w:r w:rsidRPr="00AE7830">
        <w:t xml:space="preserve"> en </w:t>
      </w:r>
      <w:proofErr w:type="spellStart"/>
      <w:r w:rsidRPr="00AE7830">
        <w:t>produceert</w:t>
      </w:r>
      <w:proofErr w:type="spellEnd"/>
      <w:r w:rsidRPr="00AE7830">
        <w:t xml:space="preserve"> ERCO </w:t>
      </w:r>
      <w:proofErr w:type="spellStart"/>
      <w:r w:rsidRPr="00AE7830">
        <w:t>armaturen</w:t>
      </w:r>
      <w:proofErr w:type="spellEnd"/>
      <w:r w:rsidRPr="00AE7830">
        <w:t xml:space="preserve"> </w:t>
      </w:r>
      <w:proofErr w:type="spellStart"/>
      <w:r w:rsidRPr="00AE7830">
        <w:t>met</w:t>
      </w:r>
      <w:proofErr w:type="spellEnd"/>
      <w:r w:rsidRPr="00AE7830">
        <w:t xml:space="preserve"> de </w:t>
      </w:r>
      <w:proofErr w:type="spellStart"/>
      <w:r w:rsidRPr="00AE7830">
        <w:t>zwaartepunten</w:t>
      </w:r>
      <w:proofErr w:type="spellEnd"/>
      <w:r w:rsidRPr="00AE7830">
        <w:t xml:space="preserve"> lichttechnische optische </w:t>
      </w:r>
      <w:proofErr w:type="spellStart"/>
      <w:r w:rsidRPr="00AE7830">
        <w:t>systemen</w:t>
      </w:r>
      <w:proofErr w:type="spellEnd"/>
      <w:r w:rsidRPr="00AE7830">
        <w:t xml:space="preserve">, </w:t>
      </w:r>
      <w:proofErr w:type="spellStart"/>
      <w:r w:rsidRPr="00AE7830">
        <w:t>elektronica</w:t>
      </w:r>
      <w:proofErr w:type="spellEnd"/>
      <w:r w:rsidRPr="00AE7830">
        <w:t xml:space="preserve"> en </w:t>
      </w:r>
      <w:proofErr w:type="spellStart"/>
      <w:r w:rsidRPr="00AE7830">
        <w:t>duurzaam</w:t>
      </w:r>
      <w:proofErr w:type="spellEnd"/>
      <w:r w:rsidRPr="00AE7830">
        <w:t xml:space="preserve"> design. De </w:t>
      </w:r>
      <w:proofErr w:type="spellStart"/>
      <w:r w:rsidRPr="00AE7830">
        <w:t>lichtwerktuigen</w:t>
      </w:r>
      <w:proofErr w:type="spellEnd"/>
      <w:r w:rsidRPr="00AE7830">
        <w:t xml:space="preserve"> </w:t>
      </w:r>
      <w:proofErr w:type="spellStart"/>
      <w:r w:rsidRPr="00AE7830">
        <w:t>ontstaan</w:t>
      </w:r>
      <w:proofErr w:type="spellEnd"/>
      <w:r w:rsidRPr="00AE7830">
        <w:t xml:space="preserve"> in </w:t>
      </w:r>
      <w:proofErr w:type="spellStart"/>
      <w:r w:rsidRPr="00AE7830">
        <w:t>nauw</w:t>
      </w:r>
      <w:proofErr w:type="spellEnd"/>
      <w:r w:rsidRPr="00AE7830">
        <w:t xml:space="preserve"> </w:t>
      </w:r>
      <w:proofErr w:type="spellStart"/>
      <w:r w:rsidRPr="00AE7830">
        <w:t>contact</w:t>
      </w:r>
      <w:proofErr w:type="spellEnd"/>
      <w:r w:rsidRPr="00AE7830">
        <w:t xml:space="preserve"> </w:t>
      </w:r>
      <w:proofErr w:type="spellStart"/>
      <w:r w:rsidRPr="00AE7830">
        <w:t>met</w:t>
      </w:r>
      <w:proofErr w:type="spellEnd"/>
      <w:r w:rsidRPr="00AE7830">
        <w:t xml:space="preserve"> </w:t>
      </w:r>
      <w:proofErr w:type="spellStart"/>
      <w:r w:rsidRPr="00AE7830">
        <w:t>architecten</w:t>
      </w:r>
      <w:proofErr w:type="spellEnd"/>
      <w:r w:rsidRPr="00AE7830">
        <w:t xml:space="preserve">, licht- </w:t>
      </w:r>
      <w:proofErr w:type="spellStart"/>
      <w:r w:rsidRPr="00AE7830">
        <w:t>alsmede</w:t>
      </w:r>
      <w:proofErr w:type="spellEnd"/>
      <w:r w:rsidRPr="00AE7830">
        <w:t xml:space="preserve"> </w:t>
      </w:r>
      <w:proofErr w:type="spellStart"/>
      <w:r w:rsidRPr="00AE7830">
        <w:t>elektroplanners</w:t>
      </w:r>
      <w:proofErr w:type="spellEnd"/>
      <w:r w:rsidRPr="00AE7830">
        <w:t xml:space="preserve">. </w:t>
      </w:r>
      <w:proofErr w:type="spellStart"/>
      <w:r w:rsidRPr="00AE7830">
        <w:rPr>
          <w:lang w:val="en-US"/>
        </w:rPr>
        <w:t>Deze</w:t>
      </w:r>
      <w:proofErr w:type="spellEnd"/>
      <w:r w:rsidRPr="00AE7830">
        <w:rPr>
          <w:lang w:val="en-US"/>
        </w:rPr>
        <w:t xml:space="preserve"> </w:t>
      </w:r>
      <w:proofErr w:type="spellStart"/>
      <w:r w:rsidRPr="00AE7830">
        <w:rPr>
          <w:lang w:val="en-US"/>
        </w:rPr>
        <w:t>worden</w:t>
      </w:r>
      <w:proofErr w:type="spellEnd"/>
      <w:r w:rsidRPr="00AE7830">
        <w:rPr>
          <w:lang w:val="en-US"/>
        </w:rPr>
        <w:t xml:space="preserve"> </w:t>
      </w:r>
      <w:proofErr w:type="spellStart"/>
      <w:r w:rsidRPr="00AE7830">
        <w:rPr>
          <w:lang w:val="en-US"/>
        </w:rPr>
        <w:t>primair</w:t>
      </w:r>
      <w:proofErr w:type="spellEnd"/>
      <w:r w:rsidRPr="00AE7830">
        <w:rPr>
          <w:lang w:val="en-US"/>
        </w:rPr>
        <w:t xml:space="preserve"> in de </w:t>
      </w:r>
      <w:proofErr w:type="spellStart"/>
      <w:r w:rsidRPr="00AE7830">
        <w:rPr>
          <w:lang w:val="en-US"/>
        </w:rPr>
        <w:t>volgende</w:t>
      </w:r>
      <w:proofErr w:type="spellEnd"/>
      <w:r w:rsidRPr="00AE7830">
        <w:rPr>
          <w:lang w:val="en-US"/>
        </w:rPr>
        <w:t xml:space="preserve"> </w:t>
      </w:r>
      <w:proofErr w:type="spellStart"/>
      <w:r w:rsidRPr="00AE7830">
        <w:rPr>
          <w:lang w:val="en-US"/>
        </w:rPr>
        <w:t>toepassingsgebieden</w:t>
      </w:r>
      <w:proofErr w:type="spellEnd"/>
      <w:r w:rsidRPr="00AE7830">
        <w:rPr>
          <w:lang w:val="en-US"/>
        </w:rPr>
        <w:t xml:space="preserve"> </w:t>
      </w:r>
      <w:proofErr w:type="spellStart"/>
      <w:r w:rsidRPr="00AE7830">
        <w:rPr>
          <w:lang w:val="en-US"/>
        </w:rPr>
        <w:t>ingezet</w:t>
      </w:r>
      <w:proofErr w:type="spellEnd"/>
      <w:r w:rsidRPr="00AE7830">
        <w:rPr>
          <w:lang w:val="en-US"/>
        </w:rPr>
        <w:t xml:space="preserve">: Work </w:t>
      </w:r>
      <w:proofErr w:type="spellStart"/>
      <w:r w:rsidRPr="00AE7830">
        <w:rPr>
          <w:lang w:val="en-US"/>
        </w:rPr>
        <w:t>en</w:t>
      </w:r>
      <w:proofErr w:type="spellEnd"/>
      <w:r w:rsidRPr="00AE7830">
        <w:rPr>
          <w:lang w:val="en-US"/>
        </w:rPr>
        <w:t xml:space="preserve"> Culture, Community </w:t>
      </w:r>
      <w:proofErr w:type="spellStart"/>
      <w:r w:rsidRPr="00AE7830">
        <w:rPr>
          <w:lang w:val="en-US"/>
        </w:rPr>
        <w:t>en</w:t>
      </w:r>
      <w:proofErr w:type="spellEnd"/>
      <w:r w:rsidRPr="00AE7830">
        <w:rPr>
          <w:lang w:val="en-US"/>
        </w:rPr>
        <w:t xml:space="preserve"> Public/Outdoor, Contemplation, Living, Shop </w:t>
      </w:r>
      <w:proofErr w:type="spellStart"/>
      <w:r w:rsidRPr="00AE7830">
        <w:rPr>
          <w:lang w:val="en-US"/>
        </w:rPr>
        <w:t>en</w:t>
      </w:r>
      <w:proofErr w:type="spellEnd"/>
      <w:r w:rsidRPr="00AE7830">
        <w:rPr>
          <w:lang w:val="en-US"/>
        </w:rPr>
        <w:t xml:space="preserve"> Hospitality. </w:t>
      </w:r>
      <w:r w:rsidRPr="00AE7830">
        <w:t xml:space="preserve">De </w:t>
      </w:r>
      <w:proofErr w:type="spellStart"/>
      <w:r w:rsidRPr="00AE7830">
        <w:t>lichtexperts</w:t>
      </w:r>
      <w:proofErr w:type="spellEnd"/>
      <w:r w:rsidRPr="00AE7830">
        <w:t xml:space="preserve"> van ERCO </w:t>
      </w:r>
      <w:proofErr w:type="spellStart"/>
      <w:r w:rsidRPr="00AE7830">
        <w:t>ondersteunen</w:t>
      </w:r>
      <w:proofErr w:type="spellEnd"/>
      <w:r w:rsidRPr="00AE7830">
        <w:t xml:space="preserve"> </w:t>
      </w:r>
      <w:proofErr w:type="spellStart"/>
      <w:r w:rsidRPr="00AE7830">
        <w:t>ontwerpers</w:t>
      </w:r>
      <w:proofErr w:type="spellEnd"/>
      <w:r w:rsidRPr="00AE7830">
        <w:t xml:space="preserve"> </w:t>
      </w:r>
      <w:proofErr w:type="spellStart"/>
      <w:r w:rsidRPr="00AE7830">
        <w:t>wereldwijd</w:t>
      </w:r>
      <w:proofErr w:type="spellEnd"/>
      <w:r w:rsidRPr="00AE7830">
        <w:t xml:space="preserve"> </w:t>
      </w:r>
      <w:proofErr w:type="spellStart"/>
      <w:r w:rsidRPr="00AE7830">
        <w:t>om</w:t>
      </w:r>
      <w:proofErr w:type="spellEnd"/>
      <w:r w:rsidRPr="00AE7830">
        <w:t xml:space="preserve"> </w:t>
      </w:r>
      <w:proofErr w:type="spellStart"/>
      <w:r w:rsidRPr="00AE7830">
        <w:t>hun</w:t>
      </w:r>
      <w:proofErr w:type="spellEnd"/>
      <w:r w:rsidRPr="00AE7830">
        <w:t xml:space="preserve"> </w:t>
      </w:r>
      <w:proofErr w:type="spellStart"/>
      <w:r w:rsidRPr="00AE7830">
        <w:t>projecten</w:t>
      </w:r>
      <w:proofErr w:type="spellEnd"/>
      <w:r w:rsidRPr="00AE7830">
        <w:t xml:space="preserve"> </w:t>
      </w:r>
      <w:proofErr w:type="spellStart"/>
      <w:r w:rsidRPr="00AE7830">
        <w:t>met</w:t>
      </w:r>
      <w:proofErr w:type="spellEnd"/>
      <w:r w:rsidRPr="00AE7830">
        <w:t xml:space="preserve"> </w:t>
      </w:r>
      <w:proofErr w:type="spellStart"/>
      <w:r w:rsidRPr="00AE7830">
        <w:t>zeer</w:t>
      </w:r>
      <w:proofErr w:type="spellEnd"/>
      <w:r w:rsidRPr="00AE7830">
        <w:t xml:space="preserve"> </w:t>
      </w:r>
      <w:proofErr w:type="spellStart"/>
      <w:r w:rsidRPr="00AE7830">
        <w:t>precieze</w:t>
      </w:r>
      <w:proofErr w:type="spellEnd"/>
      <w:r w:rsidRPr="00AE7830">
        <w:t xml:space="preserve">, </w:t>
      </w:r>
      <w:proofErr w:type="spellStart"/>
      <w:r w:rsidRPr="00AE7830">
        <w:t>efficiënte</w:t>
      </w:r>
      <w:proofErr w:type="spellEnd"/>
      <w:r w:rsidRPr="00AE7830">
        <w:t xml:space="preserve"> en </w:t>
      </w:r>
      <w:proofErr w:type="spellStart"/>
      <w:r w:rsidRPr="00AE7830">
        <w:t>duurzame</w:t>
      </w:r>
      <w:proofErr w:type="spellEnd"/>
      <w:r w:rsidRPr="00AE7830">
        <w:t xml:space="preserve"> </w:t>
      </w:r>
      <w:proofErr w:type="spellStart"/>
      <w:r w:rsidRPr="00AE7830">
        <w:t>lichtoplossingen</w:t>
      </w:r>
      <w:proofErr w:type="spellEnd"/>
      <w:r w:rsidRPr="00AE7830">
        <w:t xml:space="preserve"> </w:t>
      </w:r>
      <w:proofErr w:type="spellStart"/>
      <w:r w:rsidRPr="00AE7830">
        <w:t>te</w:t>
      </w:r>
      <w:proofErr w:type="spellEnd"/>
      <w:r w:rsidRPr="00AE7830">
        <w:t xml:space="preserve"> </w:t>
      </w:r>
      <w:proofErr w:type="spellStart"/>
      <w:r w:rsidRPr="00AE7830">
        <w:t>realiseren</w:t>
      </w:r>
      <w:proofErr w:type="spellEnd"/>
      <w:r w:rsidRPr="00AE7830">
        <w:t>.</w:t>
      </w:r>
    </w:p>
    <w:p w14:paraId="4B88A56E" w14:textId="77777777" w:rsidR="00AE7830" w:rsidRPr="00AE7830" w:rsidRDefault="00AE7830" w:rsidP="00AE7830">
      <w:pPr>
        <w:pStyle w:val="ERCOText"/>
      </w:pPr>
      <w:r w:rsidRPr="00AE7830">
        <w:t> </w:t>
      </w:r>
    </w:p>
    <w:p w14:paraId="543F3BA2" w14:textId="6A747E06" w:rsidR="00AE7830" w:rsidRPr="00AE7830" w:rsidRDefault="00AE7830" w:rsidP="00AE7830">
      <w:pPr>
        <w:pStyle w:val="ERCOText"/>
        <w:rPr>
          <w:lang w:val="en-US"/>
        </w:rPr>
      </w:pPr>
      <w:r w:rsidRPr="00AE7830">
        <w:rPr>
          <w:lang w:val="en-US"/>
        </w:rPr>
        <w:t xml:space="preserve">Als u </w:t>
      </w:r>
      <w:proofErr w:type="spellStart"/>
      <w:r w:rsidRPr="00AE7830">
        <w:rPr>
          <w:lang w:val="en-US"/>
        </w:rPr>
        <w:t>meer</w:t>
      </w:r>
      <w:proofErr w:type="spellEnd"/>
      <w:r w:rsidRPr="00AE7830">
        <w:rPr>
          <w:lang w:val="en-US"/>
        </w:rPr>
        <w:t xml:space="preserve"> </w:t>
      </w:r>
      <w:proofErr w:type="spellStart"/>
      <w:r w:rsidRPr="00AE7830">
        <w:rPr>
          <w:lang w:val="en-US"/>
        </w:rPr>
        <w:t>informatie</w:t>
      </w:r>
      <w:proofErr w:type="spellEnd"/>
      <w:r w:rsidRPr="00AE7830">
        <w:rPr>
          <w:lang w:val="en-US"/>
        </w:rPr>
        <w:t xml:space="preserve"> over ERCO of </w:t>
      </w:r>
      <w:proofErr w:type="spellStart"/>
      <w:r w:rsidRPr="00AE7830">
        <w:rPr>
          <w:lang w:val="en-US"/>
        </w:rPr>
        <w:t>beeldmateriaal</w:t>
      </w:r>
      <w:proofErr w:type="spellEnd"/>
      <w:r w:rsidRPr="00AE7830">
        <w:rPr>
          <w:lang w:val="en-US"/>
        </w:rPr>
        <w:t xml:space="preserve"> </w:t>
      </w:r>
      <w:proofErr w:type="spellStart"/>
      <w:r w:rsidRPr="00AE7830">
        <w:rPr>
          <w:lang w:val="en-US"/>
        </w:rPr>
        <w:t>wenst</w:t>
      </w:r>
      <w:proofErr w:type="spellEnd"/>
      <w:r w:rsidRPr="00AE7830">
        <w:rPr>
          <w:lang w:val="en-US"/>
        </w:rPr>
        <w:t xml:space="preserve">, </w:t>
      </w:r>
      <w:proofErr w:type="spellStart"/>
      <w:r w:rsidRPr="00AE7830">
        <w:rPr>
          <w:lang w:val="en-US"/>
        </w:rPr>
        <w:t>bezoek</w:t>
      </w:r>
      <w:proofErr w:type="spellEnd"/>
      <w:r w:rsidRPr="00AE7830">
        <w:rPr>
          <w:lang w:val="en-US"/>
        </w:rPr>
        <w:t xml:space="preserve"> </w:t>
      </w:r>
      <w:proofErr w:type="spellStart"/>
      <w:r w:rsidRPr="00AE7830">
        <w:rPr>
          <w:lang w:val="en-US"/>
        </w:rPr>
        <w:t>ons</w:t>
      </w:r>
      <w:proofErr w:type="spellEnd"/>
      <w:r w:rsidRPr="00AE7830">
        <w:rPr>
          <w:lang w:val="en-US"/>
        </w:rPr>
        <w:t xml:space="preserve"> dan op </w:t>
      </w:r>
      <w:hyperlink r:id="rId10" w:history="1">
        <w:r w:rsidRPr="00AE7830">
          <w:rPr>
            <w:rStyle w:val="Hyperlink"/>
            <w:lang w:val="en-US"/>
          </w:rPr>
          <w:t>www.erco.com/presse</w:t>
        </w:r>
      </w:hyperlink>
      <w:r w:rsidRPr="00AE7830">
        <w:rPr>
          <w:lang w:val="en-US"/>
        </w:rPr>
        <w:t xml:space="preserve">. </w:t>
      </w:r>
      <w:proofErr w:type="spellStart"/>
      <w:r w:rsidRPr="00AE7830">
        <w:rPr>
          <w:lang w:val="en-US"/>
        </w:rPr>
        <w:t>Wij</w:t>
      </w:r>
      <w:proofErr w:type="spellEnd"/>
      <w:r w:rsidRPr="00AE7830">
        <w:rPr>
          <w:lang w:val="en-US"/>
        </w:rPr>
        <w:t xml:space="preserve"> </w:t>
      </w:r>
      <w:proofErr w:type="spellStart"/>
      <w:r w:rsidRPr="00AE7830">
        <w:rPr>
          <w:lang w:val="en-US"/>
        </w:rPr>
        <w:t>leveren</w:t>
      </w:r>
      <w:proofErr w:type="spellEnd"/>
      <w:r w:rsidRPr="00AE7830">
        <w:rPr>
          <w:lang w:val="en-US"/>
        </w:rPr>
        <w:t xml:space="preserve"> u </w:t>
      </w:r>
      <w:proofErr w:type="spellStart"/>
      <w:r w:rsidRPr="00AE7830">
        <w:rPr>
          <w:lang w:val="en-US"/>
        </w:rPr>
        <w:t>voor</w:t>
      </w:r>
      <w:proofErr w:type="spellEnd"/>
      <w:r w:rsidRPr="00AE7830">
        <w:rPr>
          <w:lang w:val="en-US"/>
        </w:rPr>
        <w:t xml:space="preserve"> </w:t>
      </w:r>
      <w:proofErr w:type="spellStart"/>
      <w:r w:rsidRPr="00AE7830">
        <w:rPr>
          <w:lang w:val="en-US"/>
        </w:rPr>
        <w:t>uw</w:t>
      </w:r>
      <w:proofErr w:type="spellEnd"/>
      <w:r w:rsidRPr="00AE7830">
        <w:rPr>
          <w:lang w:val="en-US"/>
        </w:rPr>
        <w:t xml:space="preserve"> </w:t>
      </w:r>
      <w:proofErr w:type="spellStart"/>
      <w:r w:rsidRPr="00AE7830">
        <w:rPr>
          <w:lang w:val="en-US"/>
        </w:rPr>
        <w:t>berichtgeving</w:t>
      </w:r>
      <w:proofErr w:type="spellEnd"/>
      <w:r w:rsidRPr="00AE7830">
        <w:rPr>
          <w:lang w:val="en-US"/>
        </w:rPr>
        <w:t xml:space="preserve"> </w:t>
      </w:r>
      <w:proofErr w:type="spellStart"/>
      <w:r w:rsidRPr="00AE7830">
        <w:rPr>
          <w:lang w:val="en-US"/>
        </w:rPr>
        <w:t>ook</w:t>
      </w:r>
      <w:proofErr w:type="spellEnd"/>
      <w:r w:rsidRPr="00AE7830">
        <w:rPr>
          <w:lang w:val="en-US"/>
        </w:rPr>
        <w:t xml:space="preserve"> </w:t>
      </w:r>
      <w:proofErr w:type="spellStart"/>
      <w:r w:rsidRPr="00AE7830">
        <w:rPr>
          <w:lang w:val="en-US"/>
        </w:rPr>
        <w:t>graag</w:t>
      </w:r>
      <w:proofErr w:type="spellEnd"/>
      <w:r w:rsidRPr="00AE7830">
        <w:rPr>
          <w:lang w:val="en-US"/>
        </w:rPr>
        <w:t xml:space="preserve"> </w:t>
      </w:r>
      <w:proofErr w:type="spellStart"/>
      <w:r w:rsidRPr="00AE7830">
        <w:rPr>
          <w:lang w:val="en-US"/>
        </w:rPr>
        <w:t>materiaal</w:t>
      </w:r>
      <w:proofErr w:type="spellEnd"/>
      <w:r w:rsidRPr="00AE7830">
        <w:rPr>
          <w:lang w:val="en-US"/>
        </w:rPr>
        <w:t xml:space="preserve"> over </w:t>
      </w:r>
      <w:proofErr w:type="spellStart"/>
      <w:r w:rsidRPr="00AE7830">
        <w:rPr>
          <w:lang w:val="en-US"/>
        </w:rPr>
        <w:t>projecten</w:t>
      </w:r>
      <w:proofErr w:type="spellEnd"/>
      <w:r w:rsidRPr="00AE7830">
        <w:rPr>
          <w:lang w:val="en-US"/>
        </w:rPr>
        <w:t xml:space="preserve"> </w:t>
      </w:r>
      <w:proofErr w:type="spellStart"/>
      <w:r w:rsidRPr="00AE7830">
        <w:rPr>
          <w:lang w:val="en-US"/>
        </w:rPr>
        <w:t>wereldwijd</w:t>
      </w:r>
      <w:proofErr w:type="spellEnd"/>
      <w:r w:rsidRPr="00AE7830">
        <w:rPr>
          <w:lang w:val="en-US"/>
        </w:rPr>
        <w:t>.</w:t>
      </w:r>
    </w:p>
    <w:p w14:paraId="1B21F4D8" w14:textId="18DFAB6B" w:rsidR="005F3380" w:rsidRPr="005F3380" w:rsidRDefault="005F3380" w:rsidP="00AE7830">
      <w:pPr>
        <w:pStyle w:val="ERCOText"/>
        <w:rPr>
          <w:lang w:val="en-US"/>
        </w:rPr>
      </w:pPr>
      <w:r w:rsidRPr="005F3380">
        <w:rPr>
          <w:lang w:val="en-US"/>
        </w:rPr>
        <w:t> </w:t>
      </w:r>
    </w:p>
    <w:p w14:paraId="38A286EF" w14:textId="77777777" w:rsidR="00CA229A" w:rsidRPr="00CB6F97" w:rsidRDefault="00CA229A">
      <w:pPr>
        <w:rPr>
          <w:lang w:val="en-US"/>
        </w:rPr>
      </w:pPr>
    </w:p>
    <w:sectPr w:rsidR="00CA229A" w:rsidRPr="00CB6F97">
      <w:headerReference w:type="default" r:id="rId11"/>
      <w:footerReference w:type="default" r:id="rId12"/>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92F67A" w14:textId="77777777" w:rsidR="00967979" w:rsidRDefault="00967979" w:rsidP="00AD04EA">
      <w:r>
        <w:separator/>
      </w:r>
    </w:p>
  </w:endnote>
  <w:endnote w:type="continuationSeparator" w:id="0">
    <w:p w14:paraId="395DE066" w14:textId="77777777" w:rsidR="00967979" w:rsidRDefault="00967979"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547FCF" w:rsidRDefault="00000000">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9DE433" w14:textId="77777777" w:rsidR="00967979" w:rsidRDefault="00967979" w:rsidP="00AD04EA">
      <w:r>
        <w:separator/>
      </w:r>
    </w:p>
  </w:footnote>
  <w:footnote w:type="continuationSeparator" w:id="0">
    <w:p w14:paraId="1A2793D2" w14:textId="77777777" w:rsidR="00967979" w:rsidRDefault="00967979"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493CF2F4" w:rsidR="00547FCF"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sidRPr="007462A8">
      <w:rPr>
        <w:rFonts w:ascii="Arial" w:hAnsi="Arial" w:cs="Arial"/>
        <w:b/>
        <w:sz w:val="44"/>
        <w:szCs w:val="44"/>
      </w:rPr>
      <w:t xml:space="preserve">Project Review </w:t>
    </w:r>
    <w:r w:rsidR="00D15D7A">
      <w:rPr>
        <w:rFonts w:ascii="Arial" w:hAnsi="Arial" w:cs="Arial"/>
        <w:bCs/>
        <w:sz w:val="44"/>
        <w:szCs w:val="44"/>
      </w:rPr>
      <w:t>1</w:t>
    </w:r>
    <w:r w:rsidR="008C7188">
      <w:rPr>
        <w:rFonts w:ascii="Arial" w:hAnsi="Arial" w:cs="Arial"/>
        <w:bCs/>
        <w:sz w:val="44"/>
        <w:szCs w:val="44"/>
      </w:rPr>
      <w:t>1</w:t>
    </w:r>
    <w:r w:rsidRPr="007462A8">
      <w:rPr>
        <w:rFonts w:ascii="Arial" w:hAnsi="Arial" w:cs="Arial"/>
        <w:bCs/>
        <w:sz w:val="44"/>
        <w:szCs w:val="44"/>
      </w:rPr>
      <w:t>.202</w:t>
    </w:r>
    <w:r w:rsidR="00CB0E5C">
      <w:rPr>
        <w:rFonts w:ascii="Arial" w:hAnsi="Arial" w:cs="Arial"/>
        <w:bCs/>
        <w:sz w:val="44"/>
        <w:szCs w:val="44"/>
      </w:rPr>
      <w:t>2</w:t>
    </w:r>
  </w:p>
  <w:p w14:paraId="29474A26" w14:textId="2838ADC7" w:rsidR="008353E5" w:rsidRPr="00C74EA6" w:rsidRDefault="00CC1FCD" w:rsidP="008353E5">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proofErr w:type="spellStart"/>
    <w:r>
      <w:rPr>
        <w:rFonts w:ascii="Arial" w:hAnsi="Arial" w:cs="Arial"/>
        <w:szCs w:val="24"/>
      </w:rPr>
      <w:t>tekstversie</w:t>
    </w:r>
    <w:proofErr w:type="spellEnd"/>
  </w:p>
  <w:p w14:paraId="70C99FD2" w14:textId="77777777" w:rsidR="00547FCF" w:rsidRPr="007462A8"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sidRPr="007462A8">
      <w:rPr>
        <w:rFonts w:ascii="Arial" w:hAnsi="Arial" w:cs="Arial"/>
        <w:sz w:val="44"/>
        <w:szCs w:val="44"/>
      </w:rPr>
      <w:tab/>
    </w:r>
  </w:p>
  <w:p w14:paraId="02052C83" w14:textId="77777777" w:rsidR="00547FCF" w:rsidRPr="007462A8" w:rsidRDefault="00856DAC">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547FCF" w:rsidRPr="007462A8" w:rsidRDefault="00000000" w:rsidP="007A5E47">
    <w:pPr>
      <w:pStyle w:val="ERCOAdresse"/>
      <w:framePr w:wrap="around" w:y="11341"/>
      <w:rPr>
        <w:lang w:val="de-DE"/>
      </w:rPr>
    </w:pPr>
  </w:p>
  <w:p w14:paraId="7ADE6E8A" w14:textId="77777777" w:rsidR="00547FCF" w:rsidRPr="007462A8" w:rsidRDefault="00000000" w:rsidP="007A5E47">
    <w:pPr>
      <w:pStyle w:val="ERCOAdresse"/>
      <w:framePr w:wrap="around" w:y="11341"/>
      <w:rPr>
        <w:lang w:val="de-DE"/>
      </w:rPr>
    </w:pPr>
  </w:p>
  <w:p w14:paraId="3CD39A67" w14:textId="77777777" w:rsidR="008353E5" w:rsidRDefault="008353E5" w:rsidP="008353E5">
    <w:pPr>
      <w:pStyle w:val="ERCOAdresse"/>
      <w:framePr w:wrap="around" w:y="11341"/>
      <w:rPr>
        <w:b/>
        <w:lang w:val="de-DE"/>
      </w:rPr>
    </w:pPr>
  </w:p>
  <w:p w14:paraId="051A93B3" w14:textId="77777777" w:rsidR="00CC1FCD" w:rsidRPr="00CB1916" w:rsidRDefault="00CC1FCD" w:rsidP="00CC1FCD">
    <w:pPr>
      <w:pStyle w:val="ERCOAdresse"/>
      <w:framePr w:wrap="around" w:y="11341"/>
      <w:rPr>
        <w:b/>
        <w:lang w:val="de-DE"/>
      </w:rPr>
    </w:pPr>
    <w:r w:rsidRPr="00CB1916">
      <w:rPr>
        <w:b/>
        <w:lang w:val="de-DE"/>
      </w:rPr>
      <w:t>ERCO GmbH</w:t>
    </w:r>
  </w:p>
  <w:p w14:paraId="67A0DED1" w14:textId="22F3D79A" w:rsidR="00CC1FCD" w:rsidRPr="00CB1916" w:rsidRDefault="00CC1FCD" w:rsidP="00CC1FCD">
    <w:pPr>
      <w:pStyle w:val="ERCOAdresse"/>
      <w:framePr w:wrap="around" w:y="11341"/>
      <w:rPr>
        <w:lang w:val="de-DE"/>
      </w:rPr>
    </w:pPr>
    <w:r w:rsidRPr="00CB1916">
      <w:rPr>
        <w:lang w:val="de-DE"/>
      </w:rPr>
      <w:t xml:space="preserve">Katrin </w:t>
    </w:r>
    <w:r w:rsidR="00D15D7A">
      <w:rPr>
        <w:lang w:val="de-DE"/>
      </w:rPr>
      <w:t>Klein</w:t>
    </w:r>
  </w:p>
  <w:p w14:paraId="2190D8E3" w14:textId="77777777" w:rsidR="00CC1FCD" w:rsidRPr="00CB1916" w:rsidRDefault="00CC1FCD" w:rsidP="00CC1FCD">
    <w:pPr>
      <w:pStyle w:val="ERCOAdresse"/>
      <w:framePr w:wrap="around" w:y="11341"/>
      <w:rPr>
        <w:lang w:val="de-DE"/>
      </w:rPr>
    </w:pPr>
    <w:r w:rsidRPr="00CB1916">
      <w:rPr>
        <w:lang w:val="de-DE"/>
      </w:rPr>
      <w:t>Content Manager</w:t>
    </w:r>
    <w:r>
      <w:rPr>
        <w:lang w:val="de-DE"/>
      </w:rPr>
      <w:t xml:space="preserve"> </w:t>
    </w:r>
    <w:r w:rsidRPr="00CB1916">
      <w:rPr>
        <w:lang w:val="de-DE"/>
      </w:rPr>
      <w:t>/</w:t>
    </w:r>
    <w:r>
      <w:rPr>
        <w:lang w:val="de-DE"/>
      </w:rPr>
      <w:t xml:space="preserve"> </w:t>
    </w:r>
    <w:r w:rsidRPr="00CB1916">
      <w:rPr>
        <w:lang w:val="de-DE"/>
      </w:rPr>
      <w:t>PR</w:t>
    </w:r>
  </w:p>
  <w:p w14:paraId="4CDD3197" w14:textId="77777777" w:rsidR="00CC1FCD" w:rsidRPr="00CB1916" w:rsidRDefault="00CC1FCD" w:rsidP="00CC1FCD">
    <w:pPr>
      <w:pStyle w:val="ERCOAdresse"/>
      <w:framePr w:wrap="around" w:y="11341"/>
      <w:rPr>
        <w:lang w:val="de-DE"/>
      </w:rPr>
    </w:pPr>
    <w:proofErr w:type="spellStart"/>
    <w:r w:rsidRPr="00CB1916">
      <w:rPr>
        <w:lang w:val="de-DE"/>
      </w:rPr>
      <w:t>Brockhauser</w:t>
    </w:r>
    <w:proofErr w:type="spellEnd"/>
    <w:r w:rsidRPr="00CB1916">
      <w:rPr>
        <w:lang w:val="de-DE"/>
      </w:rPr>
      <w:t xml:space="preserve"> Weg 80-82</w:t>
    </w:r>
  </w:p>
  <w:p w14:paraId="5CC43F60" w14:textId="77777777" w:rsidR="00CC1FCD" w:rsidRDefault="00CC1FCD" w:rsidP="00CC1FCD">
    <w:pPr>
      <w:pStyle w:val="ERCOAdresse"/>
      <w:framePr w:wrap="around" w:y="11341"/>
      <w:rPr>
        <w:lang w:val="de-DE"/>
      </w:rPr>
    </w:pPr>
    <w:r w:rsidRPr="00CB1916">
      <w:rPr>
        <w:lang w:val="de-DE"/>
      </w:rPr>
      <w:t>58507 Lüdenscheid</w:t>
    </w:r>
  </w:p>
  <w:p w14:paraId="6FC037B0" w14:textId="77777777" w:rsidR="00CC1FCD" w:rsidRPr="00CB1916" w:rsidRDefault="00CC1FCD" w:rsidP="00CC1FCD">
    <w:pPr>
      <w:pStyle w:val="ERCOAdresse"/>
      <w:framePr w:wrap="around" w:y="11341"/>
      <w:rPr>
        <w:lang w:val="de-DE"/>
      </w:rPr>
    </w:pPr>
    <w:proofErr w:type="spellStart"/>
    <w:r w:rsidRPr="00161B3E">
      <w:rPr>
        <w:lang w:val="de-DE"/>
      </w:rPr>
      <w:t>Duitsland</w:t>
    </w:r>
    <w:proofErr w:type="spellEnd"/>
  </w:p>
  <w:p w14:paraId="3C2557C5" w14:textId="77777777" w:rsidR="00CC1FCD" w:rsidRPr="00CB1916" w:rsidRDefault="00CC1FCD" w:rsidP="00CC1FCD">
    <w:pPr>
      <w:pStyle w:val="ERCOAdresse"/>
      <w:framePr w:wrap="around" w:y="11341"/>
      <w:rPr>
        <w:lang w:val="de-DE"/>
      </w:rPr>
    </w:pPr>
    <w:r w:rsidRPr="00CB1916">
      <w:rPr>
        <w:lang w:val="de-DE"/>
      </w:rPr>
      <w:t>Tel.: +49 2351 551 345</w:t>
    </w:r>
  </w:p>
  <w:p w14:paraId="7FA4EBB7" w14:textId="6A56AF1A" w:rsidR="00CC1FCD" w:rsidRPr="00CB1916" w:rsidRDefault="00CC1FCD" w:rsidP="00CC1FCD">
    <w:pPr>
      <w:pStyle w:val="ERCOAdresse"/>
      <w:framePr w:wrap="around" w:y="11341"/>
      <w:rPr>
        <w:lang w:val="de-DE"/>
      </w:rPr>
    </w:pPr>
    <w:r w:rsidRPr="00CB1916">
      <w:rPr>
        <w:lang w:val="de-DE"/>
      </w:rPr>
      <w:t>k.</w:t>
    </w:r>
    <w:r w:rsidR="00D15D7A">
      <w:rPr>
        <w:lang w:val="de-DE"/>
      </w:rPr>
      <w:t>klein</w:t>
    </w:r>
    <w:r w:rsidRPr="00CB1916">
      <w:rPr>
        <w:lang w:val="de-DE"/>
      </w:rPr>
      <w:t>@erco.com</w:t>
    </w:r>
  </w:p>
  <w:p w14:paraId="74F3D2CC" w14:textId="77777777" w:rsidR="00CC1FCD" w:rsidRPr="008C7188" w:rsidRDefault="00CC1FCD" w:rsidP="00CC1FCD">
    <w:pPr>
      <w:pStyle w:val="ERCOAdresse"/>
      <w:framePr w:wrap="around" w:y="11341"/>
    </w:pPr>
    <w:r w:rsidRPr="008C7188">
      <w:t>www.erco.com</w:t>
    </w:r>
  </w:p>
  <w:p w14:paraId="48EADE1C" w14:textId="77777777" w:rsidR="00CC1FCD" w:rsidRPr="008C7188" w:rsidRDefault="00CC1FCD" w:rsidP="00CC1FCD">
    <w:pPr>
      <w:pStyle w:val="ERCOAdresse"/>
      <w:framePr w:wrap="around" w:y="11341"/>
    </w:pPr>
  </w:p>
  <w:p w14:paraId="7557B7B4" w14:textId="77777777" w:rsidR="00CC1FCD" w:rsidRPr="008C7188" w:rsidRDefault="00CC1FCD" w:rsidP="00CC1FCD">
    <w:pPr>
      <w:pStyle w:val="ERCOAdresse"/>
      <w:framePr w:wrap="around" w:y="11341"/>
    </w:pPr>
  </w:p>
  <w:p w14:paraId="412F64EF" w14:textId="77777777" w:rsidR="00CC1FCD" w:rsidRPr="00815BD2" w:rsidRDefault="00CC1FCD" w:rsidP="00CC1FCD">
    <w:pPr>
      <w:pStyle w:val="ERCOAdresse"/>
      <w:framePr w:wrap="around" w:y="11341"/>
      <w:rPr>
        <w:b/>
      </w:rPr>
    </w:pPr>
    <w:proofErr w:type="spellStart"/>
    <w:r w:rsidRPr="00815BD2">
      <w:rPr>
        <w:b/>
      </w:rPr>
      <w:t>mai</w:t>
    </w:r>
    <w:proofErr w:type="spellEnd"/>
    <w:r w:rsidRPr="00815BD2">
      <w:rPr>
        <w:b/>
      </w:rPr>
      <w:t xml:space="preserve"> public relations GmbH </w:t>
    </w:r>
  </w:p>
  <w:p w14:paraId="523FF812" w14:textId="77777777" w:rsidR="00CC1FCD" w:rsidRPr="00D15D7A" w:rsidRDefault="00CC1FCD" w:rsidP="00CC1FCD">
    <w:pPr>
      <w:pStyle w:val="ERCOAdresse"/>
      <w:framePr w:wrap="around" w:y="11341"/>
    </w:pPr>
    <w:r w:rsidRPr="00D15D7A">
      <w:t>Arno Heitland</w:t>
    </w:r>
  </w:p>
  <w:p w14:paraId="7B1C9CCF" w14:textId="3C636184" w:rsidR="00CC1FCD" w:rsidRPr="00D15D7A" w:rsidRDefault="005F4382" w:rsidP="00CC1FCD">
    <w:pPr>
      <w:pStyle w:val="ERCOAdresse"/>
      <w:framePr w:wrap="around" w:y="11341"/>
    </w:pPr>
    <w:r w:rsidRPr="00D15D7A">
      <w:t xml:space="preserve">Senior </w:t>
    </w:r>
    <w:r w:rsidR="00CC1FCD" w:rsidRPr="00D15D7A">
      <w:t>PR consultant</w:t>
    </w:r>
  </w:p>
  <w:p w14:paraId="13B89BFA" w14:textId="77777777" w:rsidR="00CC1FCD" w:rsidRPr="00CB1916" w:rsidRDefault="00CC1FCD" w:rsidP="00CC1FCD">
    <w:pPr>
      <w:pStyle w:val="ERCOAdresse"/>
      <w:framePr w:wrap="around" w:y="11341"/>
      <w:rPr>
        <w:lang w:val="de-DE"/>
      </w:rPr>
    </w:pPr>
    <w:r w:rsidRPr="00CB1916">
      <w:rPr>
        <w:lang w:val="de-DE"/>
      </w:rPr>
      <w:t>Leuschnerdamm 13</w:t>
    </w:r>
  </w:p>
  <w:p w14:paraId="2C447327" w14:textId="77777777" w:rsidR="00CC1FCD" w:rsidRDefault="00CC1FCD" w:rsidP="00CC1FCD">
    <w:pPr>
      <w:pStyle w:val="ERCOAdresse"/>
      <w:framePr w:wrap="around" w:y="11341"/>
      <w:rPr>
        <w:lang w:val="de-DE"/>
      </w:rPr>
    </w:pPr>
    <w:r w:rsidRPr="00CB1916">
      <w:rPr>
        <w:lang w:val="de-DE"/>
      </w:rPr>
      <w:t xml:space="preserve">10999 </w:t>
    </w:r>
    <w:proofErr w:type="spellStart"/>
    <w:r w:rsidRPr="00CB1916">
      <w:rPr>
        <w:lang w:val="de-DE"/>
      </w:rPr>
      <w:t>Berlijn</w:t>
    </w:r>
    <w:proofErr w:type="spellEnd"/>
  </w:p>
  <w:p w14:paraId="590274E2" w14:textId="77777777" w:rsidR="00CC1FCD" w:rsidRPr="00CB1916" w:rsidRDefault="00CC1FCD" w:rsidP="00CC1FCD">
    <w:pPr>
      <w:pStyle w:val="ERCOAdresse"/>
      <w:framePr w:wrap="around" w:y="11341"/>
      <w:rPr>
        <w:lang w:val="de-DE"/>
      </w:rPr>
    </w:pPr>
    <w:proofErr w:type="spellStart"/>
    <w:r w:rsidRPr="00161B3E">
      <w:rPr>
        <w:lang w:val="de-DE"/>
      </w:rPr>
      <w:t>Duitsland</w:t>
    </w:r>
    <w:proofErr w:type="spellEnd"/>
  </w:p>
  <w:p w14:paraId="4E4AFA83" w14:textId="77777777" w:rsidR="00CC1FCD" w:rsidRPr="00CB1916" w:rsidRDefault="00CC1FCD" w:rsidP="00CC1FCD">
    <w:pPr>
      <w:pStyle w:val="ERCOAdresse"/>
      <w:framePr w:wrap="around" w:y="11341"/>
      <w:rPr>
        <w:lang w:val="de-DE"/>
      </w:rPr>
    </w:pPr>
    <w:r w:rsidRPr="00CB1916">
      <w:rPr>
        <w:lang w:val="de-DE"/>
      </w:rPr>
      <w:t>Tel.: +49 30 66 40 40 55</w:t>
    </w:r>
    <w:r>
      <w:rPr>
        <w:lang w:val="de-DE"/>
      </w:rPr>
      <w:t>3</w:t>
    </w:r>
  </w:p>
  <w:p w14:paraId="2D794976" w14:textId="77777777" w:rsidR="00CC1FCD" w:rsidRPr="00CB1916" w:rsidRDefault="00000000" w:rsidP="00CC1FCD">
    <w:pPr>
      <w:pStyle w:val="ERCOAdresse"/>
      <w:framePr w:wrap="around" w:y="11341"/>
      <w:rPr>
        <w:lang w:val="de-DE"/>
      </w:rPr>
    </w:pPr>
    <w:hyperlink r:id="rId1" w:history="1">
      <w:r w:rsidR="00CC1FCD" w:rsidRPr="00CB1916">
        <w:rPr>
          <w:lang w:val="de-DE"/>
        </w:rPr>
        <w:t>erco@maipr.com</w:t>
      </w:r>
    </w:hyperlink>
  </w:p>
  <w:p w14:paraId="2103ED7D" w14:textId="77777777" w:rsidR="00CC1FCD" w:rsidRPr="006C215F" w:rsidRDefault="00CC1FCD" w:rsidP="00CC1FCD">
    <w:pPr>
      <w:pStyle w:val="ERCOAdresse"/>
      <w:framePr w:wrap="around" w:y="11341"/>
      <w:rPr>
        <w:lang w:val="de-DE"/>
      </w:rPr>
    </w:pPr>
    <w:r w:rsidRPr="006C215F">
      <w:rPr>
        <w:lang w:val="de-DE"/>
      </w:rPr>
      <w:t>www.maipr.com</w:t>
    </w:r>
  </w:p>
  <w:p w14:paraId="52F5E9A0" w14:textId="77777777" w:rsidR="00547FCF"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310D1"/>
    <w:rsid w:val="000557D6"/>
    <w:rsid w:val="00077889"/>
    <w:rsid w:val="001A36DB"/>
    <w:rsid w:val="001E3C89"/>
    <w:rsid w:val="0020679B"/>
    <w:rsid w:val="00213084"/>
    <w:rsid w:val="00213345"/>
    <w:rsid w:val="0022668B"/>
    <w:rsid w:val="00235C8B"/>
    <w:rsid w:val="00255A51"/>
    <w:rsid w:val="002D4468"/>
    <w:rsid w:val="002D5010"/>
    <w:rsid w:val="002F7A91"/>
    <w:rsid w:val="00364306"/>
    <w:rsid w:val="003B4519"/>
    <w:rsid w:val="0041375C"/>
    <w:rsid w:val="0045034D"/>
    <w:rsid w:val="0046347B"/>
    <w:rsid w:val="00483F9A"/>
    <w:rsid w:val="004A5FBB"/>
    <w:rsid w:val="004B4DB6"/>
    <w:rsid w:val="004C2994"/>
    <w:rsid w:val="004C6F52"/>
    <w:rsid w:val="00511378"/>
    <w:rsid w:val="00523C6D"/>
    <w:rsid w:val="00541602"/>
    <w:rsid w:val="0057397A"/>
    <w:rsid w:val="005B1FD1"/>
    <w:rsid w:val="005B3679"/>
    <w:rsid w:val="005C1495"/>
    <w:rsid w:val="005F3380"/>
    <w:rsid w:val="005F4382"/>
    <w:rsid w:val="006B6EE1"/>
    <w:rsid w:val="006C215F"/>
    <w:rsid w:val="006C2767"/>
    <w:rsid w:val="006F63E0"/>
    <w:rsid w:val="00701D42"/>
    <w:rsid w:val="00723B17"/>
    <w:rsid w:val="007629D8"/>
    <w:rsid w:val="007C02E4"/>
    <w:rsid w:val="007D7657"/>
    <w:rsid w:val="00830D14"/>
    <w:rsid w:val="008353E5"/>
    <w:rsid w:val="00856DAC"/>
    <w:rsid w:val="0089033B"/>
    <w:rsid w:val="008C1C4C"/>
    <w:rsid w:val="008C7188"/>
    <w:rsid w:val="00950958"/>
    <w:rsid w:val="00967979"/>
    <w:rsid w:val="00981EBE"/>
    <w:rsid w:val="009835BF"/>
    <w:rsid w:val="00A22310"/>
    <w:rsid w:val="00A52F90"/>
    <w:rsid w:val="00AC3F30"/>
    <w:rsid w:val="00AD04EA"/>
    <w:rsid w:val="00AE7830"/>
    <w:rsid w:val="00B13D3D"/>
    <w:rsid w:val="00B95447"/>
    <w:rsid w:val="00BA4DCC"/>
    <w:rsid w:val="00BC0C03"/>
    <w:rsid w:val="00C1350E"/>
    <w:rsid w:val="00C34A0F"/>
    <w:rsid w:val="00C8215C"/>
    <w:rsid w:val="00CA229A"/>
    <w:rsid w:val="00CB0E5C"/>
    <w:rsid w:val="00CB6F97"/>
    <w:rsid w:val="00CC1FCD"/>
    <w:rsid w:val="00CC44BA"/>
    <w:rsid w:val="00CF179C"/>
    <w:rsid w:val="00D15D7A"/>
    <w:rsid w:val="00DB6A46"/>
    <w:rsid w:val="00DF3C04"/>
    <w:rsid w:val="00E34DA5"/>
    <w:rsid w:val="00E41516"/>
    <w:rsid w:val="00E6557C"/>
    <w:rsid w:val="00F029C0"/>
    <w:rsid w:val="00F72144"/>
    <w:rsid w:val="00FE6E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213084"/>
    <w:pPr>
      <w:spacing w:line="360" w:lineRule="auto"/>
    </w:pPr>
    <w:rPr>
      <w:rFonts w:ascii="Arial" w:hAnsi="Arial" w:cs="Arial"/>
      <w:bCs/>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616909">
      <w:bodyDiv w:val="1"/>
      <w:marLeft w:val="0"/>
      <w:marRight w:val="0"/>
      <w:marTop w:val="0"/>
      <w:marBottom w:val="0"/>
      <w:divBdr>
        <w:top w:val="none" w:sz="0" w:space="0" w:color="auto"/>
        <w:left w:val="none" w:sz="0" w:space="0" w:color="auto"/>
        <w:bottom w:val="none" w:sz="0" w:space="0" w:color="auto"/>
        <w:right w:val="none" w:sz="0" w:space="0" w:color="auto"/>
      </w:divBdr>
      <w:divsChild>
        <w:div w:id="515115336">
          <w:marLeft w:val="0"/>
          <w:marRight w:val="0"/>
          <w:marTop w:val="0"/>
          <w:marBottom w:val="0"/>
          <w:divBdr>
            <w:top w:val="none" w:sz="0" w:space="0" w:color="auto"/>
            <w:left w:val="none" w:sz="0" w:space="0" w:color="auto"/>
            <w:bottom w:val="none" w:sz="0" w:space="0" w:color="auto"/>
            <w:right w:val="none" w:sz="0" w:space="0" w:color="auto"/>
          </w:divBdr>
          <w:divsChild>
            <w:div w:id="2127114951">
              <w:marLeft w:val="0"/>
              <w:marRight w:val="0"/>
              <w:marTop w:val="0"/>
              <w:marBottom w:val="0"/>
              <w:divBdr>
                <w:top w:val="none" w:sz="0" w:space="0" w:color="auto"/>
                <w:left w:val="none" w:sz="0" w:space="0" w:color="auto"/>
                <w:bottom w:val="none" w:sz="0" w:space="0" w:color="auto"/>
                <w:right w:val="none" w:sz="0" w:space="0" w:color="auto"/>
              </w:divBdr>
              <w:divsChild>
                <w:div w:id="191361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474154">
      <w:bodyDiv w:val="1"/>
      <w:marLeft w:val="0"/>
      <w:marRight w:val="0"/>
      <w:marTop w:val="0"/>
      <w:marBottom w:val="0"/>
      <w:divBdr>
        <w:top w:val="none" w:sz="0" w:space="0" w:color="auto"/>
        <w:left w:val="none" w:sz="0" w:space="0" w:color="auto"/>
        <w:bottom w:val="none" w:sz="0" w:space="0" w:color="auto"/>
        <w:right w:val="none" w:sz="0" w:space="0" w:color="auto"/>
      </w:divBdr>
    </w:div>
    <w:div w:id="1322929366">
      <w:bodyDiv w:val="1"/>
      <w:marLeft w:val="0"/>
      <w:marRight w:val="0"/>
      <w:marTop w:val="0"/>
      <w:marBottom w:val="0"/>
      <w:divBdr>
        <w:top w:val="none" w:sz="0" w:space="0" w:color="auto"/>
        <w:left w:val="none" w:sz="0" w:space="0" w:color="auto"/>
        <w:bottom w:val="none" w:sz="0" w:space="0" w:color="auto"/>
        <w:right w:val="none" w:sz="0" w:space="0" w:color="auto"/>
      </w:divBdr>
    </w:div>
    <w:div w:id="1337071817">
      <w:bodyDiv w:val="1"/>
      <w:marLeft w:val="0"/>
      <w:marRight w:val="0"/>
      <w:marTop w:val="0"/>
      <w:marBottom w:val="0"/>
      <w:divBdr>
        <w:top w:val="none" w:sz="0" w:space="0" w:color="auto"/>
        <w:left w:val="none" w:sz="0" w:space="0" w:color="auto"/>
        <w:bottom w:val="none" w:sz="0" w:space="0" w:color="auto"/>
        <w:right w:val="none" w:sz="0" w:space="0" w:color="auto"/>
      </w:divBdr>
      <w:divsChild>
        <w:div w:id="1011494123">
          <w:marLeft w:val="0"/>
          <w:marRight w:val="0"/>
          <w:marTop w:val="0"/>
          <w:marBottom w:val="0"/>
          <w:divBdr>
            <w:top w:val="none" w:sz="0" w:space="0" w:color="auto"/>
            <w:left w:val="none" w:sz="0" w:space="0" w:color="auto"/>
            <w:bottom w:val="none" w:sz="0" w:space="0" w:color="auto"/>
            <w:right w:val="none" w:sz="0" w:space="0" w:color="auto"/>
          </w:divBdr>
          <w:divsChild>
            <w:div w:id="412557519">
              <w:marLeft w:val="0"/>
              <w:marRight w:val="0"/>
              <w:marTop w:val="0"/>
              <w:marBottom w:val="0"/>
              <w:divBdr>
                <w:top w:val="none" w:sz="0" w:space="0" w:color="auto"/>
                <w:left w:val="none" w:sz="0" w:space="0" w:color="auto"/>
                <w:bottom w:val="none" w:sz="0" w:space="0" w:color="auto"/>
                <w:right w:val="none" w:sz="0" w:space="0" w:color="auto"/>
              </w:divBdr>
              <w:divsChild>
                <w:div w:id="126773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0092928">
      <w:bodyDiv w:val="1"/>
      <w:marLeft w:val="0"/>
      <w:marRight w:val="0"/>
      <w:marTop w:val="0"/>
      <w:marBottom w:val="0"/>
      <w:divBdr>
        <w:top w:val="none" w:sz="0" w:space="0" w:color="auto"/>
        <w:left w:val="none" w:sz="0" w:space="0" w:color="auto"/>
        <w:bottom w:val="none" w:sz="0" w:space="0" w:color="auto"/>
        <w:right w:val="none" w:sz="0" w:space="0" w:color="auto"/>
      </w:divBdr>
      <w:divsChild>
        <w:div w:id="1554348139">
          <w:marLeft w:val="0"/>
          <w:marRight w:val="0"/>
          <w:marTop w:val="0"/>
          <w:marBottom w:val="0"/>
          <w:divBdr>
            <w:top w:val="none" w:sz="0" w:space="0" w:color="auto"/>
            <w:left w:val="none" w:sz="0" w:space="0" w:color="auto"/>
            <w:bottom w:val="none" w:sz="0" w:space="0" w:color="auto"/>
            <w:right w:val="none" w:sz="0" w:space="0" w:color="auto"/>
          </w:divBdr>
          <w:divsChild>
            <w:div w:id="1981883924">
              <w:marLeft w:val="0"/>
              <w:marRight w:val="0"/>
              <w:marTop w:val="0"/>
              <w:marBottom w:val="0"/>
              <w:divBdr>
                <w:top w:val="none" w:sz="0" w:space="0" w:color="auto"/>
                <w:left w:val="none" w:sz="0" w:space="0" w:color="auto"/>
                <w:bottom w:val="none" w:sz="0" w:space="0" w:color="auto"/>
                <w:right w:val="none" w:sz="0" w:space="0" w:color="auto"/>
              </w:divBdr>
              <w:divsChild>
                <w:div w:id="197902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615334">
      <w:bodyDiv w:val="1"/>
      <w:marLeft w:val="0"/>
      <w:marRight w:val="0"/>
      <w:marTop w:val="0"/>
      <w:marBottom w:val="0"/>
      <w:divBdr>
        <w:top w:val="none" w:sz="0" w:space="0" w:color="auto"/>
        <w:left w:val="none" w:sz="0" w:space="0" w:color="auto"/>
        <w:bottom w:val="none" w:sz="0" w:space="0" w:color="auto"/>
        <w:right w:val="none" w:sz="0" w:space="0" w:color="auto"/>
      </w:divBdr>
      <w:divsChild>
        <w:div w:id="1908803887">
          <w:marLeft w:val="0"/>
          <w:marRight w:val="0"/>
          <w:marTop w:val="0"/>
          <w:marBottom w:val="0"/>
          <w:divBdr>
            <w:top w:val="none" w:sz="0" w:space="0" w:color="auto"/>
            <w:left w:val="none" w:sz="0" w:space="0" w:color="auto"/>
            <w:bottom w:val="none" w:sz="0" w:space="0" w:color="auto"/>
            <w:right w:val="none" w:sz="0" w:space="0" w:color="auto"/>
          </w:divBdr>
          <w:divsChild>
            <w:div w:id="730545743">
              <w:marLeft w:val="0"/>
              <w:marRight w:val="0"/>
              <w:marTop w:val="0"/>
              <w:marBottom w:val="0"/>
              <w:divBdr>
                <w:top w:val="none" w:sz="0" w:space="0" w:color="auto"/>
                <w:left w:val="none" w:sz="0" w:space="0" w:color="auto"/>
                <w:bottom w:val="none" w:sz="0" w:space="0" w:color="auto"/>
                <w:right w:val="none" w:sz="0" w:space="0" w:color="auto"/>
              </w:divBdr>
              <w:divsChild>
                <w:div w:id="158244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655025">
      <w:bodyDiv w:val="1"/>
      <w:marLeft w:val="0"/>
      <w:marRight w:val="0"/>
      <w:marTop w:val="0"/>
      <w:marBottom w:val="0"/>
      <w:divBdr>
        <w:top w:val="none" w:sz="0" w:space="0" w:color="auto"/>
        <w:left w:val="none" w:sz="0" w:space="0" w:color="auto"/>
        <w:bottom w:val="none" w:sz="0" w:space="0" w:color="auto"/>
        <w:right w:val="none" w:sz="0" w:space="0" w:color="auto"/>
      </w:divBdr>
    </w:div>
    <w:div w:id="2051688733">
      <w:bodyDiv w:val="1"/>
      <w:marLeft w:val="0"/>
      <w:marRight w:val="0"/>
      <w:marTop w:val="0"/>
      <w:marBottom w:val="0"/>
      <w:divBdr>
        <w:top w:val="none" w:sz="0" w:space="0" w:color="auto"/>
        <w:left w:val="none" w:sz="0" w:space="0" w:color="auto"/>
        <w:bottom w:val="none" w:sz="0" w:space="0" w:color="auto"/>
        <w:right w:val="none" w:sz="0" w:space="0" w:color="auto"/>
      </w:divBdr>
    </w:div>
    <w:div w:id="2075665768">
      <w:bodyDiv w:val="1"/>
      <w:marLeft w:val="0"/>
      <w:marRight w:val="0"/>
      <w:marTop w:val="0"/>
      <w:marBottom w:val="0"/>
      <w:divBdr>
        <w:top w:val="none" w:sz="0" w:space="0" w:color="auto"/>
        <w:left w:val="none" w:sz="0" w:space="0" w:color="auto"/>
        <w:bottom w:val="none" w:sz="0" w:space="0" w:color="auto"/>
        <w:right w:val="none" w:sz="0" w:space="0" w:color="auto"/>
      </w:divBdr>
    </w:div>
    <w:div w:id="2123643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6353/nl"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erco.com/press/6192/nl"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rco.com/press/6192/nl"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press.erco.com/nl" TargetMode="External"/><Relationship Id="rId4" Type="http://schemas.openxmlformats.org/officeDocument/2006/relationships/footnotes" Target="footnotes.xml"/><Relationship Id="rId9" Type="http://schemas.openxmlformats.org/officeDocument/2006/relationships/hyperlink" Target="https://www.erco.com/press/1473/n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943</Words>
  <Characters>5946</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Mihaela Antonova</cp:lastModifiedBy>
  <cp:revision>20</cp:revision>
  <dcterms:created xsi:type="dcterms:W3CDTF">2022-04-02T12:16:00Z</dcterms:created>
  <dcterms:modified xsi:type="dcterms:W3CDTF">2022-11-02T17:21:00Z</dcterms:modified>
</cp:coreProperties>
</file>