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84769D" w14:textId="1F3163C2" w:rsidR="00826383" w:rsidRPr="00826383" w:rsidRDefault="003F093F" w:rsidP="001B6505">
      <w:pPr>
        <w:pStyle w:val="01berschriftERCO"/>
      </w:pPr>
      <w:r w:rsidRPr="00135D85">
        <w:t>State of the art: ERCO transforms the lighting at the Palazzo Grassi in Venice, a historic</w:t>
      </w:r>
      <w:r w:rsidRPr="00135D85">
        <w:rPr>
          <w:color w:val="000000" w:themeColor="text1"/>
        </w:rPr>
        <w:t xml:space="preserve"> setting for</w:t>
      </w:r>
      <w:r w:rsidRPr="00135D85">
        <w:t xml:space="preserve"> the famous contemporary Pinault Collection</w:t>
      </w:r>
    </w:p>
    <w:p w14:paraId="14C727CD" w14:textId="77777777" w:rsidR="00826383" w:rsidRPr="00826383" w:rsidRDefault="00826383" w:rsidP="001B6505">
      <w:pPr>
        <w:pStyle w:val="01berschriftERCO"/>
      </w:pPr>
    </w:p>
    <w:p w14:paraId="79380C4B" w14:textId="77777777" w:rsidR="003F093F" w:rsidRPr="003F093F" w:rsidRDefault="003F093F" w:rsidP="003F093F">
      <w:pPr>
        <w:pStyle w:val="01berschriftERCO"/>
        <w:rPr>
          <w:lang w:val="en-GB"/>
        </w:rPr>
      </w:pPr>
      <w:r w:rsidRPr="003F093F">
        <w:rPr>
          <w:lang w:val="en-GB"/>
        </w:rPr>
        <w:t xml:space="preserve">Originally designed as a grand family residence in the 18th century, the classical Palazzo Grassi on the Grand Canal is nowadays a prestigious centre for contemporary art in Venice. With a succession of owners over the centuries, and famously renovated in 2005 by leading Japanese architect </w:t>
      </w:r>
      <w:proofErr w:type="spellStart"/>
      <w:r w:rsidRPr="003F093F">
        <w:rPr>
          <w:lang w:val="en-GB"/>
        </w:rPr>
        <w:t>Tadao</w:t>
      </w:r>
      <w:proofErr w:type="spellEnd"/>
      <w:r w:rsidRPr="003F093F">
        <w:rPr>
          <w:lang w:val="en-GB"/>
        </w:rPr>
        <w:t xml:space="preserve"> Ando, in 2023 it was brought completely up to date with a cutting-edge lighting system from ERCO.</w:t>
      </w:r>
    </w:p>
    <w:p w14:paraId="374E90E1" w14:textId="4C65D20D" w:rsidR="00826383" w:rsidRPr="003F093F" w:rsidRDefault="00826383" w:rsidP="001B6505">
      <w:pPr>
        <w:pStyle w:val="01berschriftERCO"/>
        <w:rPr>
          <w:lang w:val="en-GB"/>
        </w:rPr>
      </w:pPr>
    </w:p>
    <w:p w14:paraId="5C18E46C" w14:textId="77777777" w:rsidR="00826383" w:rsidRPr="00826383" w:rsidRDefault="00826383" w:rsidP="001B6505">
      <w:pPr>
        <w:pStyle w:val="01berschriftERCO"/>
      </w:pPr>
    </w:p>
    <w:p w14:paraId="68CD18AA" w14:textId="77777777" w:rsidR="003F093F" w:rsidRPr="003F093F" w:rsidRDefault="003F093F" w:rsidP="003F093F">
      <w:pPr>
        <w:pStyle w:val="01berschriftERCO"/>
        <w:rPr>
          <w:b w:val="0"/>
          <w:bCs w:val="0"/>
          <w:lang w:val="en-GB"/>
        </w:rPr>
      </w:pPr>
      <w:r w:rsidRPr="003F093F">
        <w:rPr>
          <w:b w:val="0"/>
          <w:bCs w:val="0"/>
          <w:lang w:val="en-GB"/>
        </w:rPr>
        <w:t>Palazzo Grassi became a venue for art exhibitions when owned by the Fiat Group. But its story took a significant turn when it was bought in 2005 by French billionaire François Pinault, owner of a contemporary art collection that includes more than 5000 works by 20th and 21st-century artists. Ando's subsequent major renovation conserved the grandeur of the original 1772 palace, while equipping the building with modern facilities for displaying art, a total of 40 rooms, providing 5000 sqm of exhibition space. As part of the François Pinault Collection, Palazzo Grassi features rotating exhibitions from Pinault's extensive art collection, as well as site-specific installations commissioned from contemporary artists.</w:t>
      </w:r>
    </w:p>
    <w:p w14:paraId="1F381AE2" w14:textId="77777777" w:rsidR="003F093F" w:rsidRPr="003F093F" w:rsidRDefault="003F093F" w:rsidP="003F093F">
      <w:pPr>
        <w:pStyle w:val="01berschriftERCO"/>
        <w:rPr>
          <w:b w:val="0"/>
          <w:bCs w:val="0"/>
          <w:lang w:val="en-GB"/>
        </w:rPr>
      </w:pPr>
    </w:p>
    <w:p w14:paraId="466C23DF" w14:textId="77777777" w:rsidR="003F093F" w:rsidRPr="003F093F" w:rsidRDefault="003F093F" w:rsidP="003F093F">
      <w:pPr>
        <w:pStyle w:val="01berschriftERCO"/>
        <w:rPr>
          <w:lang w:val="en-GB"/>
        </w:rPr>
      </w:pPr>
      <w:r w:rsidRPr="003F093F">
        <w:rPr>
          <w:lang w:val="en-GB"/>
        </w:rPr>
        <w:t>Radical lighting upgrade</w:t>
      </w:r>
    </w:p>
    <w:p w14:paraId="3DA8FEB3" w14:textId="1AA8C23A" w:rsidR="003F093F" w:rsidRPr="003F093F" w:rsidRDefault="003F093F" w:rsidP="003F093F">
      <w:pPr>
        <w:pStyle w:val="01berschriftERCO"/>
        <w:rPr>
          <w:b w:val="0"/>
          <w:bCs w:val="0"/>
          <w:lang w:val="en-GB"/>
        </w:rPr>
      </w:pPr>
      <w:r w:rsidRPr="003F093F">
        <w:rPr>
          <w:b w:val="0"/>
          <w:bCs w:val="0"/>
          <w:lang w:val="en-GB"/>
        </w:rPr>
        <w:t xml:space="preserve">Nearly 20 years after the restoration, however, it was recognised that the lighting system needed a comprehensive upgrade. The key challenge was to achieve a flexible, high-quality solution while preserving the integrity of a historic building. The fittings chosen were ERCO's </w:t>
      </w:r>
      <w:hyperlink r:id="rId6" w:history="1">
        <w:proofErr w:type="spellStart"/>
        <w:r w:rsidRPr="003F093F">
          <w:rPr>
            <w:rStyle w:val="Hyperlink"/>
            <w:b w:val="0"/>
            <w:bCs w:val="0"/>
            <w:lang w:val="en-GB"/>
          </w:rPr>
          <w:t>Parscan</w:t>
        </w:r>
        <w:proofErr w:type="spellEnd"/>
        <w:r w:rsidRPr="003F093F">
          <w:rPr>
            <w:rStyle w:val="Hyperlink"/>
            <w:b w:val="0"/>
            <w:bCs w:val="0"/>
            <w:lang w:val="en-GB"/>
          </w:rPr>
          <w:t xml:space="preserve"> 48V LED spotlights</w:t>
        </w:r>
      </w:hyperlink>
      <w:r w:rsidRPr="003F093F">
        <w:rPr>
          <w:b w:val="0"/>
          <w:bCs w:val="0"/>
          <w:lang w:val="en-GB"/>
        </w:rPr>
        <w:t xml:space="preserve">, which allowed the latest lighting technology to be integrated with the existing simple suspended beam systems designed by Ando to preserve the integrity of the beautiful ornate ceilings. </w:t>
      </w:r>
    </w:p>
    <w:p w14:paraId="173FE6F5" w14:textId="77777777" w:rsidR="003F093F" w:rsidRPr="003F093F" w:rsidRDefault="003F093F" w:rsidP="003F093F">
      <w:pPr>
        <w:pStyle w:val="01berschriftERCO"/>
        <w:rPr>
          <w:b w:val="0"/>
          <w:bCs w:val="0"/>
          <w:lang w:val="en-GB"/>
        </w:rPr>
      </w:pPr>
    </w:p>
    <w:p w14:paraId="098BF4E3" w14:textId="1D405547" w:rsidR="003F093F" w:rsidRPr="003F093F" w:rsidRDefault="003F093F" w:rsidP="003F093F">
      <w:pPr>
        <w:pStyle w:val="01berschriftERCO"/>
        <w:rPr>
          <w:b w:val="0"/>
          <w:bCs w:val="0"/>
          <w:lang w:val="en-GB"/>
        </w:rPr>
      </w:pPr>
      <w:r w:rsidRPr="003F093F">
        <w:rPr>
          <w:b w:val="0"/>
          <w:bCs w:val="0"/>
          <w:lang w:val="en-GB"/>
        </w:rPr>
        <w:lastRenderedPageBreak/>
        <w:t xml:space="preserve">With excellent light output and low energy use, the </w:t>
      </w:r>
      <w:proofErr w:type="spellStart"/>
      <w:r w:rsidRPr="003F093F">
        <w:rPr>
          <w:b w:val="0"/>
          <w:bCs w:val="0"/>
          <w:lang w:val="en-GB"/>
        </w:rPr>
        <w:t>Parscan</w:t>
      </w:r>
      <w:proofErr w:type="spellEnd"/>
      <w:r w:rsidRPr="003F093F">
        <w:rPr>
          <w:b w:val="0"/>
          <w:bCs w:val="0"/>
          <w:lang w:val="en-GB"/>
        </w:rPr>
        <w:t xml:space="preserve"> 48V range is also sustainably produced and manufactured in line with ERCO </w:t>
      </w:r>
      <w:hyperlink r:id="rId7" w:history="1">
        <w:proofErr w:type="spellStart"/>
        <w:r w:rsidRPr="003F093F">
          <w:rPr>
            <w:rStyle w:val="Hyperlink"/>
            <w:b w:val="0"/>
            <w:bCs w:val="0"/>
            <w:lang w:val="en-GB"/>
          </w:rPr>
          <w:t>Greenology</w:t>
        </w:r>
        <w:proofErr w:type="spellEnd"/>
      </w:hyperlink>
      <w:r w:rsidRPr="003F093F">
        <w:rPr>
          <w:b w:val="0"/>
          <w:bCs w:val="0"/>
          <w:lang w:val="en-GB"/>
        </w:rPr>
        <w:t>. A compact and highly flexible spotlight system specifically designed for use in museums and galleries, it offers precise interchangeable light distributions and dimming capabilities. This enables optimal control and adaptability, crucial for lighting artworks that may have a range of different lighting requirements.</w:t>
      </w:r>
    </w:p>
    <w:p w14:paraId="593E5E90" w14:textId="77777777" w:rsidR="003F093F" w:rsidRPr="003F093F" w:rsidRDefault="003F093F" w:rsidP="003F093F">
      <w:pPr>
        <w:pStyle w:val="01berschriftERCO"/>
        <w:rPr>
          <w:b w:val="0"/>
          <w:bCs w:val="0"/>
          <w:lang w:val="en-GB"/>
        </w:rPr>
      </w:pPr>
    </w:p>
    <w:p w14:paraId="48BE99B2" w14:textId="77777777" w:rsidR="003F093F" w:rsidRPr="003F093F" w:rsidRDefault="003F093F" w:rsidP="003F093F">
      <w:pPr>
        <w:pStyle w:val="01berschriftERCO"/>
        <w:rPr>
          <w:b w:val="0"/>
          <w:bCs w:val="0"/>
          <w:lang w:val="en-GB"/>
        </w:rPr>
      </w:pPr>
      <w:r w:rsidRPr="003F093F">
        <w:rPr>
          <w:b w:val="0"/>
          <w:bCs w:val="0"/>
          <w:lang w:val="en-GB"/>
        </w:rPr>
        <w:t xml:space="preserve">The </w:t>
      </w:r>
      <w:proofErr w:type="spellStart"/>
      <w:r w:rsidRPr="003F093F">
        <w:rPr>
          <w:b w:val="0"/>
          <w:bCs w:val="0"/>
          <w:lang w:val="en-GB"/>
        </w:rPr>
        <w:t>Parscan's</w:t>
      </w:r>
      <w:proofErr w:type="spellEnd"/>
      <w:r w:rsidRPr="003F093F">
        <w:rPr>
          <w:b w:val="0"/>
          <w:bCs w:val="0"/>
          <w:lang w:val="en-GB"/>
        </w:rPr>
        <w:t xml:space="preserve"> pared-down design also reflects Ando's minimalist aesthetic. Its low profile allows focus on the artworks not the fittings and preserves the architectural integrity of the palace, blending seamlessly with the beams in the exhibition areas. </w:t>
      </w:r>
    </w:p>
    <w:p w14:paraId="531B2445" w14:textId="77777777" w:rsidR="003F093F" w:rsidRPr="003F093F" w:rsidRDefault="003F093F" w:rsidP="003F093F">
      <w:pPr>
        <w:pStyle w:val="01berschriftERCO"/>
        <w:rPr>
          <w:b w:val="0"/>
          <w:bCs w:val="0"/>
          <w:lang w:val="en-GB"/>
        </w:rPr>
      </w:pPr>
    </w:p>
    <w:p w14:paraId="534B4667" w14:textId="3D94F07A" w:rsidR="003F093F" w:rsidRPr="003F093F" w:rsidRDefault="003F093F" w:rsidP="003F093F">
      <w:pPr>
        <w:pStyle w:val="01berschriftERCO"/>
        <w:rPr>
          <w:b w:val="0"/>
          <w:bCs w:val="0"/>
          <w:lang w:val="en-GB"/>
        </w:rPr>
      </w:pPr>
      <w:r w:rsidRPr="003F093F">
        <w:rPr>
          <w:b w:val="0"/>
          <w:bCs w:val="0"/>
          <w:lang w:val="en-GB"/>
        </w:rPr>
        <w:t xml:space="preserve">The luminaires selected have a </w:t>
      </w:r>
      <w:proofErr w:type="spellStart"/>
      <w:r w:rsidRPr="003F093F">
        <w:rPr>
          <w:b w:val="0"/>
          <w:bCs w:val="0"/>
          <w:lang w:val="en-GB"/>
        </w:rPr>
        <w:t>wallwashing</w:t>
      </w:r>
      <w:proofErr w:type="spellEnd"/>
      <w:r w:rsidRPr="003F093F">
        <w:rPr>
          <w:b w:val="0"/>
          <w:bCs w:val="0"/>
          <w:lang w:val="en-GB"/>
        </w:rPr>
        <w:t xml:space="preserve"> distribution. This produces a uniform illumination across a large surface, avoiding stark contrasts and shadows. Instead, the fittings subtly enhance the art by providing a soft, even light that allows the colours and details of the artwork to be faithfully rendered. </w:t>
      </w:r>
      <w:hyperlink r:id="rId8" w:history="1">
        <w:proofErr w:type="spellStart"/>
        <w:r w:rsidRPr="003F093F">
          <w:rPr>
            <w:rStyle w:val="Hyperlink"/>
            <w:b w:val="0"/>
            <w:bCs w:val="0"/>
            <w:lang w:val="en-GB"/>
          </w:rPr>
          <w:t>Wallwashing</w:t>
        </w:r>
        <w:proofErr w:type="spellEnd"/>
      </w:hyperlink>
      <w:r w:rsidRPr="003F093F">
        <w:rPr>
          <w:b w:val="0"/>
          <w:bCs w:val="0"/>
          <w:lang w:val="en-GB"/>
        </w:rPr>
        <w:t xml:space="preserve"> also contributes to the perception of brightness and therefore increases visual comfort. The fidelity to the appearance of the art is enhanced by neutral white LED sources (3500K) with high colour rendering (CRI 92) ensuring that the colours are as true to life as possible.</w:t>
      </w:r>
    </w:p>
    <w:p w14:paraId="09D8C75F" w14:textId="77777777" w:rsidR="003F093F" w:rsidRPr="003F093F" w:rsidRDefault="003F093F" w:rsidP="003F093F">
      <w:pPr>
        <w:pStyle w:val="01berschriftERCO"/>
        <w:rPr>
          <w:b w:val="0"/>
          <w:bCs w:val="0"/>
          <w:lang w:val="en-GB"/>
        </w:rPr>
      </w:pPr>
    </w:p>
    <w:p w14:paraId="5C6534D8" w14:textId="0A90F8FE" w:rsidR="003F093F" w:rsidRPr="003F093F" w:rsidRDefault="003F093F" w:rsidP="003F093F">
      <w:pPr>
        <w:pStyle w:val="01berschriftERCO"/>
        <w:rPr>
          <w:b w:val="0"/>
          <w:bCs w:val="0"/>
          <w:lang w:val="en-GB"/>
        </w:rPr>
      </w:pPr>
      <w:r w:rsidRPr="003F093F">
        <w:rPr>
          <w:b w:val="0"/>
          <w:bCs w:val="0"/>
          <w:lang w:val="en-GB"/>
        </w:rPr>
        <w:t xml:space="preserve">A crucial factor in upgrading the lighting system was state-of the-art control. Throughout the Palazzo Grassi the lighting is orchestrated by a </w:t>
      </w:r>
      <w:proofErr w:type="spellStart"/>
      <w:r w:rsidRPr="003F093F">
        <w:rPr>
          <w:b w:val="0"/>
          <w:bCs w:val="0"/>
          <w:lang w:val="en-GB"/>
        </w:rPr>
        <w:t>Casambi</w:t>
      </w:r>
      <w:proofErr w:type="spellEnd"/>
      <w:r w:rsidRPr="003F093F">
        <w:rPr>
          <w:b w:val="0"/>
          <w:bCs w:val="0"/>
          <w:lang w:val="en-GB"/>
        </w:rPr>
        <w:t xml:space="preserve"> wireless lighting control solution based on </w:t>
      </w:r>
      <w:hyperlink r:id="rId9" w:history="1">
        <w:r w:rsidRPr="003F093F">
          <w:rPr>
            <w:rStyle w:val="Hyperlink"/>
            <w:b w:val="0"/>
            <w:bCs w:val="0"/>
            <w:lang w:val="en-GB"/>
          </w:rPr>
          <w:t>Bluetooth Low Energy</w:t>
        </w:r>
      </w:hyperlink>
      <w:r w:rsidRPr="003F093F">
        <w:rPr>
          <w:b w:val="0"/>
          <w:bCs w:val="0"/>
          <w:lang w:val="en-GB"/>
        </w:rPr>
        <w:t xml:space="preserve">. The integration of the </w:t>
      </w:r>
      <w:proofErr w:type="spellStart"/>
      <w:r w:rsidRPr="003F093F">
        <w:rPr>
          <w:b w:val="0"/>
          <w:bCs w:val="0"/>
          <w:lang w:val="en-GB"/>
        </w:rPr>
        <w:t>Casambi</w:t>
      </w:r>
      <w:proofErr w:type="spellEnd"/>
      <w:r w:rsidRPr="003F093F">
        <w:rPr>
          <w:b w:val="0"/>
          <w:bCs w:val="0"/>
          <w:lang w:val="en-GB"/>
        </w:rPr>
        <w:t xml:space="preserve"> system provides an intuitive user interface and allows for real-time adjustments, ensuring the perfect lighting conditions at all times. This flexibility makes it an invaluable tool for such a dynamic environment, where different areas of the gallery may have varying lighting requirements.</w:t>
      </w:r>
    </w:p>
    <w:p w14:paraId="31A91830" w14:textId="77777777" w:rsidR="003F093F" w:rsidRPr="003F093F" w:rsidRDefault="003F093F" w:rsidP="003F093F">
      <w:pPr>
        <w:pStyle w:val="01berschriftERCO"/>
        <w:rPr>
          <w:b w:val="0"/>
          <w:bCs w:val="0"/>
          <w:lang w:val="en-GB"/>
        </w:rPr>
      </w:pPr>
    </w:p>
    <w:p w14:paraId="3F11BB7C" w14:textId="77777777" w:rsidR="003F093F" w:rsidRPr="003F093F" w:rsidRDefault="003F093F" w:rsidP="003F093F">
      <w:pPr>
        <w:pStyle w:val="01berschriftERCO"/>
        <w:rPr>
          <w:lang w:val="en-GB"/>
        </w:rPr>
      </w:pPr>
      <w:r w:rsidRPr="003F093F">
        <w:rPr>
          <w:lang w:val="en-GB"/>
        </w:rPr>
        <w:t>Tool-free flexibility</w:t>
      </w:r>
    </w:p>
    <w:p w14:paraId="265259EB" w14:textId="7EF919CB" w:rsidR="003F093F" w:rsidRPr="003F093F" w:rsidRDefault="003F093F" w:rsidP="003F093F">
      <w:pPr>
        <w:pStyle w:val="01berschriftERCO"/>
        <w:rPr>
          <w:b w:val="0"/>
          <w:bCs w:val="0"/>
          <w:lang w:val="en-GB"/>
        </w:rPr>
      </w:pPr>
      <w:r w:rsidRPr="003F093F">
        <w:rPr>
          <w:b w:val="0"/>
          <w:bCs w:val="0"/>
          <w:lang w:val="en-GB"/>
        </w:rPr>
        <w:t xml:space="preserve">One of the key features of the </w:t>
      </w:r>
      <w:hyperlink r:id="rId10" w:history="1">
        <w:proofErr w:type="spellStart"/>
        <w:r w:rsidRPr="003F093F">
          <w:rPr>
            <w:rStyle w:val="Hyperlink"/>
            <w:b w:val="0"/>
            <w:bCs w:val="0"/>
            <w:lang w:val="en-GB"/>
          </w:rPr>
          <w:t>Parscan</w:t>
        </w:r>
        <w:proofErr w:type="spellEnd"/>
      </w:hyperlink>
      <w:r w:rsidRPr="003F093F">
        <w:rPr>
          <w:b w:val="0"/>
          <w:bCs w:val="0"/>
          <w:lang w:val="en-GB"/>
        </w:rPr>
        <w:t xml:space="preserve"> system is tool-free interchangeable optics, which offer flexibility for both current and future </w:t>
      </w:r>
      <w:r w:rsidRPr="003F093F">
        <w:rPr>
          <w:b w:val="0"/>
          <w:bCs w:val="0"/>
          <w:lang w:val="en-GB"/>
        </w:rPr>
        <w:lastRenderedPageBreak/>
        <w:t>displays. If artworks change or there are new exhibitions, the optics can be easily swapped out for different ones without requiring a complete overhaul of the lighting system.</w:t>
      </w:r>
    </w:p>
    <w:p w14:paraId="405045FE" w14:textId="77777777" w:rsidR="003F093F" w:rsidRPr="003F093F" w:rsidRDefault="003F093F" w:rsidP="003F093F">
      <w:pPr>
        <w:pStyle w:val="01berschriftERCO"/>
        <w:rPr>
          <w:b w:val="0"/>
          <w:bCs w:val="0"/>
          <w:lang w:val="en-GB"/>
        </w:rPr>
      </w:pPr>
    </w:p>
    <w:p w14:paraId="6299EEE6" w14:textId="77777777" w:rsidR="003F093F" w:rsidRPr="003F093F" w:rsidRDefault="003F093F" w:rsidP="003F093F">
      <w:pPr>
        <w:pStyle w:val="01berschriftERCO"/>
        <w:rPr>
          <w:b w:val="0"/>
          <w:bCs w:val="0"/>
          <w:lang w:val="en-GB"/>
        </w:rPr>
      </w:pPr>
      <w:r w:rsidRPr="003F093F">
        <w:rPr>
          <w:b w:val="0"/>
          <w:bCs w:val="0"/>
          <w:lang w:val="en-GB"/>
        </w:rPr>
        <w:t xml:space="preserve">The </w:t>
      </w:r>
      <w:proofErr w:type="spellStart"/>
      <w:r w:rsidRPr="003F093F">
        <w:rPr>
          <w:b w:val="0"/>
          <w:bCs w:val="0"/>
          <w:lang w:val="en-GB"/>
        </w:rPr>
        <w:t>Parscan</w:t>
      </w:r>
      <w:proofErr w:type="spellEnd"/>
      <w:r w:rsidRPr="003F093F">
        <w:rPr>
          <w:b w:val="0"/>
          <w:bCs w:val="0"/>
          <w:lang w:val="en-GB"/>
        </w:rPr>
        <w:t xml:space="preserve"> spotlights are not restricted solely to the display spaces. Their flexible nature means they are also used to light the magnificent marble staircase. With their precise light distribution and dimming capabilities, they not only create safe navigation – ensuring clear visibility and no potentially confusing shadows – but create a visually cohesive and aesthetically pleasing lit environment throughout. </w:t>
      </w:r>
    </w:p>
    <w:p w14:paraId="466ECE49" w14:textId="77777777" w:rsidR="003F093F" w:rsidRPr="003F093F" w:rsidRDefault="003F093F" w:rsidP="003F093F">
      <w:pPr>
        <w:pStyle w:val="01berschriftERCO"/>
        <w:rPr>
          <w:b w:val="0"/>
          <w:bCs w:val="0"/>
          <w:lang w:val="en-GB"/>
        </w:rPr>
      </w:pPr>
    </w:p>
    <w:p w14:paraId="23ECB378" w14:textId="77777777" w:rsidR="003F093F" w:rsidRPr="003F093F" w:rsidRDefault="003F093F" w:rsidP="003F093F">
      <w:pPr>
        <w:pStyle w:val="01berschriftERCO"/>
        <w:rPr>
          <w:lang w:val="en-GB"/>
        </w:rPr>
      </w:pPr>
      <w:r w:rsidRPr="003F093F">
        <w:rPr>
          <w:lang w:val="en-GB"/>
        </w:rPr>
        <w:t>Light as a critical component</w:t>
      </w:r>
    </w:p>
    <w:p w14:paraId="4AADBA1E" w14:textId="77777777" w:rsidR="003F093F" w:rsidRPr="003F093F" w:rsidRDefault="003F093F" w:rsidP="003F093F">
      <w:pPr>
        <w:pStyle w:val="01berschriftERCO"/>
        <w:rPr>
          <w:b w:val="0"/>
          <w:bCs w:val="0"/>
          <w:lang w:val="en-GB"/>
        </w:rPr>
      </w:pPr>
      <w:r w:rsidRPr="003F093F">
        <w:rPr>
          <w:b w:val="0"/>
          <w:bCs w:val="0"/>
          <w:lang w:val="en-GB"/>
        </w:rPr>
        <w:t>'Light is not merely a functional aspect but a critical component of the design in presenting artworks and illuminating historical architecture,' says Michele Cascio of ERCO Italy. 'It helps shape the viewer's experience, eliciting emotions, and facilitating understanding and appreciation of the art and architecture.'</w:t>
      </w:r>
    </w:p>
    <w:p w14:paraId="05C9DB3B" w14:textId="77777777" w:rsidR="003F093F" w:rsidRPr="003F093F" w:rsidRDefault="003F093F" w:rsidP="003F093F">
      <w:pPr>
        <w:pStyle w:val="01berschriftERCO"/>
        <w:rPr>
          <w:b w:val="0"/>
          <w:bCs w:val="0"/>
          <w:lang w:val="en-GB"/>
        </w:rPr>
      </w:pPr>
    </w:p>
    <w:p w14:paraId="2BEC211B" w14:textId="77777777" w:rsidR="003F093F" w:rsidRPr="003F093F" w:rsidRDefault="003F093F" w:rsidP="003F093F">
      <w:pPr>
        <w:pStyle w:val="01berschriftERCO"/>
        <w:rPr>
          <w:b w:val="0"/>
          <w:bCs w:val="0"/>
          <w:lang w:val="en-GB"/>
        </w:rPr>
      </w:pPr>
      <w:r w:rsidRPr="003F093F">
        <w:rPr>
          <w:b w:val="0"/>
          <w:bCs w:val="0"/>
          <w:lang w:val="en-GB"/>
        </w:rPr>
        <w:t xml:space="preserve">Along with Punta </w:t>
      </w:r>
      <w:proofErr w:type="spellStart"/>
      <w:r w:rsidRPr="003F093F">
        <w:rPr>
          <w:b w:val="0"/>
          <w:bCs w:val="0"/>
          <w:lang w:val="en-GB"/>
        </w:rPr>
        <w:t>della</w:t>
      </w:r>
      <w:proofErr w:type="spellEnd"/>
      <w:r w:rsidRPr="003F093F">
        <w:rPr>
          <w:b w:val="0"/>
          <w:bCs w:val="0"/>
          <w:lang w:val="en-GB"/>
        </w:rPr>
        <w:t xml:space="preserve"> Dogana, another venue for the Pinault Collection in Venice and also lit by ERCO, Palazzo Grassi stands as a key landmark for contemporary art in the city. It's an example of how advanced technology can be used to respect and highlight historical architecture while meeting the changing demands of contemporary art display, </w:t>
      </w:r>
      <w:r w:rsidRPr="003F093F">
        <w:rPr>
          <w:b w:val="0"/>
          <w:bCs w:val="0"/>
        </w:rPr>
        <w:t>s</w:t>
      </w:r>
      <w:proofErr w:type="spellStart"/>
      <w:r w:rsidRPr="003F093F">
        <w:rPr>
          <w:b w:val="0"/>
          <w:bCs w:val="0"/>
          <w:lang w:val="en-GB"/>
        </w:rPr>
        <w:t>ays</w:t>
      </w:r>
      <w:proofErr w:type="spellEnd"/>
      <w:r w:rsidRPr="003F093F">
        <w:rPr>
          <w:b w:val="0"/>
          <w:bCs w:val="0"/>
          <w:lang w:val="en-GB"/>
        </w:rPr>
        <w:t xml:space="preserve"> Mauro </w:t>
      </w:r>
      <w:proofErr w:type="spellStart"/>
      <w:r w:rsidRPr="003F093F">
        <w:rPr>
          <w:b w:val="0"/>
          <w:bCs w:val="0"/>
          <w:lang w:val="en-GB"/>
        </w:rPr>
        <w:t>Baronchelli</w:t>
      </w:r>
      <w:proofErr w:type="spellEnd"/>
      <w:r w:rsidRPr="003F093F">
        <w:rPr>
          <w:b w:val="0"/>
          <w:bCs w:val="0"/>
          <w:lang w:val="en-GB"/>
        </w:rPr>
        <w:t xml:space="preserve">, executive director of Palazzo Grassi and Punta </w:t>
      </w:r>
      <w:proofErr w:type="spellStart"/>
      <w:r w:rsidRPr="003F093F">
        <w:rPr>
          <w:b w:val="0"/>
          <w:bCs w:val="0"/>
          <w:lang w:val="en-GB"/>
        </w:rPr>
        <w:t>della</w:t>
      </w:r>
      <w:proofErr w:type="spellEnd"/>
      <w:r w:rsidRPr="003F093F">
        <w:rPr>
          <w:b w:val="0"/>
          <w:bCs w:val="0"/>
          <w:lang w:val="en-GB"/>
        </w:rPr>
        <w:t xml:space="preserve"> Dogana.</w:t>
      </w:r>
    </w:p>
    <w:p w14:paraId="1CBEC4E7" w14:textId="77777777" w:rsidR="003F093F" w:rsidRPr="003F093F" w:rsidRDefault="003F093F" w:rsidP="003F093F">
      <w:pPr>
        <w:pStyle w:val="01berschriftERCO"/>
        <w:rPr>
          <w:b w:val="0"/>
          <w:bCs w:val="0"/>
        </w:rPr>
      </w:pPr>
    </w:p>
    <w:p w14:paraId="27DF9D60" w14:textId="5D949F51" w:rsidR="001B6505" w:rsidRPr="003F093F" w:rsidRDefault="003F093F" w:rsidP="003F093F">
      <w:pPr>
        <w:pStyle w:val="01berschriftERCO"/>
        <w:rPr>
          <w:b w:val="0"/>
          <w:bCs w:val="0"/>
        </w:rPr>
      </w:pPr>
      <w:r w:rsidRPr="003F093F">
        <w:rPr>
          <w:b w:val="0"/>
          <w:bCs w:val="0"/>
        </w:rPr>
        <w:t xml:space="preserve">'The quality of lighting within the spaces has improved, the system can be operated remotely in a very simple way, and the intervention is very discreet, respecting the architectural mark of </w:t>
      </w:r>
      <w:proofErr w:type="spellStart"/>
      <w:r w:rsidRPr="003F093F">
        <w:rPr>
          <w:b w:val="0"/>
          <w:bCs w:val="0"/>
        </w:rPr>
        <w:t>Tadao</w:t>
      </w:r>
      <w:proofErr w:type="spellEnd"/>
      <w:r w:rsidRPr="003F093F">
        <w:rPr>
          <w:b w:val="0"/>
          <w:bCs w:val="0"/>
        </w:rPr>
        <w:t xml:space="preserve"> Ando, who designed the spaces in 2006. </w:t>
      </w:r>
      <w:r w:rsidRPr="00F904D7">
        <w:rPr>
          <w:b w:val="0"/>
          <w:bCs w:val="0"/>
        </w:rPr>
        <w:t>I believe the result achieved met all our expectations.'</w:t>
      </w:r>
    </w:p>
    <w:p w14:paraId="4D764924" w14:textId="77777777" w:rsidR="004C2412" w:rsidRDefault="004C2412" w:rsidP="001B6505">
      <w:pPr>
        <w:pStyle w:val="01berschriftERCO"/>
      </w:pPr>
    </w:p>
    <w:p w14:paraId="678F9417" w14:textId="77777777" w:rsidR="004C2412" w:rsidRDefault="004C2412" w:rsidP="001B6505">
      <w:pPr>
        <w:pStyle w:val="01berschriftERCO"/>
      </w:pPr>
    </w:p>
    <w:p w14:paraId="4213A456" w14:textId="77777777" w:rsidR="00B65AAF" w:rsidRDefault="00B65AAF" w:rsidP="001B6505">
      <w:pPr>
        <w:pStyle w:val="01berschriftERCO"/>
      </w:pPr>
    </w:p>
    <w:p w14:paraId="1D8B80EC" w14:textId="77777777" w:rsidR="00F904D7" w:rsidRDefault="00F904D7" w:rsidP="001B6505">
      <w:pPr>
        <w:pStyle w:val="01berschriftERCO"/>
      </w:pPr>
    </w:p>
    <w:p w14:paraId="2A880BE5" w14:textId="6AAD831B" w:rsidR="00AD04EA" w:rsidRPr="00FD088D" w:rsidRDefault="00CB6F97" w:rsidP="001B6505">
      <w:pPr>
        <w:pStyle w:val="01berschriftERCO"/>
      </w:pPr>
      <w:r w:rsidRPr="00FD088D">
        <w:lastRenderedPageBreak/>
        <w:t>Project data</w:t>
      </w:r>
    </w:p>
    <w:p w14:paraId="7974576A" w14:textId="008424B6" w:rsidR="00B37222" w:rsidRPr="00EF4D6B" w:rsidRDefault="00B37222" w:rsidP="001B6505">
      <w:pPr>
        <w:pStyle w:val="01berschriftERCO"/>
        <w:rPr>
          <w:b w:val="0"/>
          <w:bCs w:val="0"/>
          <w:sz w:val="20"/>
          <w:szCs w:val="20"/>
        </w:rPr>
      </w:pPr>
      <w:r w:rsidRPr="00EF4D6B">
        <w:rPr>
          <w:b w:val="0"/>
          <w:bCs w:val="0"/>
          <w:sz w:val="20"/>
          <w:szCs w:val="20"/>
        </w:rPr>
        <w:t>Project:</w:t>
      </w:r>
      <w:r w:rsidRPr="00EF4D6B">
        <w:rPr>
          <w:b w:val="0"/>
          <w:bCs w:val="0"/>
          <w:sz w:val="20"/>
          <w:szCs w:val="20"/>
        </w:rPr>
        <w:tab/>
      </w:r>
      <w:r w:rsidRPr="00EF4D6B">
        <w:rPr>
          <w:b w:val="0"/>
          <w:bCs w:val="0"/>
          <w:sz w:val="20"/>
          <w:szCs w:val="20"/>
        </w:rPr>
        <w:tab/>
      </w:r>
      <w:r w:rsidR="005F414F" w:rsidRPr="005F414F">
        <w:rPr>
          <w:b w:val="0"/>
          <w:sz w:val="20"/>
        </w:rPr>
        <w:t>Palazzo Grassi, Venice / Ital</w:t>
      </w:r>
      <w:r w:rsidR="005F414F">
        <w:rPr>
          <w:b w:val="0"/>
          <w:sz w:val="20"/>
        </w:rPr>
        <w:t>y</w:t>
      </w:r>
    </w:p>
    <w:p w14:paraId="7F4A7072" w14:textId="77777777" w:rsidR="00B37222" w:rsidRPr="00EF4D6B" w:rsidRDefault="00B37222" w:rsidP="001B6505">
      <w:pPr>
        <w:pStyle w:val="01berschriftERCO"/>
        <w:rPr>
          <w:b w:val="0"/>
          <w:bCs w:val="0"/>
          <w:sz w:val="20"/>
          <w:szCs w:val="20"/>
        </w:rPr>
      </w:pPr>
    </w:p>
    <w:p w14:paraId="0A534916" w14:textId="1F841FB2" w:rsidR="00A01C37" w:rsidRDefault="00B37222" w:rsidP="005F414F">
      <w:pPr>
        <w:pStyle w:val="01berschriftERCO"/>
        <w:ind w:left="1416" w:hanging="1416"/>
        <w:rPr>
          <w:b w:val="0"/>
          <w:bCs w:val="0"/>
          <w:sz w:val="20"/>
          <w:szCs w:val="20"/>
          <w:lang w:val="en-GB"/>
        </w:rPr>
      </w:pPr>
      <w:r w:rsidRPr="00EF4D6B">
        <w:rPr>
          <w:b w:val="0"/>
          <w:bCs w:val="0"/>
          <w:sz w:val="20"/>
          <w:szCs w:val="20"/>
        </w:rPr>
        <w:t>Architecture:</w:t>
      </w:r>
      <w:r w:rsidRPr="00EF4D6B">
        <w:rPr>
          <w:b w:val="0"/>
          <w:bCs w:val="0"/>
          <w:sz w:val="20"/>
          <w:szCs w:val="20"/>
        </w:rPr>
        <w:tab/>
      </w:r>
      <w:r w:rsidR="005F414F" w:rsidRPr="005F414F">
        <w:rPr>
          <w:b w:val="0"/>
          <w:bCs w:val="0"/>
          <w:sz w:val="20"/>
          <w:szCs w:val="20"/>
          <w:lang w:val="en-GB"/>
        </w:rPr>
        <w:t xml:space="preserve">Giorgio </w:t>
      </w:r>
      <w:proofErr w:type="spellStart"/>
      <w:r w:rsidR="005F414F" w:rsidRPr="005F414F">
        <w:rPr>
          <w:b w:val="0"/>
          <w:bCs w:val="0"/>
          <w:sz w:val="20"/>
          <w:szCs w:val="20"/>
          <w:lang w:val="en-GB"/>
        </w:rPr>
        <w:t>Massari</w:t>
      </w:r>
      <w:proofErr w:type="spellEnd"/>
      <w:r w:rsidR="00A01C37">
        <w:rPr>
          <w:b w:val="0"/>
          <w:bCs w:val="0"/>
          <w:sz w:val="20"/>
          <w:szCs w:val="20"/>
          <w:lang w:val="en-GB"/>
        </w:rPr>
        <w:t xml:space="preserve">, </w:t>
      </w:r>
      <w:r w:rsidR="00A01C37">
        <w:rPr>
          <w:b w:val="0"/>
          <w:bCs w:val="0"/>
          <w:sz w:val="20"/>
          <w:szCs w:val="20"/>
        </w:rPr>
        <w:t xml:space="preserve">1687 – 1766, </w:t>
      </w:r>
      <w:r w:rsidR="00A01C37" w:rsidRPr="005F414F">
        <w:rPr>
          <w:b w:val="0"/>
          <w:sz w:val="20"/>
        </w:rPr>
        <w:t>Venice / Ital</w:t>
      </w:r>
      <w:r w:rsidR="00A01C37">
        <w:rPr>
          <w:b w:val="0"/>
          <w:sz w:val="20"/>
        </w:rPr>
        <w:t>y</w:t>
      </w:r>
    </w:p>
    <w:p w14:paraId="75DFB0DC" w14:textId="336D7CA3" w:rsidR="00B37222" w:rsidRPr="00EF4D6B" w:rsidRDefault="005F414F" w:rsidP="00A01C37">
      <w:pPr>
        <w:pStyle w:val="01berschriftERCO"/>
        <w:ind w:left="1416"/>
        <w:rPr>
          <w:b w:val="0"/>
          <w:bCs w:val="0"/>
          <w:sz w:val="20"/>
          <w:szCs w:val="20"/>
        </w:rPr>
      </w:pPr>
      <w:proofErr w:type="spellStart"/>
      <w:r w:rsidRPr="005F414F">
        <w:rPr>
          <w:b w:val="0"/>
          <w:bCs w:val="0"/>
          <w:sz w:val="20"/>
          <w:szCs w:val="20"/>
          <w:lang w:val="en-GB"/>
        </w:rPr>
        <w:t>Tadao</w:t>
      </w:r>
      <w:proofErr w:type="spellEnd"/>
      <w:r w:rsidRPr="005F414F">
        <w:rPr>
          <w:b w:val="0"/>
          <w:bCs w:val="0"/>
          <w:sz w:val="20"/>
          <w:szCs w:val="20"/>
          <w:lang w:val="en-GB"/>
        </w:rPr>
        <w:t xml:space="preserve"> Ando Architect &amp; Associates</w:t>
      </w:r>
      <w:r>
        <w:rPr>
          <w:b w:val="0"/>
          <w:bCs w:val="0"/>
          <w:sz w:val="20"/>
          <w:szCs w:val="20"/>
          <w:lang w:val="en-GB"/>
        </w:rPr>
        <w:t>, Tokyo / Japan</w:t>
      </w:r>
      <w:r w:rsidR="00CC1BBD" w:rsidRPr="00EF4D6B">
        <w:rPr>
          <w:b w:val="0"/>
          <w:bCs w:val="0"/>
          <w:sz w:val="20"/>
          <w:szCs w:val="20"/>
          <w:lang w:val="en-AU"/>
        </w:rPr>
        <w:br/>
      </w:r>
    </w:p>
    <w:p w14:paraId="5AB3394D" w14:textId="293C226E" w:rsidR="00F029C0" w:rsidRPr="00EF4D6B" w:rsidRDefault="00B37222" w:rsidP="001B6505">
      <w:pPr>
        <w:pStyle w:val="01berschriftERCO"/>
        <w:rPr>
          <w:b w:val="0"/>
          <w:bCs w:val="0"/>
          <w:sz w:val="20"/>
          <w:szCs w:val="20"/>
        </w:rPr>
      </w:pPr>
      <w:r w:rsidRPr="00EF4D6B">
        <w:rPr>
          <w:b w:val="0"/>
          <w:bCs w:val="0"/>
          <w:sz w:val="20"/>
          <w:szCs w:val="20"/>
        </w:rPr>
        <w:t>Photography:</w:t>
      </w:r>
      <w:r w:rsidRPr="00EF4D6B">
        <w:rPr>
          <w:b w:val="0"/>
          <w:bCs w:val="0"/>
          <w:sz w:val="20"/>
          <w:szCs w:val="20"/>
        </w:rPr>
        <w:tab/>
      </w:r>
      <w:r w:rsidR="005F414F" w:rsidRPr="005F414F">
        <w:rPr>
          <w:b w:val="0"/>
          <w:sz w:val="20"/>
          <w:szCs w:val="20"/>
        </w:rPr>
        <w:t xml:space="preserve">Marcela Schneider Ferreira, </w:t>
      </w:r>
      <w:r w:rsidR="005F414F" w:rsidRPr="005F414F">
        <w:rPr>
          <w:b w:val="0"/>
          <w:sz w:val="20"/>
        </w:rPr>
        <w:t>Milan / Italy</w:t>
      </w:r>
      <w:r w:rsidR="00426F26" w:rsidRPr="00EF4D6B">
        <w:rPr>
          <w:b w:val="0"/>
          <w:bCs w:val="0"/>
          <w:sz w:val="20"/>
          <w:szCs w:val="20"/>
        </w:rPr>
        <w:br/>
      </w:r>
    </w:p>
    <w:p w14:paraId="7F2F7439" w14:textId="09E38774" w:rsidR="00D92CF4" w:rsidRPr="005F414F" w:rsidRDefault="00CB6F97" w:rsidP="001B6505">
      <w:pPr>
        <w:pStyle w:val="01berschriftERCO"/>
        <w:rPr>
          <w:b w:val="0"/>
          <w:bCs w:val="0"/>
          <w:sz w:val="20"/>
          <w:szCs w:val="20"/>
        </w:rPr>
      </w:pPr>
      <w:r w:rsidRPr="00EF4D6B">
        <w:rPr>
          <w:b w:val="0"/>
          <w:bCs w:val="0"/>
          <w:sz w:val="20"/>
          <w:szCs w:val="20"/>
        </w:rPr>
        <w:t>Products</w:t>
      </w:r>
      <w:r w:rsidR="00F029C0" w:rsidRPr="00EF4D6B">
        <w:rPr>
          <w:b w:val="0"/>
          <w:bCs w:val="0"/>
          <w:sz w:val="20"/>
          <w:szCs w:val="20"/>
        </w:rPr>
        <w:t>:</w:t>
      </w:r>
      <w:r w:rsidR="00F029C0" w:rsidRPr="00EF4D6B">
        <w:rPr>
          <w:b w:val="0"/>
          <w:bCs w:val="0"/>
          <w:sz w:val="20"/>
          <w:szCs w:val="20"/>
        </w:rPr>
        <w:tab/>
      </w:r>
      <w:proofErr w:type="spellStart"/>
      <w:r w:rsidR="005F414F" w:rsidRPr="005F414F">
        <w:rPr>
          <w:b w:val="0"/>
          <w:sz w:val="20"/>
          <w:szCs w:val="20"/>
        </w:rPr>
        <w:t>Parscan</w:t>
      </w:r>
      <w:proofErr w:type="spellEnd"/>
      <w:r w:rsidR="005F414F" w:rsidRPr="005F414F">
        <w:rPr>
          <w:b w:val="0"/>
          <w:sz w:val="20"/>
          <w:szCs w:val="20"/>
        </w:rPr>
        <w:t xml:space="preserve"> 48V, </w:t>
      </w:r>
      <w:proofErr w:type="spellStart"/>
      <w:r w:rsidR="005F414F" w:rsidRPr="005F414F">
        <w:rPr>
          <w:b w:val="0"/>
          <w:sz w:val="20"/>
          <w:szCs w:val="20"/>
        </w:rPr>
        <w:t>Minirail</w:t>
      </w:r>
      <w:proofErr w:type="spellEnd"/>
      <w:r w:rsidR="005F414F" w:rsidRPr="005F414F">
        <w:rPr>
          <w:b w:val="0"/>
          <w:sz w:val="20"/>
          <w:szCs w:val="20"/>
        </w:rPr>
        <w:t xml:space="preserve"> 48V track</w:t>
      </w:r>
    </w:p>
    <w:p w14:paraId="3DC28B39" w14:textId="77777777" w:rsidR="00826383" w:rsidRPr="00EF4D6B" w:rsidRDefault="00826383" w:rsidP="001B6505">
      <w:pPr>
        <w:pStyle w:val="01berschriftERCO"/>
        <w:rPr>
          <w:b w:val="0"/>
          <w:bCs w:val="0"/>
          <w:sz w:val="20"/>
          <w:szCs w:val="20"/>
        </w:rPr>
      </w:pPr>
    </w:p>
    <w:p w14:paraId="11BCE4E7" w14:textId="77777777" w:rsidR="00EF4D6B" w:rsidRDefault="00CB6F97" w:rsidP="001B6505">
      <w:pPr>
        <w:pStyle w:val="01berschriftERCO"/>
        <w:rPr>
          <w:b w:val="0"/>
          <w:bCs w:val="0"/>
          <w:sz w:val="20"/>
          <w:szCs w:val="20"/>
        </w:rPr>
      </w:pPr>
      <w:r w:rsidRPr="00EF4D6B">
        <w:rPr>
          <w:b w:val="0"/>
          <w:bCs w:val="0"/>
          <w:sz w:val="20"/>
          <w:szCs w:val="20"/>
        </w:rPr>
        <w:t>Photo credits</w:t>
      </w:r>
      <w:r w:rsidR="00F029C0" w:rsidRPr="00EF4D6B">
        <w:rPr>
          <w:b w:val="0"/>
          <w:bCs w:val="0"/>
          <w:sz w:val="20"/>
          <w:szCs w:val="20"/>
        </w:rPr>
        <w:t>:</w:t>
      </w:r>
      <w:r w:rsidR="00F029C0" w:rsidRPr="00EF4D6B">
        <w:rPr>
          <w:b w:val="0"/>
          <w:bCs w:val="0"/>
          <w:sz w:val="20"/>
          <w:szCs w:val="20"/>
        </w:rPr>
        <w:tab/>
        <w:t xml:space="preserve">© ERCO GmbH, </w:t>
      </w:r>
      <w:hyperlink r:id="rId11" w:history="1">
        <w:r w:rsidR="00EF4D6B" w:rsidRPr="001D6CE9">
          <w:rPr>
            <w:rStyle w:val="Hyperlink"/>
            <w:b w:val="0"/>
            <w:bCs w:val="0"/>
            <w:sz w:val="20"/>
            <w:szCs w:val="20"/>
          </w:rPr>
          <w:t>www.erco.com</w:t>
        </w:r>
      </w:hyperlink>
      <w:r w:rsidR="00F029C0" w:rsidRPr="00EF4D6B">
        <w:rPr>
          <w:b w:val="0"/>
          <w:bCs w:val="0"/>
          <w:sz w:val="20"/>
          <w:szCs w:val="20"/>
        </w:rPr>
        <w:t>,</w:t>
      </w:r>
      <w:r w:rsidR="00EF4D6B">
        <w:rPr>
          <w:b w:val="0"/>
          <w:bCs w:val="0"/>
          <w:sz w:val="20"/>
          <w:szCs w:val="20"/>
        </w:rPr>
        <w:t xml:space="preserve"> </w:t>
      </w:r>
    </w:p>
    <w:p w14:paraId="73E8E286" w14:textId="3BE999D0" w:rsidR="00AD04EA" w:rsidRPr="00EF4D6B" w:rsidRDefault="00974363" w:rsidP="00EF4D6B">
      <w:pPr>
        <w:pStyle w:val="01berschriftERCO"/>
        <w:ind w:left="708" w:firstLine="708"/>
        <w:rPr>
          <w:b w:val="0"/>
          <w:bCs w:val="0"/>
          <w:sz w:val="20"/>
          <w:szCs w:val="20"/>
        </w:rPr>
      </w:pPr>
      <w:r w:rsidRPr="00EF4D6B">
        <w:rPr>
          <w:b w:val="0"/>
          <w:bCs w:val="0"/>
          <w:sz w:val="20"/>
          <w:szCs w:val="20"/>
        </w:rPr>
        <w:t>Photography</w:t>
      </w:r>
      <w:r w:rsidR="00F029C0" w:rsidRPr="00EF4D6B">
        <w:rPr>
          <w:b w:val="0"/>
          <w:bCs w:val="0"/>
          <w:sz w:val="20"/>
          <w:szCs w:val="20"/>
        </w:rPr>
        <w:t>:</w:t>
      </w:r>
      <w:r w:rsidR="00D92CF4" w:rsidRPr="00EF4D6B">
        <w:rPr>
          <w:b w:val="0"/>
          <w:bCs w:val="0"/>
          <w:sz w:val="20"/>
          <w:szCs w:val="20"/>
        </w:rPr>
        <w:t xml:space="preserve"> </w:t>
      </w:r>
      <w:r w:rsidR="005F414F" w:rsidRPr="00A01C37">
        <w:rPr>
          <w:b w:val="0"/>
          <w:sz w:val="20"/>
          <w:szCs w:val="20"/>
        </w:rPr>
        <w:t>Marcela Schneider Ferreira</w:t>
      </w:r>
      <w:r w:rsidR="00F029C0" w:rsidRPr="00EF4D6B">
        <w:rPr>
          <w:b w:val="0"/>
          <w:bCs w:val="0"/>
          <w:sz w:val="20"/>
          <w:szCs w:val="20"/>
        </w:rPr>
        <w:t xml:space="preserve"> </w:t>
      </w:r>
      <w:r w:rsidR="00FB0AA9" w:rsidRPr="00EF4D6B">
        <w:rPr>
          <w:b w:val="0"/>
          <w:bCs w:val="0"/>
          <w:sz w:val="20"/>
          <w:szCs w:val="20"/>
        </w:rPr>
        <w:t xml:space="preserve"> </w:t>
      </w:r>
    </w:p>
    <w:p w14:paraId="0D099816" w14:textId="77777777" w:rsidR="00BC676A" w:rsidRDefault="00BC676A" w:rsidP="00AD04EA">
      <w:pPr>
        <w:pStyle w:val="02TextERCO"/>
        <w:rPr>
          <w:b/>
          <w:bCs/>
          <w:lang w:val="en-US"/>
        </w:rPr>
      </w:pPr>
    </w:p>
    <w:p w14:paraId="33AA5174" w14:textId="77777777" w:rsidR="00BC676A" w:rsidRDefault="00BC676A" w:rsidP="00AD04EA">
      <w:pPr>
        <w:pStyle w:val="02TextERCO"/>
        <w:rPr>
          <w:b/>
          <w:bCs/>
          <w:lang w:val="en-US"/>
        </w:rPr>
      </w:pPr>
    </w:p>
    <w:p w14:paraId="0E8B13BA" w14:textId="77777777" w:rsidR="00B65AAF" w:rsidRDefault="00B65AAF" w:rsidP="00AD04EA">
      <w:pPr>
        <w:pStyle w:val="02TextERCO"/>
        <w:rPr>
          <w:b/>
          <w:bCs/>
          <w:lang w:val="en-US"/>
        </w:rPr>
      </w:pPr>
    </w:p>
    <w:p w14:paraId="60960619" w14:textId="2F46B2ED" w:rsidR="00AD04EA" w:rsidRPr="00F904D7" w:rsidRDefault="00CB6F97" w:rsidP="00F904D7">
      <w:pPr>
        <w:rPr>
          <w:rFonts w:ascii="Arial" w:hAnsi="Arial" w:cs="Arial"/>
          <w:b/>
          <w:bCs/>
          <w:sz w:val="22"/>
          <w:szCs w:val="22"/>
          <w:lang w:val="en-GB"/>
        </w:rPr>
      </w:pPr>
      <w:r w:rsidRPr="00F904D7">
        <w:rPr>
          <w:rFonts w:ascii="Arial" w:hAnsi="Arial" w:cs="Arial"/>
          <w:b/>
          <w:bCs/>
          <w:sz w:val="22"/>
          <w:szCs w:val="22"/>
          <w:lang w:val="en-GB"/>
        </w:rPr>
        <w:t>About</w:t>
      </w:r>
      <w:r w:rsidR="00AD04EA" w:rsidRPr="00F904D7">
        <w:rPr>
          <w:rFonts w:ascii="Arial" w:hAnsi="Arial" w:cs="Arial"/>
          <w:b/>
          <w:bCs/>
          <w:sz w:val="22"/>
          <w:szCs w:val="22"/>
          <w:lang w:val="en-GB"/>
        </w:rPr>
        <w:t xml:space="preserve"> ERCO</w:t>
      </w:r>
    </w:p>
    <w:p w14:paraId="76C856B3" w14:textId="77777777" w:rsidR="00CB0E5C" w:rsidRPr="007A49E1" w:rsidRDefault="00CB0E5C" w:rsidP="00AD04EA">
      <w:pPr>
        <w:pStyle w:val="02TextERCO"/>
        <w:rPr>
          <w:lang w:val="en-US"/>
        </w:rPr>
      </w:pPr>
    </w:p>
    <w:p w14:paraId="0F26079D" w14:textId="77777777" w:rsidR="00CB6F97" w:rsidRPr="007A49E1" w:rsidRDefault="00CB6F97" w:rsidP="00CB6F97">
      <w:pPr>
        <w:pStyle w:val="ERCOText"/>
        <w:rPr>
          <w:lang w:val="en-GB"/>
        </w:rPr>
      </w:pPr>
      <w:r w:rsidRPr="007A49E1">
        <w:rPr>
          <w:lang w:val="en-GB"/>
        </w:rPr>
        <w:t xml:space="preserve">ERCO is an international specialist for high-quality and digital architectural lighting. The family-owned company, founded in 1934, operates globally in 55 countries with independent sales organisations and partners. </w:t>
      </w:r>
    </w:p>
    <w:p w14:paraId="40FEC536" w14:textId="77777777" w:rsidR="00CB6F97" w:rsidRPr="007A49E1" w:rsidRDefault="00CB6F97" w:rsidP="00CB6F97">
      <w:pPr>
        <w:pStyle w:val="ERCOText"/>
        <w:rPr>
          <w:lang w:val="en-GB"/>
        </w:rPr>
      </w:pPr>
    </w:p>
    <w:p w14:paraId="08E084C8" w14:textId="77777777" w:rsidR="00CB6F97" w:rsidRPr="007A49E1" w:rsidRDefault="00CB6F97" w:rsidP="00CB6F97">
      <w:pPr>
        <w:pStyle w:val="ERCOText"/>
        <w:rPr>
          <w:lang w:val="en-GB"/>
        </w:rPr>
      </w:pPr>
      <w:r w:rsidRPr="007A49E1">
        <w:rPr>
          <w:lang w:val="en-GB"/>
        </w:rPr>
        <w:t xml:space="preserve">ERCO understands light as the fourth dimension of architecture – and thus as an integral part of sustainable building. Light is the contribution to making society and architecture better and, at the same time, preserving our environment. ERCO </w:t>
      </w:r>
      <w:proofErr w:type="spellStart"/>
      <w:r w:rsidRPr="007A49E1">
        <w:rPr>
          <w:lang w:val="en-GB"/>
        </w:rPr>
        <w:t>Greenology</w:t>
      </w:r>
      <w:proofErr w:type="spellEnd"/>
      <w:r w:rsidRPr="007A49E1">
        <w:rPr>
          <w:lang w:val="en-GB"/>
        </w:rPr>
        <w:t>® – the corporate strategy for sustainable lighting – combines ecological responsibility with technological expertise.</w:t>
      </w:r>
    </w:p>
    <w:p w14:paraId="2852B02B" w14:textId="77777777" w:rsidR="00CB6F97" w:rsidRPr="007A49E1" w:rsidRDefault="00CB6F97" w:rsidP="00CB6F97">
      <w:pPr>
        <w:pStyle w:val="ERCOText"/>
        <w:rPr>
          <w:lang w:val="en-GB"/>
        </w:rPr>
      </w:pPr>
    </w:p>
    <w:p w14:paraId="073D2E5A" w14:textId="77777777" w:rsidR="00CB6F97" w:rsidRPr="007A49E1" w:rsidRDefault="00CB6F97" w:rsidP="00CB6F97">
      <w:pPr>
        <w:pStyle w:val="ERCOText"/>
        <w:rPr>
          <w:lang w:val="en-GB"/>
        </w:rPr>
      </w:pPr>
      <w:r w:rsidRPr="007A49E1">
        <w:rPr>
          <w:lang w:val="en-GB"/>
        </w:rPr>
        <w:t xml:space="preserve">At the light factory in </w:t>
      </w:r>
      <w:proofErr w:type="spellStart"/>
      <w:r w:rsidRPr="007A49E1">
        <w:rPr>
          <w:lang w:val="en-GB"/>
        </w:rPr>
        <w:t>Lüdenscheid</w:t>
      </w:r>
      <w:proofErr w:type="spellEnd"/>
      <w:r w:rsidRPr="007A49E1">
        <w:rPr>
          <w:lang w:val="en-GB"/>
        </w:rPr>
        <w:t xml:space="preserve">, Germany, ERCO develops, designs and manufactures luminaires with a focus on photometric optics, electronics and sustainable design. The lighting tools are developed in close collaboration with architects, lighting designers and electrical designers. They are used primarily in the following applications: Work and Culture, Community and Public/Outdoor, Contemplation, Living, Shop and Hospitality. ERCO lighting experts support designers </w:t>
      </w:r>
      <w:r w:rsidRPr="007A49E1">
        <w:rPr>
          <w:lang w:val="en-GB"/>
        </w:rPr>
        <w:lastRenderedPageBreak/>
        <w:t>worldwide in transforming their projects into reality with highly precise, efficient and sustainable lighting solutions.</w:t>
      </w:r>
    </w:p>
    <w:p w14:paraId="5127E62C" w14:textId="77777777" w:rsidR="00CB6F97" w:rsidRPr="007A49E1" w:rsidRDefault="00CB6F97" w:rsidP="00CB6F97">
      <w:pPr>
        <w:pStyle w:val="ERCOText"/>
        <w:rPr>
          <w:lang w:val="en-GB"/>
        </w:rPr>
      </w:pPr>
    </w:p>
    <w:p w14:paraId="62C19CA0" w14:textId="39AC97C8" w:rsidR="00AD04EA" w:rsidRPr="007A49E1" w:rsidRDefault="00CB6F97" w:rsidP="00CB6F97">
      <w:pPr>
        <w:pStyle w:val="ERCOText"/>
        <w:rPr>
          <w:lang w:val="en-GB"/>
        </w:rPr>
      </w:pPr>
      <w:r w:rsidRPr="007A49E1">
        <w:rPr>
          <w:lang w:val="en-GB"/>
        </w:rPr>
        <w:t xml:space="preserve">If you require any further information on ERCO or image material, please visit us at </w:t>
      </w:r>
      <w:hyperlink r:id="rId12" w:history="1">
        <w:r w:rsidR="00FD088D">
          <w:rPr>
            <w:rStyle w:val="Hyperlink"/>
            <w:lang w:val="en-GB"/>
          </w:rPr>
          <w:t>www.erco.com/press</w:t>
        </w:r>
      </w:hyperlink>
      <w:r w:rsidRPr="007A49E1">
        <w:rPr>
          <w:lang w:val="en-GB"/>
        </w:rPr>
        <w:t>. We can also provide you with material on projects worldwide for your media coverage.</w:t>
      </w:r>
    </w:p>
    <w:p w14:paraId="38A286EF" w14:textId="77777777" w:rsidR="00CA229A" w:rsidRPr="007A49E1" w:rsidRDefault="00CA229A">
      <w:pPr>
        <w:rPr>
          <w:lang w:val="en-GB"/>
        </w:rPr>
      </w:pPr>
    </w:p>
    <w:sectPr w:rsidR="00CA229A" w:rsidRPr="007A49E1">
      <w:headerReference w:type="default" r:id="rId13"/>
      <w:footerReference w:type="default" r:id="rId14"/>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4735F4" w14:textId="77777777" w:rsidR="00271820" w:rsidRDefault="00271820" w:rsidP="00AD04EA">
      <w:r>
        <w:separator/>
      </w:r>
    </w:p>
  </w:endnote>
  <w:endnote w:type="continuationSeparator" w:id="0">
    <w:p w14:paraId="2FFEEE3F" w14:textId="77777777" w:rsidR="00271820" w:rsidRDefault="00271820" w:rsidP="00AD04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Rotis Light">
    <w:altName w:val="Cambria"/>
    <w:panose1 w:val="020B0604020202020204"/>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Rotis SemiSans">
    <w:altName w:val="Calibri"/>
    <w:panose1 w:val="020B0604020202020204"/>
    <w:charset w:val="00"/>
    <w:family w:val="auto"/>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D4D831" w14:textId="77777777" w:rsidR="00003D74" w:rsidRDefault="00003D74">
    <w:pPr>
      <w:pStyle w:val="Fuzeile"/>
      <w:tabs>
        <w:tab w:val="clear" w:pos="4536"/>
        <w:tab w:val="right" w:pos="6663"/>
      </w:tabs>
      <w:rPr>
        <w:rStyle w:val="Seitenzah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A6F101" w14:textId="77777777" w:rsidR="00271820" w:rsidRDefault="00271820" w:rsidP="00AD04EA">
      <w:r>
        <w:separator/>
      </w:r>
    </w:p>
  </w:footnote>
  <w:footnote w:type="continuationSeparator" w:id="0">
    <w:p w14:paraId="779A6EE8" w14:textId="77777777" w:rsidR="00271820" w:rsidRDefault="00271820" w:rsidP="00AD04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7C1B12" w14:textId="73A593C1" w:rsidR="00003D74" w:rsidRPr="00007DE4" w:rsidRDefault="00856DAC" w:rsidP="003B4E2B">
    <w:pPr>
      <w:framePr w:w="8896" w:h="758" w:hRule="exact" w:hSpace="142" w:wrap="around" w:vAnchor="page" w:hAnchor="page" w:x="1156" w:y="725"/>
      <w:tabs>
        <w:tab w:val="left" w:pos="2892"/>
        <w:tab w:val="left" w:pos="2977"/>
        <w:tab w:val="left" w:pos="7655"/>
      </w:tabs>
      <w:ind w:left="2836"/>
      <w:rPr>
        <w:rFonts w:ascii="Arial" w:hAnsi="Arial" w:cs="Arial"/>
        <w:bCs/>
        <w:sz w:val="44"/>
        <w:szCs w:val="44"/>
        <w:lang w:val="en-US"/>
      </w:rPr>
    </w:pPr>
    <w:r w:rsidRPr="00007DE4">
      <w:rPr>
        <w:rFonts w:ascii="Arial" w:hAnsi="Arial" w:cs="Arial"/>
        <w:b/>
        <w:sz w:val="44"/>
        <w:szCs w:val="44"/>
        <w:lang w:val="en-US"/>
      </w:rPr>
      <w:t xml:space="preserve">Project Review </w:t>
    </w:r>
    <w:r w:rsidR="005F414F">
      <w:rPr>
        <w:rFonts w:ascii="Arial" w:hAnsi="Arial" w:cs="Arial"/>
        <w:bCs/>
        <w:sz w:val="44"/>
        <w:szCs w:val="44"/>
        <w:lang w:val="en-US"/>
      </w:rPr>
      <w:t>10</w:t>
    </w:r>
    <w:r w:rsidRPr="00007DE4">
      <w:rPr>
        <w:rFonts w:ascii="Arial" w:hAnsi="Arial" w:cs="Arial"/>
        <w:bCs/>
        <w:sz w:val="44"/>
        <w:szCs w:val="44"/>
        <w:lang w:val="en-US"/>
      </w:rPr>
      <w:t>.202</w:t>
    </w:r>
    <w:r w:rsidR="00550B2D">
      <w:rPr>
        <w:rFonts w:ascii="Arial" w:hAnsi="Arial" w:cs="Arial"/>
        <w:bCs/>
        <w:sz w:val="44"/>
        <w:szCs w:val="44"/>
        <w:lang w:val="en-US"/>
      </w:rPr>
      <w:t>3</w:t>
    </w:r>
  </w:p>
  <w:p w14:paraId="3B276139" w14:textId="5EECC81F" w:rsidR="00003D74" w:rsidRPr="00945C3B" w:rsidRDefault="00CB6F97" w:rsidP="003B4E2B">
    <w:pPr>
      <w:framePr w:w="8896" w:h="758" w:hRule="exact" w:hSpace="142" w:wrap="around" w:vAnchor="page" w:hAnchor="page" w:x="1156" w:y="725"/>
      <w:tabs>
        <w:tab w:val="left" w:pos="2892"/>
        <w:tab w:val="left" w:pos="2977"/>
        <w:tab w:val="left" w:pos="7655"/>
      </w:tabs>
      <w:ind w:left="2836"/>
      <w:rPr>
        <w:rFonts w:ascii="Arial" w:hAnsi="Arial" w:cs="Arial"/>
        <w:bCs/>
        <w:szCs w:val="24"/>
        <w:lang w:val="en-US"/>
      </w:rPr>
    </w:pPr>
    <w:r w:rsidRPr="00945C3B">
      <w:rPr>
        <w:rFonts w:ascii="Arial" w:hAnsi="Arial" w:cs="Arial"/>
        <w:bCs/>
        <w:szCs w:val="24"/>
        <w:lang w:val="en-US"/>
      </w:rPr>
      <w:t>text version</w:t>
    </w:r>
  </w:p>
  <w:p w14:paraId="70C99FD2" w14:textId="77777777" w:rsidR="00003D74" w:rsidRPr="00945C3B" w:rsidRDefault="00856DAC" w:rsidP="003B4E2B">
    <w:pPr>
      <w:framePr w:w="8896" w:h="758" w:hRule="exact" w:hSpace="142" w:wrap="around" w:vAnchor="page" w:hAnchor="page" w:x="1156" w:y="725"/>
      <w:tabs>
        <w:tab w:val="left" w:pos="2892"/>
        <w:tab w:val="left" w:pos="2977"/>
        <w:tab w:val="left" w:pos="7655"/>
      </w:tabs>
      <w:rPr>
        <w:rFonts w:ascii="Arial" w:hAnsi="Arial" w:cs="Arial"/>
        <w:b/>
        <w:sz w:val="22"/>
        <w:szCs w:val="22"/>
        <w:lang w:val="en-US"/>
      </w:rPr>
    </w:pPr>
    <w:r w:rsidRPr="00945C3B">
      <w:rPr>
        <w:rFonts w:ascii="Arial" w:hAnsi="Arial" w:cs="Arial"/>
        <w:sz w:val="44"/>
        <w:szCs w:val="44"/>
        <w:lang w:val="en-US"/>
      </w:rPr>
      <w:tab/>
    </w:r>
  </w:p>
  <w:p w14:paraId="02052C83" w14:textId="77777777" w:rsidR="00003D74" w:rsidRPr="00945C3B" w:rsidRDefault="00856DAC">
    <w:pPr>
      <w:framePr w:w="374" w:h="14254" w:wrap="around" w:vAnchor="page" w:hAnchor="page" w:x="3601" w:y="2445" w:anchorLock="1"/>
      <w:rPr>
        <w:rFonts w:ascii="Rotis SemiSans" w:hAnsi="Rotis SemiSans"/>
        <w:lang w:val="en-US"/>
      </w:rPr>
    </w:pPr>
    <w:r>
      <w:rPr>
        <w:rFonts w:ascii="Rotis SemiSans" w:hAnsi="Rotis SemiSans"/>
        <w:noProof/>
        <w:sz w:val="20"/>
      </w:rPr>
      <mc:AlternateContent>
        <mc:Choice Requires="wps">
          <w:drawing>
            <wp:anchor distT="0" distB="0" distL="114300" distR="114300" simplePos="0" relativeHeight="251660288" behindDoc="0" locked="0" layoutInCell="0" allowOverlap="1" wp14:anchorId="3EDF49BD" wp14:editId="171C9C39">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5A58D70F" id="Line 2" o:spid="_x0000_s1026" style="position:absolute;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" o:allowincell="f" strokeweight=".25pt">
              <v:stroke startarrowwidth="narrow" startarrowlength="short" endarrowwidth="narrow" endarrowlength="short"/>
            </v:line>
          </w:pict>
        </mc:Fallback>
      </mc:AlternateContent>
    </w:r>
    <w:r>
      <w:rPr>
        <w:rFonts w:ascii="Rotis SemiSans" w:hAnsi="Rotis SemiSans"/>
        <w:noProof/>
        <w:sz w:val="20"/>
      </w:rPr>
      <mc:AlternateContent>
        <mc:Choice Requires="wps">
          <w:drawing>
            <wp:anchor distT="0" distB="0" distL="114300" distR="114300" simplePos="0" relativeHeight="251659264" behindDoc="0" locked="0" layoutInCell="0" allowOverlap="1" wp14:anchorId="3FA1F1E7" wp14:editId="42C9F16D">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2BD57836" id="Line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" o:allowincell="f" strokeweight=".25pt">
              <v:stroke startarrowwidth="narrow" startarrowlength="short" endarrowwidth="narrow" endarrowlength="short"/>
            </v:line>
          </w:pict>
        </mc:Fallback>
      </mc:AlternateContent>
    </w:r>
  </w:p>
  <w:p w14:paraId="1B893C63" w14:textId="77777777" w:rsidR="00003D74" w:rsidRPr="00945C3B" w:rsidRDefault="00003D74" w:rsidP="007A5E47">
    <w:pPr>
      <w:pStyle w:val="ERCOAdresse"/>
      <w:framePr w:wrap="around" w:y="11341"/>
    </w:pPr>
  </w:p>
  <w:p w14:paraId="7ADE6E8A" w14:textId="77777777" w:rsidR="00003D74" w:rsidRPr="00945C3B" w:rsidRDefault="00003D74" w:rsidP="007A5E47">
    <w:pPr>
      <w:pStyle w:val="ERCOAdresse"/>
      <w:framePr w:wrap="around" w:y="11341"/>
    </w:pPr>
  </w:p>
  <w:p w14:paraId="4243AD67" w14:textId="77777777" w:rsidR="00003D74" w:rsidRPr="00945C3B" w:rsidRDefault="00003D74" w:rsidP="007A5E47">
    <w:pPr>
      <w:pStyle w:val="ERCOAdresse"/>
      <w:framePr w:wrap="around" w:y="11341"/>
    </w:pPr>
  </w:p>
  <w:p w14:paraId="56183933" w14:textId="77777777" w:rsidR="00CB6F97" w:rsidRPr="00945C3B" w:rsidRDefault="00CB6F97" w:rsidP="00CB6F97">
    <w:pPr>
      <w:pStyle w:val="ERCOAdresse"/>
      <w:framePr w:wrap="around" w:y="11341"/>
      <w:rPr>
        <w:b/>
        <w:bCs/>
      </w:rPr>
    </w:pPr>
    <w:r w:rsidRPr="00945C3B">
      <w:rPr>
        <w:b/>
        <w:bCs/>
      </w:rPr>
      <w:t>ERCO GmbH</w:t>
    </w:r>
  </w:p>
  <w:p w14:paraId="7A57506F" w14:textId="04F6E556" w:rsidR="00CB6F97" w:rsidRPr="001045AD" w:rsidRDefault="00CB6F97" w:rsidP="00CB6F97">
    <w:pPr>
      <w:pStyle w:val="ERCOAdresse"/>
      <w:framePr w:wrap="around" w:y="11341"/>
      <w:rPr>
        <w:lang w:val="de-DE"/>
      </w:rPr>
    </w:pPr>
    <w:r w:rsidRPr="001045AD">
      <w:rPr>
        <w:lang w:val="de-DE"/>
      </w:rPr>
      <w:t xml:space="preserve">Katrin </w:t>
    </w:r>
    <w:r w:rsidR="001D1832">
      <w:rPr>
        <w:lang w:val="de-DE"/>
      </w:rPr>
      <w:t>Klein</w:t>
    </w:r>
  </w:p>
  <w:p w14:paraId="02B5BCA5" w14:textId="77777777" w:rsidR="00CB6F97" w:rsidRPr="007F29BF" w:rsidRDefault="00CB6F97" w:rsidP="00CB6F97">
    <w:pPr>
      <w:pStyle w:val="ERCOAdresse"/>
      <w:framePr w:wrap="around" w:y="11341"/>
      <w:rPr>
        <w:lang w:val="de-DE"/>
      </w:rPr>
    </w:pPr>
    <w:r w:rsidRPr="007F29BF">
      <w:rPr>
        <w:lang w:val="de-DE"/>
      </w:rPr>
      <w:t>Content Manager / PR</w:t>
    </w:r>
  </w:p>
  <w:p w14:paraId="1112C569" w14:textId="77777777" w:rsidR="00CB6F97" w:rsidRPr="0051791E" w:rsidRDefault="00CB6F97" w:rsidP="00CB6F97">
    <w:pPr>
      <w:pStyle w:val="ERCOAdresse"/>
      <w:framePr w:wrap="around" w:y="11341"/>
      <w:rPr>
        <w:lang w:val="de-DE"/>
      </w:rPr>
    </w:pPr>
    <w:proofErr w:type="spellStart"/>
    <w:r w:rsidRPr="0051791E">
      <w:rPr>
        <w:lang w:val="de-DE"/>
      </w:rPr>
      <w:t>Brockhauser</w:t>
    </w:r>
    <w:proofErr w:type="spellEnd"/>
    <w:r w:rsidRPr="0051791E">
      <w:rPr>
        <w:lang w:val="de-DE"/>
      </w:rPr>
      <w:t xml:space="preserve"> Weg 80-82</w:t>
    </w:r>
  </w:p>
  <w:p w14:paraId="182BFADB" w14:textId="77777777" w:rsidR="00CB6F97" w:rsidRDefault="00CB6F97" w:rsidP="00CB6F97">
    <w:pPr>
      <w:pStyle w:val="ERCOAdresse"/>
      <w:framePr w:wrap="around" w:y="11341"/>
      <w:rPr>
        <w:lang w:val="de-DE"/>
      </w:rPr>
    </w:pPr>
    <w:r w:rsidRPr="0051791E">
      <w:rPr>
        <w:lang w:val="de-DE"/>
      </w:rPr>
      <w:t>58507 Lüdenscheid</w:t>
    </w:r>
  </w:p>
  <w:p w14:paraId="6A436664" w14:textId="77777777" w:rsidR="00CB6F97" w:rsidRPr="0051791E" w:rsidRDefault="00CB6F97" w:rsidP="00CB6F97">
    <w:pPr>
      <w:pStyle w:val="ERCOAdresse"/>
      <w:framePr w:wrap="around" w:y="11341"/>
      <w:rPr>
        <w:lang w:val="de-DE"/>
      </w:rPr>
    </w:pPr>
    <w:r>
      <w:rPr>
        <w:lang w:val="de-DE"/>
      </w:rPr>
      <w:t>Germany</w:t>
    </w:r>
  </w:p>
  <w:p w14:paraId="36BC0B6E" w14:textId="77777777" w:rsidR="00CB6F97" w:rsidRPr="0051791E" w:rsidRDefault="00CB6F97" w:rsidP="00CB6F97">
    <w:pPr>
      <w:pStyle w:val="ERCOAdresse"/>
      <w:framePr w:wrap="around" w:y="11341"/>
      <w:rPr>
        <w:lang w:val="de-DE"/>
      </w:rPr>
    </w:pPr>
    <w:r w:rsidRPr="0051791E">
      <w:rPr>
        <w:lang w:val="de-DE"/>
      </w:rPr>
      <w:t>Tel: +49 2351 551 345</w:t>
    </w:r>
  </w:p>
  <w:p w14:paraId="670F5386" w14:textId="63A82509" w:rsidR="00CB6F97" w:rsidRPr="0051791E" w:rsidRDefault="00CB6F97" w:rsidP="00CB6F97">
    <w:pPr>
      <w:pStyle w:val="ERCOAdresse"/>
      <w:framePr w:wrap="around" w:y="11341"/>
      <w:rPr>
        <w:lang w:val="de-DE"/>
      </w:rPr>
    </w:pPr>
    <w:r w:rsidRPr="0051791E">
      <w:rPr>
        <w:lang w:val="de-DE"/>
      </w:rPr>
      <w:t>k.</w:t>
    </w:r>
    <w:r w:rsidR="001D1832">
      <w:rPr>
        <w:lang w:val="de-DE"/>
      </w:rPr>
      <w:t>klein</w:t>
    </w:r>
    <w:r w:rsidRPr="0051791E">
      <w:rPr>
        <w:lang w:val="de-DE"/>
      </w:rPr>
      <w:t>@erco.com</w:t>
    </w:r>
  </w:p>
  <w:p w14:paraId="52043058" w14:textId="77777777" w:rsidR="00CB6F97" w:rsidRPr="007F29BF" w:rsidRDefault="00CB6F97" w:rsidP="00CB6F97">
    <w:pPr>
      <w:pStyle w:val="ERCOAdresse"/>
      <w:framePr w:wrap="around" w:y="11341"/>
    </w:pPr>
    <w:r w:rsidRPr="007F29BF">
      <w:t>www.erco.com</w:t>
    </w:r>
  </w:p>
  <w:p w14:paraId="05BF72B2" w14:textId="77777777" w:rsidR="00CB6F97" w:rsidRPr="007F29BF" w:rsidRDefault="00CB6F97" w:rsidP="00CB6F97">
    <w:pPr>
      <w:pStyle w:val="ERCOAdresse"/>
      <w:framePr w:wrap="around" w:y="11341"/>
    </w:pPr>
  </w:p>
  <w:p w14:paraId="1C9FB829" w14:textId="77777777" w:rsidR="00CB6F97" w:rsidRPr="007F29BF" w:rsidRDefault="00CB6F97" w:rsidP="00CB6F97">
    <w:pPr>
      <w:pStyle w:val="ERCOAdresse"/>
      <w:framePr w:wrap="around" w:y="11341"/>
    </w:pPr>
  </w:p>
  <w:p w14:paraId="3668B7CA" w14:textId="77777777" w:rsidR="00CB6F97" w:rsidRPr="007F29BF" w:rsidRDefault="00CB6F97" w:rsidP="00CB6F97">
    <w:pPr>
      <w:pStyle w:val="ERCOAdresse"/>
      <w:framePr w:wrap="around" w:y="11341"/>
      <w:rPr>
        <w:b/>
      </w:rPr>
    </w:pPr>
    <w:proofErr w:type="spellStart"/>
    <w:r w:rsidRPr="007F29BF">
      <w:rPr>
        <w:b/>
      </w:rPr>
      <w:t>mai</w:t>
    </w:r>
    <w:proofErr w:type="spellEnd"/>
    <w:r w:rsidRPr="007F29BF">
      <w:rPr>
        <w:b/>
      </w:rPr>
      <w:t xml:space="preserve"> public relations GmbH </w:t>
    </w:r>
  </w:p>
  <w:p w14:paraId="6A5F9161" w14:textId="77777777" w:rsidR="00CB6F97" w:rsidRPr="00296588" w:rsidRDefault="00CB6F97" w:rsidP="00CB6F97">
    <w:pPr>
      <w:pStyle w:val="ERCOAdresse"/>
      <w:framePr w:wrap="around" w:y="11341"/>
      <w:rPr>
        <w:lang w:val="de-DE"/>
      </w:rPr>
    </w:pPr>
    <w:r w:rsidRPr="00296588">
      <w:rPr>
        <w:lang w:val="de-DE"/>
      </w:rPr>
      <w:t>Arno Heitland</w:t>
    </w:r>
  </w:p>
  <w:p w14:paraId="6F591DA3" w14:textId="558865CA" w:rsidR="00CB6F97" w:rsidRPr="00296588" w:rsidRDefault="00007DE4" w:rsidP="00CB6F97">
    <w:pPr>
      <w:pStyle w:val="ERCOAdresse"/>
      <w:framePr w:wrap="around" w:y="11341"/>
      <w:rPr>
        <w:lang w:val="de-DE"/>
      </w:rPr>
    </w:pPr>
    <w:r>
      <w:rPr>
        <w:lang w:val="de-DE"/>
      </w:rPr>
      <w:t xml:space="preserve">Senior </w:t>
    </w:r>
    <w:r w:rsidR="00CB6F97" w:rsidRPr="00296588">
      <w:rPr>
        <w:lang w:val="de-DE"/>
      </w:rPr>
      <w:t>PR Consultant</w:t>
    </w:r>
  </w:p>
  <w:p w14:paraId="48D2E987" w14:textId="77777777" w:rsidR="00CB6F97" w:rsidRPr="0051791E" w:rsidRDefault="00CB6F97" w:rsidP="00CB6F97">
    <w:pPr>
      <w:pStyle w:val="ERCOAdresse"/>
      <w:framePr w:wrap="around" w:y="11341"/>
      <w:rPr>
        <w:lang w:val="de-DE"/>
      </w:rPr>
    </w:pPr>
    <w:r w:rsidRPr="0051791E">
      <w:rPr>
        <w:lang w:val="de-DE"/>
      </w:rPr>
      <w:t>Leuschnerdamm 13</w:t>
    </w:r>
  </w:p>
  <w:p w14:paraId="5E55CEDC" w14:textId="77777777" w:rsidR="00CB6F97" w:rsidRDefault="00CB6F97" w:rsidP="00CB6F97">
    <w:pPr>
      <w:pStyle w:val="ERCOAdresse"/>
      <w:framePr w:wrap="around" w:y="11341"/>
      <w:rPr>
        <w:lang w:val="de-DE"/>
      </w:rPr>
    </w:pPr>
    <w:r w:rsidRPr="0051791E">
      <w:rPr>
        <w:lang w:val="de-DE"/>
      </w:rPr>
      <w:t>10999 Berlin</w:t>
    </w:r>
  </w:p>
  <w:p w14:paraId="1CEDC091" w14:textId="77777777" w:rsidR="00CB6F97" w:rsidRPr="00296588" w:rsidRDefault="00CB6F97" w:rsidP="00CB6F97">
    <w:pPr>
      <w:pStyle w:val="ERCOAdresse"/>
      <w:framePr w:wrap="around" w:y="11341"/>
    </w:pPr>
    <w:r w:rsidRPr="00296588">
      <w:t>Germany</w:t>
    </w:r>
  </w:p>
  <w:p w14:paraId="68012AB4" w14:textId="77777777" w:rsidR="00CB6F97" w:rsidRPr="00296588" w:rsidRDefault="00CB6F97" w:rsidP="00CB6F97">
    <w:pPr>
      <w:pStyle w:val="ERCOAdresse"/>
      <w:framePr w:wrap="around" w:y="11341"/>
    </w:pPr>
    <w:r w:rsidRPr="00296588">
      <w:t>Tel: +49 30 66 40 40 553</w:t>
    </w:r>
  </w:p>
  <w:p w14:paraId="0FD025CB" w14:textId="77777777" w:rsidR="00CB6F97" w:rsidRPr="00296588" w:rsidRDefault="00000000" w:rsidP="00CB6F97">
    <w:pPr>
      <w:pStyle w:val="ERCOAdresse"/>
      <w:framePr w:wrap="around" w:y="11341"/>
    </w:pPr>
    <w:hyperlink r:id="rId1" w:history="1">
      <w:r w:rsidR="00CB6F97" w:rsidRPr="00296588">
        <w:t>erco@maipr.com</w:t>
      </w:r>
    </w:hyperlink>
  </w:p>
  <w:p w14:paraId="3F468D86" w14:textId="77777777" w:rsidR="00CB6F97" w:rsidRPr="00547FCF" w:rsidRDefault="00CB6F97" w:rsidP="00CB6F97">
    <w:pPr>
      <w:pStyle w:val="ERCOAdresse"/>
      <w:framePr w:wrap="around" w:y="11341"/>
    </w:pPr>
    <w:r>
      <w:t>www.maipr.com</w:t>
    </w:r>
  </w:p>
  <w:p w14:paraId="52F5E9A0" w14:textId="77777777" w:rsidR="00003D74" w:rsidRDefault="00856DAC">
    <w:pPr>
      <w:pStyle w:val="Kopfzeile"/>
      <w:rPr>
        <w:lang w:val="en-GB"/>
      </w:rPr>
    </w:pPr>
    <w:r>
      <w:rPr>
        <w:noProof/>
      </w:rPr>
      <w:drawing>
        <wp:anchor distT="0" distB="0" distL="114300" distR="114300" simplePos="0" relativeHeight="251661312" behindDoc="0" locked="0" layoutInCell="1" allowOverlap="1" wp14:anchorId="583FB983" wp14:editId="1FBCCB68">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4"/>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04EA"/>
    <w:rsid w:val="00003D74"/>
    <w:rsid w:val="00007DE4"/>
    <w:rsid w:val="000310D1"/>
    <w:rsid w:val="000557D6"/>
    <w:rsid w:val="00077889"/>
    <w:rsid w:val="00090805"/>
    <w:rsid w:val="000A1204"/>
    <w:rsid w:val="000B61F9"/>
    <w:rsid w:val="000D320D"/>
    <w:rsid w:val="000D5038"/>
    <w:rsid w:val="000D5418"/>
    <w:rsid w:val="001434FB"/>
    <w:rsid w:val="00152372"/>
    <w:rsid w:val="00153A29"/>
    <w:rsid w:val="00194BC8"/>
    <w:rsid w:val="001A36DB"/>
    <w:rsid w:val="001B0C1E"/>
    <w:rsid w:val="001B6505"/>
    <w:rsid w:val="001D1832"/>
    <w:rsid w:val="001F70E7"/>
    <w:rsid w:val="00203D60"/>
    <w:rsid w:val="0020679B"/>
    <w:rsid w:val="00213084"/>
    <w:rsid w:val="00213345"/>
    <w:rsid w:val="00227E1B"/>
    <w:rsid w:val="00235C8B"/>
    <w:rsid w:val="00271820"/>
    <w:rsid w:val="002C41AF"/>
    <w:rsid w:val="002D341B"/>
    <w:rsid w:val="002D5010"/>
    <w:rsid w:val="002E24DE"/>
    <w:rsid w:val="00300869"/>
    <w:rsid w:val="00360954"/>
    <w:rsid w:val="00364306"/>
    <w:rsid w:val="003915D6"/>
    <w:rsid w:val="003946CE"/>
    <w:rsid w:val="003A2F0C"/>
    <w:rsid w:val="003B11CC"/>
    <w:rsid w:val="003B4519"/>
    <w:rsid w:val="003F093F"/>
    <w:rsid w:val="0041375C"/>
    <w:rsid w:val="00423FFA"/>
    <w:rsid w:val="00425328"/>
    <w:rsid w:val="00426F26"/>
    <w:rsid w:val="0045034D"/>
    <w:rsid w:val="00470955"/>
    <w:rsid w:val="004B4DB6"/>
    <w:rsid w:val="004C2412"/>
    <w:rsid w:val="004C2994"/>
    <w:rsid w:val="004C6F52"/>
    <w:rsid w:val="004D69E5"/>
    <w:rsid w:val="005024A1"/>
    <w:rsid w:val="00514062"/>
    <w:rsid w:val="00534527"/>
    <w:rsid w:val="00550B2D"/>
    <w:rsid w:val="0057397A"/>
    <w:rsid w:val="005C71DA"/>
    <w:rsid w:val="005D5636"/>
    <w:rsid w:val="005F414F"/>
    <w:rsid w:val="006851F6"/>
    <w:rsid w:val="006B6EE1"/>
    <w:rsid w:val="00723B17"/>
    <w:rsid w:val="007A49E1"/>
    <w:rsid w:val="007E2FCE"/>
    <w:rsid w:val="007F28A7"/>
    <w:rsid w:val="008077FE"/>
    <w:rsid w:val="00826383"/>
    <w:rsid w:val="00856DAC"/>
    <w:rsid w:val="00893A8B"/>
    <w:rsid w:val="008B5A71"/>
    <w:rsid w:val="008C413A"/>
    <w:rsid w:val="008D1408"/>
    <w:rsid w:val="00945C3B"/>
    <w:rsid w:val="00950958"/>
    <w:rsid w:val="00951A7B"/>
    <w:rsid w:val="009530C1"/>
    <w:rsid w:val="00974363"/>
    <w:rsid w:val="00976A25"/>
    <w:rsid w:val="00981EBE"/>
    <w:rsid w:val="009A06E0"/>
    <w:rsid w:val="009E131B"/>
    <w:rsid w:val="00A01C37"/>
    <w:rsid w:val="00A21ABA"/>
    <w:rsid w:val="00A22EDC"/>
    <w:rsid w:val="00A3432C"/>
    <w:rsid w:val="00A40F8F"/>
    <w:rsid w:val="00A5719E"/>
    <w:rsid w:val="00AC3F30"/>
    <w:rsid w:val="00AD04EA"/>
    <w:rsid w:val="00AE4AF7"/>
    <w:rsid w:val="00AE5C96"/>
    <w:rsid w:val="00B13D3D"/>
    <w:rsid w:val="00B14DE3"/>
    <w:rsid w:val="00B30094"/>
    <w:rsid w:val="00B37222"/>
    <w:rsid w:val="00B50999"/>
    <w:rsid w:val="00B522CC"/>
    <w:rsid w:val="00B65AAF"/>
    <w:rsid w:val="00B96720"/>
    <w:rsid w:val="00BC0C03"/>
    <w:rsid w:val="00BC676A"/>
    <w:rsid w:val="00BD6453"/>
    <w:rsid w:val="00C12FFD"/>
    <w:rsid w:val="00C1350E"/>
    <w:rsid w:val="00C635C2"/>
    <w:rsid w:val="00CA229A"/>
    <w:rsid w:val="00CA2562"/>
    <w:rsid w:val="00CB0E5C"/>
    <w:rsid w:val="00CB3383"/>
    <w:rsid w:val="00CB6F97"/>
    <w:rsid w:val="00CC1BBD"/>
    <w:rsid w:val="00CC44BA"/>
    <w:rsid w:val="00CF179C"/>
    <w:rsid w:val="00D2442E"/>
    <w:rsid w:val="00D63421"/>
    <w:rsid w:val="00D66A95"/>
    <w:rsid w:val="00D92CF4"/>
    <w:rsid w:val="00D95D63"/>
    <w:rsid w:val="00DC4D0F"/>
    <w:rsid w:val="00DD472D"/>
    <w:rsid w:val="00DF3C04"/>
    <w:rsid w:val="00E34DA5"/>
    <w:rsid w:val="00E51F3E"/>
    <w:rsid w:val="00E6557C"/>
    <w:rsid w:val="00EC0A48"/>
    <w:rsid w:val="00EF4D6B"/>
    <w:rsid w:val="00F029C0"/>
    <w:rsid w:val="00F17E3B"/>
    <w:rsid w:val="00F47624"/>
    <w:rsid w:val="00F72144"/>
    <w:rsid w:val="00F904D7"/>
    <w:rsid w:val="00FA7E07"/>
    <w:rsid w:val="00FB0AA9"/>
    <w:rsid w:val="00FD08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5331E1"/>
  <w15:chartTrackingRefBased/>
  <w15:docId w15:val="{361EFF21-C473-FE42-A804-81E9654847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D04EA"/>
    <w:rPr>
      <w:rFonts w:ascii="Rotis Light" w:eastAsia="MS Mincho" w:hAnsi="Rotis Light" w:cs="Times New Roman"/>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AD04EA"/>
    <w:pPr>
      <w:tabs>
        <w:tab w:val="center" w:pos="4536"/>
        <w:tab w:val="right" w:pos="9072"/>
      </w:tabs>
    </w:pPr>
  </w:style>
  <w:style w:type="character" w:customStyle="1" w:styleId="KopfzeileZchn">
    <w:name w:val="Kopfzeile Zchn"/>
    <w:basedOn w:val="Absatz-Standardschriftart"/>
    <w:link w:val="Kopfzeile"/>
    <w:rsid w:val="00AD04EA"/>
    <w:rPr>
      <w:rFonts w:ascii="Rotis Light" w:eastAsia="MS Mincho" w:hAnsi="Rotis Light" w:cs="Times New Roman"/>
      <w:szCs w:val="20"/>
      <w:lang w:eastAsia="de-DE"/>
    </w:rPr>
  </w:style>
  <w:style w:type="paragraph" w:styleId="Fuzeile">
    <w:name w:val="footer"/>
    <w:basedOn w:val="Standard"/>
    <w:link w:val="FuzeileZchn"/>
    <w:rsid w:val="00AD04EA"/>
    <w:pPr>
      <w:tabs>
        <w:tab w:val="center" w:pos="4536"/>
        <w:tab w:val="right" w:pos="9072"/>
      </w:tabs>
    </w:pPr>
  </w:style>
  <w:style w:type="character" w:customStyle="1" w:styleId="FuzeileZchn">
    <w:name w:val="Fußzeile Zchn"/>
    <w:basedOn w:val="Absatz-Standardschriftart"/>
    <w:link w:val="Fuzeile"/>
    <w:rsid w:val="00AD04EA"/>
    <w:rPr>
      <w:rFonts w:ascii="Rotis Light" w:eastAsia="MS Mincho" w:hAnsi="Rotis Light" w:cs="Times New Roman"/>
      <w:szCs w:val="20"/>
      <w:lang w:eastAsia="de-DE"/>
    </w:rPr>
  </w:style>
  <w:style w:type="character" w:styleId="Seitenzahl">
    <w:name w:val="page number"/>
    <w:rsid w:val="00AD04EA"/>
    <w:rPr>
      <w:rFonts w:ascii="Rotis SemiSans" w:hAnsi="Rotis SemiSans"/>
      <w:sz w:val="20"/>
    </w:rPr>
  </w:style>
  <w:style w:type="character" w:styleId="Hyperlink">
    <w:name w:val="Hyperlink"/>
    <w:unhideWhenUsed/>
    <w:rsid w:val="00AD04EA"/>
    <w:rPr>
      <w:color w:val="0000FF"/>
      <w:u w:val="single"/>
    </w:rPr>
  </w:style>
  <w:style w:type="paragraph" w:customStyle="1" w:styleId="ERCOberschrift">
    <w:name w:val="ERCO_Überschrift"/>
    <w:basedOn w:val="Standard"/>
    <w:qFormat/>
    <w:rsid w:val="00AD04EA"/>
    <w:pPr>
      <w:spacing w:line="360" w:lineRule="auto"/>
    </w:pPr>
    <w:rPr>
      <w:rFonts w:ascii="Arial" w:hAnsi="Arial" w:cs="Arial"/>
      <w:b/>
      <w:bCs/>
      <w:sz w:val="22"/>
      <w:szCs w:val="22"/>
    </w:rPr>
  </w:style>
  <w:style w:type="paragraph" w:customStyle="1" w:styleId="ERCOText">
    <w:name w:val="ERCO_Text"/>
    <w:basedOn w:val="Standard"/>
    <w:qFormat/>
    <w:rsid w:val="00AD04EA"/>
    <w:pPr>
      <w:spacing w:line="360" w:lineRule="auto"/>
    </w:pPr>
    <w:rPr>
      <w:rFonts w:ascii="Arial" w:hAnsi="Arial" w:cs="Arial"/>
      <w:sz w:val="22"/>
      <w:szCs w:val="22"/>
    </w:rPr>
  </w:style>
  <w:style w:type="paragraph" w:customStyle="1" w:styleId="ERCOAdresse">
    <w:name w:val="ERCO_Adresse"/>
    <w:basedOn w:val="Standard"/>
    <w:qFormat/>
    <w:rsid w:val="00AD04EA"/>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ascii="Arial" w:hAnsi="Arial" w:cs="Arial"/>
      <w:sz w:val="18"/>
      <w:szCs w:val="18"/>
      <w:lang w:val="en-US"/>
    </w:rPr>
  </w:style>
  <w:style w:type="paragraph" w:customStyle="1" w:styleId="03InfosERCO">
    <w:name w:val="03_Infos_ERCO"/>
    <w:basedOn w:val="Standard"/>
    <w:autoRedefine/>
    <w:qFormat/>
    <w:rsid w:val="00AD04EA"/>
    <w:pPr>
      <w:ind w:left="2552" w:hanging="2552"/>
    </w:pPr>
    <w:rPr>
      <w:rFonts w:ascii="Arial" w:hAnsi="Arial" w:cs="Arial"/>
      <w:sz w:val="20"/>
    </w:rPr>
  </w:style>
  <w:style w:type="paragraph" w:customStyle="1" w:styleId="01berschriftERCO">
    <w:name w:val="01_Überschrift_ERCO"/>
    <w:basedOn w:val="Standard"/>
    <w:autoRedefine/>
    <w:qFormat/>
    <w:rsid w:val="001B6505"/>
    <w:pPr>
      <w:spacing w:line="360" w:lineRule="auto"/>
    </w:pPr>
    <w:rPr>
      <w:rFonts w:ascii="Arial" w:hAnsi="Arial" w:cs="Arial"/>
      <w:b/>
      <w:bCs/>
      <w:sz w:val="22"/>
      <w:szCs w:val="22"/>
      <w:lang w:val="en-US"/>
    </w:rPr>
  </w:style>
  <w:style w:type="paragraph" w:customStyle="1" w:styleId="02TextERCO">
    <w:name w:val="02_Text_ERCO"/>
    <w:basedOn w:val="Standard"/>
    <w:qFormat/>
    <w:rsid w:val="00AD04EA"/>
    <w:pPr>
      <w:spacing w:line="360" w:lineRule="auto"/>
    </w:pPr>
    <w:rPr>
      <w:rFonts w:ascii="Arial" w:hAnsi="Arial" w:cs="Arial"/>
      <w:sz w:val="22"/>
      <w:szCs w:val="22"/>
    </w:rPr>
  </w:style>
  <w:style w:type="character" w:styleId="NichtaufgelsteErwhnung">
    <w:name w:val="Unresolved Mention"/>
    <w:basedOn w:val="Absatz-Standardschriftart"/>
    <w:uiPriority w:val="99"/>
    <w:semiHidden/>
    <w:unhideWhenUsed/>
    <w:rsid w:val="00F029C0"/>
    <w:rPr>
      <w:color w:val="605E5C"/>
      <w:shd w:val="clear" w:color="auto" w:fill="E1DFDD"/>
    </w:rPr>
  </w:style>
  <w:style w:type="character" w:styleId="BesuchterLink">
    <w:name w:val="FollowedHyperlink"/>
    <w:basedOn w:val="Absatz-Standardschriftart"/>
    <w:uiPriority w:val="99"/>
    <w:semiHidden/>
    <w:unhideWhenUsed/>
    <w:rsid w:val="002D5010"/>
    <w:rPr>
      <w:color w:val="954F72" w:themeColor="followedHyperlink"/>
      <w:u w:val="single"/>
    </w:rPr>
  </w:style>
  <w:style w:type="character" w:customStyle="1" w:styleId="KommentarthemaZchn">
    <w:name w:val="Kommentarthema Zchn"/>
    <w:semiHidden/>
    <w:rsid w:val="000310D1"/>
    <w:rPr>
      <w:rFonts w:ascii="Rotis Light" w:hAnsi="Rotis Light"/>
      <w:b/>
      <w:bCs/>
    </w:rPr>
  </w:style>
  <w:style w:type="character" w:customStyle="1" w:styleId="apple-converted-space">
    <w:name w:val="apple-converted-space"/>
    <w:basedOn w:val="Absatz-Standardschriftart"/>
    <w:rsid w:val="006B6EE1"/>
  </w:style>
  <w:style w:type="character" w:styleId="Kommentarzeichen">
    <w:name w:val="annotation reference"/>
    <w:basedOn w:val="Absatz-Standardschriftart"/>
    <w:uiPriority w:val="99"/>
    <w:semiHidden/>
    <w:unhideWhenUsed/>
    <w:rsid w:val="00CB0E5C"/>
    <w:rPr>
      <w:sz w:val="16"/>
      <w:szCs w:val="16"/>
    </w:rPr>
  </w:style>
  <w:style w:type="paragraph" w:styleId="Kommentartext">
    <w:name w:val="annotation text"/>
    <w:basedOn w:val="Standard"/>
    <w:link w:val="KommentartextZchn"/>
    <w:uiPriority w:val="99"/>
    <w:semiHidden/>
    <w:unhideWhenUsed/>
    <w:rsid w:val="003B11CC"/>
    <w:rPr>
      <w:sz w:val="20"/>
    </w:rPr>
  </w:style>
  <w:style w:type="character" w:customStyle="1" w:styleId="KommentartextZchn">
    <w:name w:val="Kommentartext Zchn"/>
    <w:basedOn w:val="Absatz-Standardschriftart"/>
    <w:link w:val="Kommentartext"/>
    <w:uiPriority w:val="99"/>
    <w:semiHidden/>
    <w:rsid w:val="003B11CC"/>
    <w:rPr>
      <w:rFonts w:ascii="Rotis Light" w:eastAsia="MS Mincho" w:hAnsi="Rotis Light" w:cs="Times New Roman"/>
      <w:sz w:val="20"/>
      <w:szCs w:val="20"/>
      <w:lang w:eastAsia="de-DE"/>
    </w:rPr>
  </w:style>
  <w:style w:type="paragraph" w:styleId="Kommentarthema">
    <w:name w:val="annotation subject"/>
    <w:basedOn w:val="Kommentartext"/>
    <w:next w:val="Kommentartext"/>
    <w:link w:val="KommentarthemaZchn1"/>
    <w:uiPriority w:val="99"/>
    <w:semiHidden/>
    <w:unhideWhenUsed/>
    <w:rsid w:val="003B11CC"/>
    <w:rPr>
      <w:b/>
      <w:bCs/>
    </w:rPr>
  </w:style>
  <w:style w:type="character" w:customStyle="1" w:styleId="KommentarthemaZchn1">
    <w:name w:val="Kommentarthema Zchn1"/>
    <w:basedOn w:val="KommentartextZchn"/>
    <w:link w:val="Kommentarthema"/>
    <w:uiPriority w:val="99"/>
    <w:semiHidden/>
    <w:rsid w:val="003B11CC"/>
    <w:rPr>
      <w:rFonts w:ascii="Rotis Light" w:eastAsia="MS Mincho" w:hAnsi="Rotis Light" w:cs="Times New Roman"/>
      <w:b/>
      <w:bCs/>
      <w:sz w:val="20"/>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com/press/7483/en" TargetMode="External"/><Relationship Id="rId13"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s://www.erco.com/press/7364/en" TargetMode="External"/><Relationship Id="rId12" Type="http://schemas.openxmlformats.org/officeDocument/2006/relationships/hyperlink" Target="https://press.erco.com/en" TargetMode="Externa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s://www.erco.com/press/7334/en" TargetMode="External"/><Relationship Id="rId11" Type="http://schemas.openxmlformats.org/officeDocument/2006/relationships/hyperlink" Target="http://www.erco.com" TargetMode="External"/><Relationship Id="rId5" Type="http://schemas.openxmlformats.org/officeDocument/2006/relationships/endnotes" Target="endnotes.xml"/><Relationship Id="rId15" Type="http://schemas.openxmlformats.org/officeDocument/2006/relationships/fontTable" Target="fontTable.xml"/><Relationship Id="rId10" Type="http://schemas.openxmlformats.org/officeDocument/2006/relationships/hyperlink" Target="https://www.erco.com/press/7334/en" TargetMode="External"/><Relationship Id="rId4" Type="http://schemas.openxmlformats.org/officeDocument/2006/relationships/footnotes" Target="footnotes.xml"/><Relationship Id="rId9" Type="http://schemas.openxmlformats.org/officeDocument/2006/relationships/hyperlink" Target="https://www.erco.com/press/6998/en"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hyperlink" Target="mailto:erco@maipr.com"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1034</Words>
  <Characters>6515</Characters>
  <Application>Microsoft Office Word</Application>
  <DocSecurity>0</DocSecurity>
  <Lines>54</Lines>
  <Paragraphs>15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ea@maipr.com</dc:creator>
  <cp:keywords/>
  <dc:description/>
  <cp:lastModifiedBy>Christiane Caldari-Winkler</cp:lastModifiedBy>
  <cp:revision>6</cp:revision>
  <dcterms:created xsi:type="dcterms:W3CDTF">2023-10-11T12:28:00Z</dcterms:created>
  <dcterms:modified xsi:type="dcterms:W3CDTF">2023-10-16T13:34:00Z</dcterms:modified>
</cp:coreProperties>
</file>