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3D3B" w14:textId="77777777" w:rsidR="00744A7D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Nouvelle oasis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urbaine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New </w:t>
      </w:r>
      <w:proofErr w:type="gram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York :</w:t>
      </w:r>
      <w:proofErr w:type="gram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appareils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d’éclairage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extérieurs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fabriqués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sur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mesure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par ERCO pour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favoriser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la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croissance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plantes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et pour un grand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confort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visuel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dans le </w:t>
      </w:r>
    </w:p>
    <w:p w14:paraId="376E16AD" w14:textId="2CD62911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« 550 Madison Avenue Garden » </w:t>
      </w:r>
    </w:p>
    <w:p w14:paraId="1568C178" w14:textId="77777777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F90BE21" w14:textId="77777777" w:rsidR="00890478" w:rsidRPr="006C63ED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C’est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dans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l’un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endroits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les plus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densément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construits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New York que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s’épanouit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un miracle vert. Le bureau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d’architectes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américano-norvégien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Snohetta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a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transformé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, dans le quartier Midtown de Manhattan,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surface libre de 2 000 m²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un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paradis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habilement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aménagé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. </w:t>
      </w:r>
      <w:proofErr w:type="spellStart"/>
      <w:r w:rsidRPr="006C63ED">
        <w:rPr>
          <w:rFonts w:ascii="Arial" w:hAnsi="Arial" w:cs="Arial"/>
          <w:b/>
          <w:bCs/>
          <w:sz w:val="22"/>
          <w:szCs w:val="22"/>
        </w:rPr>
        <w:t>Un</w:t>
      </w:r>
      <w:proofErr w:type="spellEnd"/>
      <w:r w:rsidRPr="006C63E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C63ED">
        <w:rPr>
          <w:rFonts w:ascii="Arial" w:hAnsi="Arial" w:cs="Arial"/>
          <w:b/>
          <w:bCs/>
          <w:sz w:val="22"/>
          <w:szCs w:val="22"/>
        </w:rPr>
        <w:t>jardin</w:t>
      </w:r>
      <w:proofErr w:type="spellEnd"/>
      <w:r w:rsidRPr="006C63E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C63ED">
        <w:rPr>
          <w:rFonts w:ascii="Arial" w:hAnsi="Arial" w:cs="Arial"/>
          <w:b/>
          <w:bCs/>
          <w:sz w:val="22"/>
          <w:szCs w:val="22"/>
        </w:rPr>
        <w:t>paysager</w:t>
      </w:r>
      <w:proofErr w:type="spellEnd"/>
      <w:r w:rsidRPr="006C63ED">
        <w:rPr>
          <w:rFonts w:ascii="Arial" w:hAnsi="Arial" w:cs="Arial"/>
          <w:b/>
          <w:bCs/>
          <w:sz w:val="22"/>
          <w:szCs w:val="22"/>
        </w:rPr>
        <w:t xml:space="preserve">, en </w:t>
      </w:r>
      <w:proofErr w:type="spellStart"/>
      <w:r w:rsidRPr="006C63ED">
        <w:rPr>
          <w:rFonts w:ascii="Arial" w:hAnsi="Arial" w:cs="Arial"/>
          <w:b/>
          <w:bCs/>
          <w:sz w:val="22"/>
          <w:szCs w:val="22"/>
        </w:rPr>
        <w:t>partie</w:t>
      </w:r>
      <w:proofErr w:type="spellEnd"/>
      <w:r w:rsidRPr="006C63E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C63ED">
        <w:rPr>
          <w:rFonts w:ascii="Arial" w:hAnsi="Arial" w:cs="Arial"/>
          <w:b/>
          <w:bCs/>
          <w:sz w:val="22"/>
          <w:szCs w:val="22"/>
        </w:rPr>
        <w:t>couvert</w:t>
      </w:r>
      <w:proofErr w:type="spellEnd"/>
      <w:r w:rsidRPr="006C63ED">
        <w:rPr>
          <w:rFonts w:ascii="Arial" w:hAnsi="Arial" w:cs="Arial"/>
          <w:b/>
          <w:bCs/>
          <w:sz w:val="22"/>
          <w:szCs w:val="22"/>
        </w:rPr>
        <w:t xml:space="preserve"> et </w:t>
      </w:r>
      <w:proofErr w:type="spellStart"/>
      <w:r w:rsidRPr="006C63ED">
        <w:rPr>
          <w:rFonts w:ascii="Arial" w:hAnsi="Arial" w:cs="Arial"/>
          <w:b/>
          <w:bCs/>
          <w:sz w:val="22"/>
          <w:szCs w:val="22"/>
        </w:rPr>
        <w:t>composé</w:t>
      </w:r>
      <w:proofErr w:type="spellEnd"/>
      <w:r w:rsidRPr="006C63ED">
        <w:rPr>
          <w:rFonts w:ascii="Arial" w:hAnsi="Arial" w:cs="Arial"/>
          <w:b/>
          <w:bCs/>
          <w:sz w:val="22"/>
          <w:szCs w:val="22"/>
        </w:rPr>
        <w:t xml:space="preserve"> de plus de 300 </w:t>
      </w:r>
      <w:proofErr w:type="spellStart"/>
      <w:r w:rsidRPr="006C63ED">
        <w:rPr>
          <w:rFonts w:ascii="Arial" w:hAnsi="Arial" w:cs="Arial"/>
          <w:b/>
          <w:bCs/>
          <w:sz w:val="22"/>
          <w:szCs w:val="22"/>
        </w:rPr>
        <w:t>arbustes</w:t>
      </w:r>
      <w:proofErr w:type="spellEnd"/>
      <w:r w:rsidRPr="006C63ED">
        <w:rPr>
          <w:rFonts w:ascii="Arial" w:hAnsi="Arial" w:cs="Arial"/>
          <w:b/>
          <w:bCs/>
          <w:sz w:val="22"/>
          <w:szCs w:val="22"/>
        </w:rPr>
        <w:t xml:space="preserve">, 15 000 </w:t>
      </w:r>
      <w:proofErr w:type="spellStart"/>
      <w:r w:rsidRPr="006C63ED">
        <w:rPr>
          <w:rFonts w:ascii="Arial" w:hAnsi="Arial" w:cs="Arial"/>
          <w:b/>
          <w:bCs/>
          <w:sz w:val="22"/>
          <w:szCs w:val="22"/>
        </w:rPr>
        <w:t>fleurs</w:t>
      </w:r>
      <w:proofErr w:type="spellEnd"/>
      <w:r w:rsidRPr="006C63ED">
        <w:rPr>
          <w:rFonts w:ascii="Arial" w:hAnsi="Arial" w:cs="Arial"/>
          <w:b/>
          <w:bCs/>
          <w:sz w:val="22"/>
          <w:szCs w:val="22"/>
        </w:rPr>
        <w:t xml:space="preserve"> et </w:t>
      </w:r>
    </w:p>
    <w:p w14:paraId="30992BAC" w14:textId="77777777" w:rsid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40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arbres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proofErr w:type="gram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</w:t>
      </w:r>
      <w:proofErr w:type="gram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ainsi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vu le jour sur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l’avenue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Madison entre la 55e et </w:t>
      </w:r>
    </w:p>
    <w:p w14:paraId="6ED2CB2B" w14:textId="75559A0F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la 56e rue. Les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projecteurs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hyperlink r:id="rId6" w:history="1">
        <w:r w:rsidRPr="00350907">
          <w:rPr>
            <w:rStyle w:val="Hyperlink"/>
            <w:rFonts w:ascii="Arial" w:hAnsi="Arial" w:cs="Arial"/>
            <w:b/>
            <w:bCs/>
            <w:sz w:val="22"/>
            <w:szCs w:val="22"/>
            <w:lang w:val="en-US"/>
          </w:rPr>
          <w:t>Kona</w:t>
        </w:r>
      </w:hyperlink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ERCO pour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l’espace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extérieur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installés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sur les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poutres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acier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la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verrière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cette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oasis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verte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apportent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suffisamment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lumière et de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clarté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aux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visiteurs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et à la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végétation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.</w:t>
      </w:r>
    </w:p>
    <w:p w14:paraId="27C921C4" w14:textId="77777777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3014543" w14:textId="13F6C0A2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Revalorisation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l’espace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extérieur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d’un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gratte-ciel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emblématique</w:t>
      </w:r>
      <w:proofErr w:type="spellEnd"/>
    </w:p>
    <w:p w14:paraId="32CAE2BF" w14:textId="77777777" w:rsidR="00890478" w:rsidRPr="00890478" w:rsidRDefault="00890478" w:rsidP="0089047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90478">
        <w:rPr>
          <w:rFonts w:ascii="Arial" w:hAnsi="Arial" w:cs="Arial"/>
          <w:sz w:val="22"/>
          <w:szCs w:val="22"/>
          <w:lang w:val="en-US"/>
        </w:rPr>
        <w:t xml:space="preserve">Le « 550 Madison Avenue Garden »,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dont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l’inauguration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eu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lieu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2022, fait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partie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la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revitalisation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du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légendaire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« AT&amp;T Building », un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gratte-ciel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emblématique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New York,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classé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monument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historique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sa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qualité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d’imposant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monument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l’ère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post-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moderne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C’est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1984 que la star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américaine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l’architecture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Philip Johnson 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conçu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gratte-ciel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37 étages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comme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siège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social du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groupe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télécommunications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« AT&amp;T ».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Lors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la reprise de la tour </w:t>
      </w:r>
      <w:proofErr w:type="gramStart"/>
      <w:r w:rsidRPr="00890478">
        <w:rPr>
          <w:rFonts w:ascii="Arial" w:hAnsi="Arial" w:cs="Arial"/>
          <w:sz w:val="22"/>
          <w:szCs w:val="22"/>
          <w:lang w:val="en-US"/>
        </w:rPr>
        <w:t>par</w:t>
      </w:r>
      <w:proofErr w:type="gramEnd"/>
      <w:r w:rsidRPr="00890478">
        <w:rPr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groupe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Olayan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rénovation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complète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eu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lieu. Celle-ci a pour pièce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maîtresse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le « 550 Madison Avenue Garden </w:t>
      </w:r>
      <w:proofErr w:type="gramStart"/>
      <w:r w:rsidRPr="00890478">
        <w:rPr>
          <w:rFonts w:ascii="Arial" w:hAnsi="Arial" w:cs="Arial"/>
          <w:sz w:val="22"/>
          <w:szCs w:val="22"/>
          <w:lang w:val="en-US"/>
        </w:rPr>
        <w:t>» ;</w:t>
      </w:r>
      <w:proofErr w:type="gram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conçu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comme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un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espace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public de détente.</w:t>
      </w:r>
    </w:p>
    <w:p w14:paraId="2C699733" w14:textId="77777777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EDD067A" w14:textId="17C5C36E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Une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expérience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autour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la nature bien pensée avec un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éclairage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efficace</w:t>
      </w:r>
      <w:proofErr w:type="spellEnd"/>
      <w:r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890478">
        <w:rPr>
          <w:rFonts w:ascii="Arial" w:hAnsi="Arial" w:cs="Arial"/>
          <w:sz w:val="22"/>
          <w:szCs w:val="22"/>
          <w:lang w:val="en-US"/>
        </w:rPr>
        <w:t xml:space="preserve">Arup 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réalisé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la conception lumière. « Il nous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rapidement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apparu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qu’il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fallait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disposer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d’une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puissance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lumineuse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élevée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énergétiquement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efficace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pour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générer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suffisamment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luminosité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lastRenderedPageBreak/>
        <w:t>propice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à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cette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expérience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la nature »,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déclare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Matt Franks de Arup.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effet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la lumière du jour ne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pénètre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que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relativement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peu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entre les tours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impressionnantes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Manhattan. On </w:t>
      </w:r>
      <w:proofErr w:type="gramStart"/>
      <w:r w:rsidRPr="00890478">
        <w:rPr>
          <w:rFonts w:ascii="Arial" w:hAnsi="Arial" w:cs="Arial"/>
          <w:sz w:val="22"/>
          <w:szCs w:val="22"/>
          <w:lang w:val="en-US"/>
        </w:rPr>
        <w:t>a</w:t>
      </w:r>
      <w:proofErr w:type="gram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ainsi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utilisé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80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projecteurs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extérieurs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7" w:history="1">
        <w:r w:rsidRPr="00350907">
          <w:rPr>
            <w:rStyle w:val="Hyperlink"/>
            <w:rFonts w:ascii="Arial" w:hAnsi="Arial" w:cs="Arial"/>
            <w:sz w:val="22"/>
            <w:szCs w:val="22"/>
            <w:lang w:val="en-US"/>
          </w:rPr>
          <w:t>Kona</w:t>
        </w:r>
      </w:hyperlink>
      <w:r w:rsidRPr="00890478">
        <w:rPr>
          <w:rFonts w:ascii="Arial" w:hAnsi="Arial" w:cs="Arial"/>
          <w:sz w:val="22"/>
          <w:szCs w:val="22"/>
          <w:lang w:val="en-US"/>
        </w:rPr>
        <w:t xml:space="preserve"> de fabrication sur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mesure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équipés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LED 96 W. La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technologie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d’éclairage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développée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par ERCO repose sur le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principe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la projection. Des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lentilles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dirigent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la lumière, avec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précision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sans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déperdition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sur la surface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cible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L’énergie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déployée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ainsi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utilisée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avec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efficacité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maximale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Pour la hauteur du point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lumineux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d’environ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20 m,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prévue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dans le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projet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on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obtient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un rapport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exceptionnel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entre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l’éclairement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la puissance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installée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r w:rsidR="006C63ED">
        <w:rPr>
          <w:rFonts w:ascii="Arial" w:hAnsi="Arial" w:cs="Arial"/>
          <w:sz w:val="22"/>
          <w:szCs w:val="22"/>
          <w:lang w:val="en-US"/>
        </w:rPr>
        <w:t>1,6</w:t>
      </w:r>
      <w:r w:rsidRPr="00890478">
        <w:rPr>
          <w:rFonts w:ascii="Arial" w:hAnsi="Arial" w:cs="Arial"/>
          <w:sz w:val="22"/>
          <w:szCs w:val="22"/>
          <w:lang w:val="en-US"/>
        </w:rPr>
        <w:t xml:space="preserve"> lx/W.</w:t>
      </w:r>
    </w:p>
    <w:p w14:paraId="304E6DAF" w14:textId="77777777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8789ADB" w14:textId="48B9E8C7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Un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appareil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d’éclairage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, deux couleurs de </w:t>
      </w:r>
      <w:proofErr w:type="gram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lumière :</w:t>
      </w:r>
      <w:proofErr w:type="gram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différentes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températures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couleur pour la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croissance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plantes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et le bien-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être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visiteurs</w:t>
      </w:r>
      <w:proofErr w:type="spellEnd"/>
    </w:p>
    <w:p w14:paraId="75D9AE2E" w14:textId="1103F58D" w:rsidR="00890478" w:rsidRPr="00890478" w:rsidRDefault="00890478" w:rsidP="0089047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90478">
        <w:rPr>
          <w:rFonts w:ascii="Arial" w:hAnsi="Arial" w:cs="Arial"/>
          <w:sz w:val="22"/>
          <w:szCs w:val="22"/>
          <w:lang w:val="en-US"/>
        </w:rPr>
        <w:t xml:space="preserve">Dans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chaque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projecteur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8" w:history="1">
        <w:r w:rsidRPr="00350907">
          <w:rPr>
            <w:rStyle w:val="Hyperlink"/>
            <w:rFonts w:ascii="Arial" w:hAnsi="Arial" w:cs="Arial"/>
            <w:sz w:val="22"/>
            <w:szCs w:val="22"/>
            <w:lang w:val="en-US"/>
          </w:rPr>
          <w:t>Kona</w:t>
        </w:r>
      </w:hyperlink>
      <w:r w:rsidRPr="00890478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fabriqué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sur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mesure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la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composante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des LED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séparée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fonction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la couleur de </w:t>
      </w:r>
      <w:proofErr w:type="gramStart"/>
      <w:r w:rsidRPr="00890478">
        <w:rPr>
          <w:rFonts w:ascii="Arial" w:hAnsi="Arial" w:cs="Arial"/>
          <w:sz w:val="22"/>
          <w:szCs w:val="22"/>
          <w:lang w:val="en-US"/>
        </w:rPr>
        <w:t>lumière :</w:t>
      </w:r>
      <w:proofErr w:type="gramEnd"/>
      <w:r w:rsidRPr="00890478">
        <w:rPr>
          <w:rFonts w:ascii="Arial" w:hAnsi="Arial" w:cs="Arial"/>
          <w:sz w:val="22"/>
          <w:szCs w:val="22"/>
          <w:lang w:val="en-US"/>
        </w:rPr>
        <w:t xml:space="preserve"> 25 %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ont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température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couleur de 3 000 K,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soit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lumière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blanc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chaud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qui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sert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d’éclairage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général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au nouveau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jardin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la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ville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75 % des LED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ont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température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couleur de 4 000 K,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soit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lumière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blanc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neutre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qui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convient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parfaitement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pour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soutenir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la lumière du jour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permettre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croissance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saine des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plantes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Le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soir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l’intensité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lumineuse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des LED de 4 000 K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presque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totalement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réduite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permettant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aux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plantes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bénéficier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d’un repos nocturne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nécessaire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Les LED de 3 000 K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offrent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ambiance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qualité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dans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l’obscurité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Tous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projecteurs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Kona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dispensent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lumière continue –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qui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était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également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important aux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yeux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concepteurs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lumière pour des raisons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esthétiques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Les deux couleurs de lumière des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projecteurs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Kona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permettent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créer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un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effet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similaire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au Tunable white. Il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possible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régler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l’éclairage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avec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précision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afin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créer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des conditions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lumineuses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harmonieuses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uniformes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aussi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bien avec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l’éclairage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du hall de la tour de « 550 Madison Avenue »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qu’avec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l’éclairage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public des 55e et 56e rues.</w:t>
      </w:r>
    </w:p>
    <w:p w14:paraId="3AFC06C2" w14:textId="77777777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4173985" w14:textId="77777777" w:rsid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C42EBC2" w14:textId="7F2D3355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Espace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détente </w:t>
      </w:r>
      <w:proofErr w:type="gram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pour</w:t>
      </w:r>
      <w:proofErr w:type="gram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tous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au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cœur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 la nature</w:t>
      </w:r>
    </w:p>
    <w:p w14:paraId="7E5B1F8E" w14:textId="18E709E3" w:rsidR="00890478" w:rsidRPr="00890478" w:rsidRDefault="00890478" w:rsidP="0089047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90478">
        <w:rPr>
          <w:rFonts w:ascii="Arial" w:hAnsi="Arial" w:cs="Arial"/>
          <w:sz w:val="22"/>
          <w:szCs w:val="22"/>
          <w:lang w:val="en-US"/>
        </w:rPr>
        <w:lastRenderedPageBreak/>
        <w:t xml:space="preserve">Le nouveau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jardin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constitue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un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modèle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hybride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entre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l’intérieur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l’extérieur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Il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aménagé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manière à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que la transition entre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l’intérieur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l’extérieur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soit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fluide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pourtant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on 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l’impression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se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trouver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plein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cœur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la nature,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déclare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l’architecte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Jake Levine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Snohetta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Jake Levine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appelle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«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pièces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» les zones, cinq au total, qui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sont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plantées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fonction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thèmes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reliées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par de petites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allées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Chacune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«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pièces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»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possède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sa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propre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atmosphère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dégage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ambiance très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spécifique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Selon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Jake Levine, Philip Johnson 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également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été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source </w:t>
      </w:r>
      <w:proofErr w:type="spellStart"/>
      <w:proofErr w:type="gramStart"/>
      <w:r w:rsidRPr="00890478">
        <w:rPr>
          <w:rFonts w:ascii="Arial" w:hAnsi="Arial" w:cs="Arial"/>
          <w:sz w:val="22"/>
          <w:szCs w:val="22"/>
          <w:lang w:val="en-US"/>
        </w:rPr>
        <w:t>d’inspiration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:</w:t>
      </w:r>
      <w:proofErr w:type="gram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notamment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pour son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jardin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sculptures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conçu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pour le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MoMa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1939 et qui se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trouve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à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quelques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rues à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peine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du « 550 Madison ».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Ou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encore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l’emblématique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« Glass House » de Johnson, dans le Connecticut,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où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architecture et nature se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confondent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08D67FA1" w14:textId="77777777" w:rsidR="00890478" w:rsidRPr="00890478" w:rsidRDefault="00890478" w:rsidP="0089047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27EAEC7A" w14:textId="77777777" w:rsidR="00890478" w:rsidRPr="00890478" w:rsidRDefault="00890478" w:rsidP="00890478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90478">
        <w:rPr>
          <w:rFonts w:ascii="Arial" w:hAnsi="Arial" w:cs="Arial"/>
          <w:sz w:val="22"/>
          <w:szCs w:val="22"/>
          <w:lang w:val="en-US"/>
        </w:rPr>
        <w:t xml:space="preserve">Le « 550 Madison Avenue Garden »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un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exemple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réussi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à quoi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peut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ressembler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rénovation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verte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un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aménagement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urbain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dans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l’air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du temps. Le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projet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perpétue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également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vieille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tradition new-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yorkaise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des mini-parcs (« Pocket-Parks »). Ce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projet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donné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naissance à un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jardin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privé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accessible à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tous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destiné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à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enrichir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la vie </w:t>
      </w:r>
      <w:proofErr w:type="spellStart"/>
      <w:proofErr w:type="gramStart"/>
      <w:r w:rsidRPr="00890478">
        <w:rPr>
          <w:rFonts w:ascii="Arial" w:hAnsi="Arial" w:cs="Arial"/>
          <w:sz w:val="22"/>
          <w:szCs w:val="22"/>
          <w:lang w:val="en-US"/>
        </w:rPr>
        <w:t>urbaine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:</w:t>
      </w:r>
      <w:proofErr w:type="gramEnd"/>
      <w:r w:rsidRPr="00890478">
        <w:rPr>
          <w:rFonts w:ascii="Arial" w:hAnsi="Arial" w:cs="Arial"/>
          <w:sz w:val="22"/>
          <w:szCs w:val="22"/>
          <w:lang w:val="en-US"/>
        </w:rPr>
        <w:t xml:space="preserve"> pour profiter d’un déjeuner sur un banc au pied des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arbres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pour se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retrouver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avec des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amis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collègues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, pour se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détendre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écoutant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murmure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d’une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cascade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ou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tout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simplement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 xml:space="preserve"> pour </w:t>
      </w:r>
      <w:proofErr w:type="spellStart"/>
      <w:r w:rsidRPr="00890478">
        <w:rPr>
          <w:rFonts w:ascii="Arial" w:hAnsi="Arial" w:cs="Arial"/>
          <w:sz w:val="22"/>
          <w:szCs w:val="22"/>
          <w:lang w:val="en-US"/>
        </w:rPr>
        <w:t>respirer</w:t>
      </w:r>
      <w:proofErr w:type="spellEnd"/>
      <w:r w:rsidRPr="00890478">
        <w:rPr>
          <w:rFonts w:ascii="Arial" w:hAnsi="Arial" w:cs="Arial"/>
          <w:sz w:val="22"/>
          <w:szCs w:val="22"/>
          <w:lang w:val="en-US"/>
        </w:rPr>
        <w:t>.</w:t>
      </w:r>
    </w:p>
    <w:p w14:paraId="7A7EC581" w14:textId="77777777" w:rsidR="00890478" w:rsidRP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A5F39AB" w14:textId="2A014ACA" w:rsidR="002C545A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Découvrez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dans le </w:t>
      </w:r>
      <w:r w:rsidRPr="00124C2C">
        <w:rPr>
          <w:rFonts w:ascii="Arial" w:hAnsi="Arial" w:cs="Arial"/>
          <w:b/>
          <w:bCs/>
          <w:sz w:val="22"/>
          <w:szCs w:val="22"/>
          <w:lang w:val="en-US"/>
        </w:rPr>
        <w:t xml:space="preserve">Livre </w:t>
      </w:r>
      <w:proofErr w:type="spellStart"/>
      <w:r w:rsidRPr="00124C2C">
        <w:rPr>
          <w:rFonts w:ascii="Arial" w:hAnsi="Arial" w:cs="Arial"/>
          <w:b/>
          <w:bCs/>
          <w:sz w:val="22"/>
          <w:szCs w:val="22"/>
          <w:lang w:val="en-US"/>
        </w:rPr>
        <w:t>blanc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ERCO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pourquoi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la lumière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est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essentielle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à la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croissance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plantes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et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ce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à quoi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vous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devez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veiller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lorsque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vous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devez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éclairer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des </w:t>
      </w:r>
      <w:proofErr w:type="spell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plantes</w:t>
      </w:r>
      <w:proofErr w:type="spellEnd"/>
      <w:r w:rsidRPr="00890478">
        <w:rPr>
          <w:rFonts w:ascii="Arial" w:hAnsi="Arial" w:cs="Arial"/>
          <w:b/>
          <w:bCs/>
          <w:sz w:val="22"/>
          <w:szCs w:val="22"/>
          <w:lang w:val="en-US"/>
        </w:rPr>
        <w:t xml:space="preserve"> au sein de </w:t>
      </w:r>
      <w:proofErr w:type="spellStart"/>
      <w:proofErr w:type="gramStart"/>
      <w:r w:rsidRPr="00890478">
        <w:rPr>
          <w:rFonts w:ascii="Arial" w:hAnsi="Arial" w:cs="Arial"/>
          <w:b/>
          <w:bCs/>
          <w:sz w:val="22"/>
          <w:szCs w:val="22"/>
          <w:lang w:val="en-US"/>
        </w:rPr>
        <w:t>l’architecture</w:t>
      </w:r>
      <w:proofErr w:type="spellEnd"/>
      <w:r w:rsidR="00124C2C">
        <w:rPr>
          <w:rFonts w:ascii="Arial" w:hAnsi="Arial" w:cs="Arial"/>
          <w:b/>
          <w:bCs/>
          <w:sz w:val="22"/>
          <w:szCs w:val="22"/>
          <w:lang w:val="en-US"/>
        </w:rPr>
        <w:t xml:space="preserve"> :</w:t>
      </w:r>
      <w:proofErr w:type="gramEnd"/>
      <w:r w:rsidR="00124C2C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hyperlink r:id="rId9" w:history="1">
        <w:r w:rsidR="00124C2C" w:rsidRPr="00DC5072">
          <w:rPr>
            <w:rStyle w:val="Hyperlink"/>
            <w:rFonts w:ascii="Arial" w:hAnsi="Arial" w:cs="Arial"/>
            <w:b/>
            <w:bCs/>
            <w:sz w:val="22"/>
            <w:szCs w:val="22"/>
            <w:lang w:val="en-US"/>
          </w:rPr>
          <w:t>https://www.erco.com/press/7435/fr</w:t>
        </w:r>
      </w:hyperlink>
    </w:p>
    <w:p w14:paraId="22F267A3" w14:textId="487EAE89" w:rsidR="00890478" w:rsidRDefault="00890478" w:rsidP="00890478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EFA91D7" w14:textId="77777777" w:rsidR="00890478" w:rsidRPr="00744A7D" w:rsidRDefault="00890478" w:rsidP="00890478">
      <w:pPr>
        <w:spacing w:line="360" w:lineRule="auto"/>
        <w:rPr>
          <w:rFonts w:ascii="Arial" w:eastAsia="Times New Roman" w:hAnsi="Arial" w:cs="Arial"/>
          <w:b/>
          <w:bCs/>
          <w:color w:val="FF0000"/>
          <w:sz w:val="22"/>
          <w:szCs w:val="22"/>
          <w:shd w:val="clear" w:color="auto" w:fill="FFFFFF"/>
          <w:lang w:val="fr-FR"/>
        </w:rPr>
      </w:pPr>
    </w:p>
    <w:p w14:paraId="571A039E" w14:textId="0761661E" w:rsidR="002C545A" w:rsidRPr="00744A7D" w:rsidRDefault="00744A7D" w:rsidP="001A36DB">
      <w:pPr>
        <w:spacing w:line="360" w:lineRule="auto"/>
        <w:rPr>
          <w:rFonts w:ascii="Arial" w:eastAsia="Times New Roman" w:hAnsi="Arial" w:cs="Arial"/>
          <w:b/>
          <w:bCs/>
          <w:color w:val="FF0000"/>
          <w:sz w:val="22"/>
          <w:szCs w:val="22"/>
          <w:shd w:val="clear" w:color="auto" w:fill="FFFFFF"/>
          <w:lang w:val="fr-FR"/>
        </w:rPr>
      </w:pPr>
      <w:r w:rsidRPr="00744A7D">
        <w:rPr>
          <w:rFonts w:ascii="Arial" w:eastAsia="Times New Roman" w:hAnsi="Arial" w:cs="Arial"/>
          <w:b/>
          <w:bCs/>
          <w:color w:val="FF0000"/>
          <w:sz w:val="22"/>
          <w:szCs w:val="22"/>
          <w:shd w:val="clear" w:color="auto" w:fill="FFFFFF"/>
          <w:lang w:val="en-US"/>
        </w:rPr>
        <w:t xml:space="preserve">Note à la redaction: </w:t>
      </w:r>
      <w:r w:rsidRPr="00744A7D">
        <w:rPr>
          <w:rFonts w:ascii="Arial" w:eastAsia="Times New Roman" w:hAnsi="Arial" w:cs="Arial"/>
          <w:color w:val="FF0000"/>
          <w:sz w:val="22"/>
          <w:szCs w:val="22"/>
          <w:shd w:val="clear" w:color="auto" w:fill="FFFFFF"/>
          <w:lang w:val="fr-FR"/>
        </w:rPr>
        <w:t xml:space="preserve">Veuillez utiliser ce </w:t>
      </w:r>
      <w:proofErr w:type="gramStart"/>
      <w:r w:rsidRPr="00744A7D">
        <w:rPr>
          <w:rFonts w:ascii="Arial" w:eastAsia="Times New Roman" w:hAnsi="Arial" w:cs="Arial"/>
          <w:color w:val="FF0000"/>
          <w:sz w:val="22"/>
          <w:szCs w:val="22"/>
          <w:shd w:val="clear" w:color="auto" w:fill="FFFFFF"/>
          <w:lang w:val="fr-FR"/>
        </w:rPr>
        <w:t>lien :</w:t>
      </w:r>
      <w:proofErr w:type="gramEnd"/>
      <w:r w:rsidRPr="00744A7D">
        <w:rPr>
          <w:rFonts w:ascii="Arial" w:eastAsia="Times New Roman" w:hAnsi="Arial" w:cs="Arial"/>
          <w:color w:val="FF0000"/>
          <w:sz w:val="22"/>
          <w:szCs w:val="22"/>
          <w:shd w:val="clear" w:color="auto" w:fill="FFFFFF"/>
          <w:lang w:val="fr-FR"/>
        </w:rPr>
        <w:t xml:space="preserve"> votre lectorat bénéficiera ainsi d'un parcours utilisateur continu mais aussi de contenu supplémentaire à ce communiqué de presse. Ce lien restera actif en permanence.</w:t>
      </w:r>
      <w:r w:rsidRPr="00744A7D">
        <w:rPr>
          <w:rFonts w:ascii="Arial" w:eastAsia="Times New Roman" w:hAnsi="Arial" w:cs="Arial"/>
          <w:b/>
          <w:bCs/>
          <w:color w:val="FF0000"/>
          <w:sz w:val="22"/>
          <w:szCs w:val="22"/>
          <w:shd w:val="clear" w:color="auto" w:fill="FFFFFF"/>
          <w:lang w:val="fr-FR"/>
        </w:rPr>
        <w:t> </w:t>
      </w:r>
    </w:p>
    <w:p w14:paraId="2A880BE5" w14:textId="051A3D61" w:rsidR="00AD04EA" w:rsidRPr="00977013" w:rsidRDefault="00BA4DCC" w:rsidP="00213084">
      <w:pPr>
        <w:pStyle w:val="01berschriftERCO"/>
        <w:rPr>
          <w:b/>
          <w:bCs w:val="0"/>
          <w:lang w:val="fr-FR"/>
        </w:rPr>
      </w:pPr>
      <w:r w:rsidRPr="00977013">
        <w:rPr>
          <w:b/>
          <w:bCs w:val="0"/>
          <w:lang w:val="fr-FR"/>
        </w:rPr>
        <w:t>Données</w:t>
      </w:r>
      <w:r w:rsidR="00A22310" w:rsidRPr="00977013">
        <w:rPr>
          <w:b/>
          <w:bCs w:val="0"/>
          <w:lang w:val="fr-FR"/>
        </w:rPr>
        <w:t xml:space="preserve"> </w:t>
      </w:r>
      <w:r w:rsidRPr="00977013">
        <w:rPr>
          <w:b/>
          <w:bCs w:val="0"/>
          <w:lang w:val="fr-FR"/>
        </w:rPr>
        <w:t>du</w:t>
      </w:r>
      <w:r w:rsidR="00A22310" w:rsidRPr="00977013">
        <w:rPr>
          <w:b/>
          <w:bCs w:val="0"/>
          <w:lang w:val="fr-FR"/>
        </w:rPr>
        <w:t xml:space="preserve"> </w:t>
      </w:r>
      <w:r w:rsidRPr="00977013">
        <w:rPr>
          <w:b/>
          <w:bCs w:val="0"/>
          <w:lang w:val="fr-FR"/>
        </w:rPr>
        <w:t>projet</w:t>
      </w:r>
    </w:p>
    <w:p w14:paraId="7E8CC1B0" w14:textId="2B456016" w:rsidR="006D1CB8" w:rsidRPr="00890478" w:rsidRDefault="006D1CB8" w:rsidP="00977013">
      <w:pPr>
        <w:pStyle w:val="01berschriftERCO"/>
        <w:spacing w:line="240" w:lineRule="auto"/>
        <w:ind w:left="2120" w:hanging="2120"/>
        <w:rPr>
          <w:sz w:val="20"/>
        </w:rPr>
      </w:pPr>
      <w:proofErr w:type="gramStart"/>
      <w:r w:rsidRPr="00977013">
        <w:rPr>
          <w:sz w:val="20"/>
          <w:lang w:val="fr-FR"/>
        </w:rPr>
        <w:lastRenderedPageBreak/>
        <w:t>Projet  :</w:t>
      </w:r>
      <w:proofErr w:type="gramEnd"/>
      <w:r w:rsidRPr="00977013">
        <w:rPr>
          <w:sz w:val="20"/>
          <w:lang w:val="fr-FR"/>
        </w:rPr>
        <w:tab/>
      </w:r>
      <w:r w:rsidR="00890478" w:rsidRPr="00890478">
        <w:rPr>
          <w:sz w:val="20"/>
          <w:lang w:val="fr-FR"/>
        </w:rPr>
        <w:t xml:space="preserve">550 Madison Avenue Garden and </w:t>
      </w:r>
      <w:proofErr w:type="spellStart"/>
      <w:r w:rsidR="00890478" w:rsidRPr="00890478">
        <w:rPr>
          <w:sz w:val="20"/>
          <w:lang w:val="fr-FR"/>
        </w:rPr>
        <w:t>Revitalization</w:t>
      </w:r>
      <w:proofErr w:type="spellEnd"/>
      <w:r w:rsidR="00890478" w:rsidRPr="00890478">
        <w:rPr>
          <w:sz w:val="20"/>
          <w:lang w:val="fr-FR"/>
        </w:rPr>
        <w:t xml:space="preserve">, </w:t>
      </w:r>
      <w:r w:rsidR="00890478">
        <w:rPr>
          <w:sz w:val="20"/>
          <w:lang w:val="fr-FR"/>
        </w:rPr>
        <w:br/>
      </w:r>
      <w:r w:rsidR="00890478" w:rsidRPr="00890478">
        <w:rPr>
          <w:sz w:val="20"/>
          <w:lang w:val="fr-FR"/>
        </w:rPr>
        <w:t xml:space="preserve">New York </w:t>
      </w:r>
      <w:r w:rsidR="00890478">
        <w:rPr>
          <w:sz w:val="20"/>
          <w:lang w:val="fr-FR"/>
        </w:rPr>
        <w:t>/ USA</w:t>
      </w:r>
    </w:p>
    <w:p w14:paraId="78EF6F80" w14:textId="77777777" w:rsidR="006D1CB8" w:rsidRPr="00977013" w:rsidRDefault="006D1CB8" w:rsidP="00977013">
      <w:pPr>
        <w:pStyle w:val="01berschriftERCO"/>
        <w:spacing w:line="240" w:lineRule="auto"/>
        <w:rPr>
          <w:sz w:val="20"/>
          <w:lang w:val="fr-FR"/>
        </w:rPr>
      </w:pPr>
    </w:p>
    <w:p w14:paraId="4510F9FC" w14:textId="6D38430C" w:rsidR="006D1CB8" w:rsidRPr="00977013" w:rsidRDefault="006D1CB8" w:rsidP="00977013">
      <w:pPr>
        <w:pStyle w:val="01berschriftERCO"/>
        <w:spacing w:line="240" w:lineRule="auto"/>
        <w:rPr>
          <w:sz w:val="20"/>
          <w:lang w:val="fr-FR"/>
        </w:rPr>
      </w:pPr>
      <w:r w:rsidRPr="00977013">
        <w:rPr>
          <w:sz w:val="20"/>
          <w:lang w:val="fr-FR"/>
        </w:rPr>
        <w:t xml:space="preserve">Architectes : </w:t>
      </w:r>
      <w:r w:rsidRPr="00977013">
        <w:rPr>
          <w:sz w:val="20"/>
          <w:lang w:val="fr-FR"/>
        </w:rPr>
        <w:tab/>
      </w:r>
      <w:r w:rsidRPr="00977013">
        <w:rPr>
          <w:sz w:val="20"/>
          <w:lang w:val="fr-FR"/>
        </w:rPr>
        <w:tab/>
      </w:r>
      <w:proofErr w:type="spellStart"/>
      <w:r w:rsidR="00890478">
        <w:rPr>
          <w:sz w:val="20"/>
          <w:lang w:val="fr-FR"/>
        </w:rPr>
        <w:t>Snohetta</w:t>
      </w:r>
      <w:proofErr w:type="spellEnd"/>
      <w:r w:rsidR="008F008B" w:rsidRPr="00977013">
        <w:rPr>
          <w:sz w:val="20"/>
          <w:lang w:val="fr-FR"/>
        </w:rPr>
        <w:t xml:space="preserve">, </w:t>
      </w:r>
      <w:r w:rsidR="00890478">
        <w:rPr>
          <w:sz w:val="20"/>
          <w:lang w:val="fr-FR"/>
        </w:rPr>
        <w:t>Oslo</w:t>
      </w:r>
      <w:r w:rsidR="008F008B" w:rsidRPr="00977013">
        <w:rPr>
          <w:sz w:val="20"/>
          <w:lang w:val="fr-FR"/>
        </w:rPr>
        <w:t xml:space="preserve"> / </w:t>
      </w:r>
      <w:r w:rsidR="00890478">
        <w:rPr>
          <w:sz w:val="20"/>
          <w:lang w:val="fr-FR"/>
        </w:rPr>
        <w:t>Norvège</w:t>
      </w:r>
    </w:p>
    <w:p w14:paraId="12DDFEEE" w14:textId="6A0EC285" w:rsidR="006D1CB8" w:rsidRDefault="006D1CB8" w:rsidP="00977013">
      <w:pPr>
        <w:pStyle w:val="01berschriftERCO"/>
        <w:spacing w:line="240" w:lineRule="auto"/>
        <w:rPr>
          <w:sz w:val="20"/>
          <w:lang w:val="fr-FR"/>
        </w:rPr>
      </w:pPr>
    </w:p>
    <w:p w14:paraId="53495D34" w14:textId="2A2E3C0F" w:rsidR="00977013" w:rsidRDefault="00977013" w:rsidP="00977013">
      <w:pPr>
        <w:pStyle w:val="01berschriftERCO"/>
        <w:spacing w:line="240" w:lineRule="auto"/>
        <w:rPr>
          <w:sz w:val="20"/>
          <w:lang w:val="fr-FR"/>
        </w:rPr>
      </w:pPr>
      <w:r>
        <w:rPr>
          <w:sz w:val="20"/>
          <w:lang w:val="fr-FR"/>
        </w:rPr>
        <w:t>Conception</w:t>
      </w:r>
    </w:p>
    <w:p w14:paraId="4AC2C4D8" w14:textId="28E84357" w:rsidR="00977013" w:rsidRDefault="00977013" w:rsidP="00977013">
      <w:pPr>
        <w:pStyle w:val="01berschriftERCO"/>
        <w:spacing w:line="240" w:lineRule="auto"/>
        <w:rPr>
          <w:sz w:val="20"/>
          <w:lang w:val="fr-FR"/>
        </w:rPr>
      </w:pPr>
      <w:r>
        <w:rPr>
          <w:sz w:val="20"/>
          <w:lang w:val="fr-FR"/>
        </w:rPr>
        <w:t xml:space="preserve">Lumière : </w:t>
      </w:r>
      <w:r>
        <w:rPr>
          <w:sz w:val="20"/>
          <w:lang w:val="fr-FR"/>
        </w:rPr>
        <w:tab/>
      </w:r>
      <w:r>
        <w:rPr>
          <w:sz w:val="20"/>
          <w:lang w:val="fr-FR"/>
        </w:rPr>
        <w:tab/>
      </w:r>
      <w:r w:rsidR="00890478">
        <w:rPr>
          <w:sz w:val="20"/>
          <w:lang w:val="fr-FR"/>
        </w:rPr>
        <w:t>ARUP</w:t>
      </w:r>
      <w:r>
        <w:rPr>
          <w:sz w:val="20"/>
          <w:lang w:val="fr-FR"/>
        </w:rPr>
        <w:t xml:space="preserve">, </w:t>
      </w:r>
      <w:r w:rsidR="0062334E" w:rsidRPr="00890478">
        <w:rPr>
          <w:sz w:val="20"/>
          <w:lang w:val="fr-FR"/>
        </w:rPr>
        <w:t xml:space="preserve">New York </w:t>
      </w:r>
      <w:r w:rsidR="0062334E">
        <w:rPr>
          <w:sz w:val="20"/>
          <w:lang w:val="fr-FR"/>
        </w:rPr>
        <w:t>/ USA</w:t>
      </w:r>
    </w:p>
    <w:p w14:paraId="755458CE" w14:textId="77777777" w:rsidR="00977013" w:rsidRPr="00977013" w:rsidRDefault="00977013" w:rsidP="00977013">
      <w:pPr>
        <w:pStyle w:val="01berschriftERCO"/>
        <w:spacing w:line="240" w:lineRule="auto"/>
        <w:rPr>
          <w:sz w:val="20"/>
          <w:lang w:val="fr-FR"/>
        </w:rPr>
      </w:pPr>
    </w:p>
    <w:p w14:paraId="5AB3394D" w14:textId="716C2D54" w:rsidR="00F029C0" w:rsidRPr="00890478" w:rsidRDefault="006D1CB8" w:rsidP="00977013">
      <w:pPr>
        <w:pStyle w:val="01berschriftERCO"/>
        <w:spacing w:line="240" w:lineRule="auto"/>
        <w:rPr>
          <w:sz w:val="20"/>
          <w:lang w:val="fr-FR"/>
        </w:rPr>
      </w:pPr>
      <w:r w:rsidRPr="00890478">
        <w:rPr>
          <w:sz w:val="20"/>
          <w:lang w:val="fr-FR"/>
        </w:rPr>
        <w:t>Photographie :</w:t>
      </w:r>
      <w:r w:rsidRPr="00890478">
        <w:rPr>
          <w:sz w:val="20"/>
          <w:lang w:val="fr-FR"/>
        </w:rPr>
        <w:tab/>
      </w:r>
      <w:r w:rsidR="00FA587D" w:rsidRPr="00890478">
        <w:rPr>
          <w:sz w:val="20"/>
          <w:lang w:val="fr-FR"/>
        </w:rPr>
        <w:tab/>
      </w:r>
      <w:r w:rsidR="00527EAF">
        <w:rPr>
          <w:sz w:val="20"/>
          <w:lang w:val="fr-FR"/>
        </w:rPr>
        <w:t>Barrett Doherty, New York / USA</w:t>
      </w:r>
      <w:r w:rsidRPr="00890478">
        <w:rPr>
          <w:sz w:val="20"/>
          <w:szCs w:val="20"/>
          <w:lang w:val="fr-FR"/>
        </w:rPr>
        <w:br/>
      </w:r>
    </w:p>
    <w:p w14:paraId="5BB3F84E" w14:textId="0B0FFA42" w:rsidR="004B4DB6" w:rsidRPr="00890478" w:rsidRDefault="00BA4DCC" w:rsidP="00977013">
      <w:pPr>
        <w:pStyle w:val="01berschriftERCO"/>
        <w:spacing w:line="240" w:lineRule="auto"/>
        <w:ind w:left="2120" w:hanging="2120"/>
        <w:rPr>
          <w:sz w:val="20"/>
          <w:szCs w:val="20"/>
          <w:lang w:val="fr-FR"/>
        </w:rPr>
      </w:pPr>
      <w:r w:rsidRPr="00890478">
        <w:rPr>
          <w:sz w:val="20"/>
          <w:szCs w:val="20"/>
          <w:lang w:val="fr-FR"/>
        </w:rPr>
        <w:t xml:space="preserve">Produits </w:t>
      </w:r>
      <w:r w:rsidR="00F029C0" w:rsidRPr="00890478">
        <w:rPr>
          <w:sz w:val="20"/>
          <w:szCs w:val="20"/>
          <w:lang w:val="fr-FR"/>
        </w:rPr>
        <w:t>:</w:t>
      </w:r>
      <w:r w:rsidR="00F029C0" w:rsidRPr="00890478">
        <w:rPr>
          <w:sz w:val="20"/>
          <w:szCs w:val="20"/>
          <w:lang w:val="fr-FR"/>
        </w:rPr>
        <w:tab/>
      </w:r>
      <w:r w:rsidR="00890478">
        <w:rPr>
          <w:sz w:val="20"/>
          <w:szCs w:val="20"/>
          <w:lang w:val="fr-FR"/>
        </w:rPr>
        <w:t>Kona</w:t>
      </w:r>
    </w:p>
    <w:p w14:paraId="57E1E1F4" w14:textId="77777777" w:rsidR="00CD6163" w:rsidRPr="00890478" w:rsidRDefault="00CD6163" w:rsidP="00977013">
      <w:pPr>
        <w:pStyle w:val="01berschriftERCO"/>
        <w:spacing w:line="240" w:lineRule="auto"/>
        <w:ind w:left="2120" w:hanging="2120"/>
        <w:rPr>
          <w:sz w:val="20"/>
          <w:szCs w:val="20"/>
          <w:lang w:val="fr-FR"/>
        </w:rPr>
      </w:pPr>
    </w:p>
    <w:p w14:paraId="2A28918B" w14:textId="2C8DEA9D" w:rsidR="00F029C0" w:rsidRPr="00890478" w:rsidRDefault="00BA4DCC" w:rsidP="00977013">
      <w:pPr>
        <w:pStyle w:val="01berschriftERCO"/>
        <w:spacing w:line="240" w:lineRule="auto"/>
        <w:rPr>
          <w:sz w:val="20"/>
          <w:szCs w:val="20"/>
          <w:lang w:val="fr-FR"/>
        </w:rPr>
      </w:pPr>
      <w:r w:rsidRPr="00BA4DCC">
        <w:rPr>
          <w:sz w:val="20"/>
          <w:szCs w:val="20"/>
          <w:lang w:val="fr-FR"/>
        </w:rPr>
        <w:t>Crédits photo</w:t>
      </w:r>
      <w:r>
        <w:rPr>
          <w:sz w:val="20"/>
          <w:szCs w:val="20"/>
          <w:lang w:val="fr-FR"/>
        </w:rPr>
        <w:t xml:space="preserve"> </w:t>
      </w:r>
      <w:r w:rsidR="00F029C0" w:rsidRPr="00890478">
        <w:rPr>
          <w:sz w:val="20"/>
          <w:szCs w:val="20"/>
          <w:lang w:val="fr-FR"/>
        </w:rPr>
        <w:t>:</w:t>
      </w:r>
      <w:proofErr w:type="gramStart"/>
      <w:r w:rsidR="00F029C0" w:rsidRPr="00890478">
        <w:rPr>
          <w:sz w:val="20"/>
          <w:szCs w:val="20"/>
          <w:lang w:val="fr-FR"/>
        </w:rPr>
        <w:tab/>
      </w:r>
      <w:r w:rsidRPr="00890478">
        <w:rPr>
          <w:sz w:val="20"/>
          <w:szCs w:val="20"/>
          <w:lang w:val="fr-FR"/>
        </w:rPr>
        <w:t xml:space="preserve">  </w:t>
      </w:r>
      <w:r w:rsidRPr="00890478">
        <w:rPr>
          <w:sz w:val="20"/>
          <w:szCs w:val="20"/>
          <w:lang w:val="fr-FR"/>
        </w:rPr>
        <w:tab/>
      </w:r>
      <w:proofErr w:type="gramEnd"/>
      <w:r w:rsidR="00F029C0" w:rsidRPr="00890478">
        <w:rPr>
          <w:sz w:val="20"/>
          <w:szCs w:val="20"/>
          <w:lang w:val="fr-FR"/>
        </w:rPr>
        <w:t xml:space="preserve">© ERCO </w:t>
      </w:r>
      <w:proofErr w:type="spellStart"/>
      <w:r w:rsidR="00F029C0" w:rsidRPr="00890478">
        <w:rPr>
          <w:sz w:val="20"/>
          <w:szCs w:val="20"/>
          <w:lang w:val="fr-FR"/>
        </w:rPr>
        <w:t>GmbH</w:t>
      </w:r>
      <w:proofErr w:type="spellEnd"/>
      <w:r w:rsidR="00F029C0" w:rsidRPr="00890478">
        <w:rPr>
          <w:sz w:val="20"/>
          <w:szCs w:val="20"/>
          <w:lang w:val="fr-FR"/>
        </w:rPr>
        <w:t>, www.erco.com,</w:t>
      </w:r>
    </w:p>
    <w:p w14:paraId="73E8E286" w14:textId="2627EBC4" w:rsidR="00AD04EA" w:rsidRPr="00890478" w:rsidRDefault="00BA4DCC" w:rsidP="00977013">
      <w:pPr>
        <w:pStyle w:val="01berschriftERCO"/>
        <w:spacing w:line="240" w:lineRule="auto"/>
        <w:ind w:left="2120"/>
        <w:rPr>
          <w:sz w:val="20"/>
          <w:szCs w:val="20"/>
          <w:lang w:val="fr-FR"/>
        </w:rPr>
      </w:pPr>
      <w:proofErr w:type="gramStart"/>
      <w:r w:rsidRPr="00BA4DCC">
        <w:rPr>
          <w:sz w:val="20"/>
          <w:szCs w:val="20"/>
          <w:lang w:val="fr-FR"/>
        </w:rPr>
        <w:t>photographie</w:t>
      </w:r>
      <w:proofErr w:type="gramEnd"/>
      <w:r w:rsidRPr="00BA4DCC">
        <w:rPr>
          <w:sz w:val="20"/>
          <w:szCs w:val="20"/>
          <w:lang w:val="fr-FR"/>
        </w:rPr>
        <w:t> </w:t>
      </w:r>
      <w:r w:rsidR="00F029C0" w:rsidRPr="00890478">
        <w:rPr>
          <w:sz w:val="20"/>
          <w:szCs w:val="20"/>
          <w:lang w:val="fr-FR"/>
        </w:rPr>
        <w:t xml:space="preserve">: </w:t>
      </w:r>
      <w:r w:rsidR="00527EAF">
        <w:rPr>
          <w:sz w:val="20"/>
          <w:szCs w:val="20"/>
          <w:lang w:val="fr-FR"/>
        </w:rPr>
        <w:t>Barrett Doherty</w:t>
      </w:r>
    </w:p>
    <w:p w14:paraId="5A05C5DD" w14:textId="77777777" w:rsidR="002C545A" w:rsidRPr="00890478" w:rsidRDefault="002C545A" w:rsidP="00AD04EA">
      <w:pPr>
        <w:pStyle w:val="02TextERCO"/>
        <w:rPr>
          <w:b/>
          <w:bCs/>
          <w:lang w:val="fr-FR"/>
        </w:rPr>
      </w:pPr>
    </w:p>
    <w:p w14:paraId="3E364CA1" w14:textId="77777777" w:rsidR="002C545A" w:rsidRPr="00890478" w:rsidRDefault="002C545A" w:rsidP="00AD04EA">
      <w:pPr>
        <w:pStyle w:val="02TextERCO"/>
        <w:rPr>
          <w:b/>
          <w:bCs/>
          <w:lang w:val="fr-FR"/>
        </w:rPr>
      </w:pPr>
    </w:p>
    <w:p w14:paraId="1E30DB4E" w14:textId="77777777" w:rsidR="008F008B" w:rsidRPr="00890478" w:rsidRDefault="008F008B" w:rsidP="00AD04EA">
      <w:pPr>
        <w:pStyle w:val="02TextERCO"/>
        <w:rPr>
          <w:b/>
          <w:bCs/>
          <w:lang w:val="fr-FR"/>
        </w:rPr>
      </w:pPr>
    </w:p>
    <w:p w14:paraId="3DA51D26" w14:textId="77777777" w:rsidR="008F008B" w:rsidRPr="00890478" w:rsidRDefault="008F008B" w:rsidP="00AD04EA">
      <w:pPr>
        <w:pStyle w:val="02TextERCO"/>
        <w:rPr>
          <w:b/>
          <w:bCs/>
          <w:lang w:val="fr-FR"/>
        </w:rPr>
      </w:pPr>
    </w:p>
    <w:p w14:paraId="4099C051" w14:textId="0E24DCB7" w:rsidR="008F008B" w:rsidRPr="00890478" w:rsidRDefault="008F008B" w:rsidP="00AD04EA">
      <w:pPr>
        <w:pStyle w:val="02TextERCO"/>
        <w:rPr>
          <w:b/>
          <w:bCs/>
          <w:lang w:val="fr-FR"/>
        </w:rPr>
      </w:pPr>
    </w:p>
    <w:p w14:paraId="373401FE" w14:textId="613D38E0" w:rsidR="001B366A" w:rsidRPr="00890478" w:rsidRDefault="001B366A" w:rsidP="00AD04EA">
      <w:pPr>
        <w:pStyle w:val="02TextERCO"/>
        <w:rPr>
          <w:b/>
          <w:bCs/>
          <w:lang w:val="fr-FR"/>
        </w:rPr>
      </w:pPr>
    </w:p>
    <w:p w14:paraId="04BBCDC8" w14:textId="33D2346B" w:rsidR="001B366A" w:rsidRPr="00890478" w:rsidRDefault="001B366A" w:rsidP="00AD04EA">
      <w:pPr>
        <w:pStyle w:val="02TextERCO"/>
        <w:rPr>
          <w:b/>
          <w:bCs/>
          <w:lang w:val="fr-FR"/>
        </w:rPr>
      </w:pPr>
    </w:p>
    <w:p w14:paraId="2231C0A5" w14:textId="77777777" w:rsidR="001B366A" w:rsidRPr="00890478" w:rsidRDefault="001B366A" w:rsidP="00AD04EA">
      <w:pPr>
        <w:pStyle w:val="02TextERCO"/>
        <w:rPr>
          <w:b/>
          <w:bCs/>
          <w:lang w:val="fr-FR"/>
        </w:rPr>
      </w:pPr>
    </w:p>
    <w:p w14:paraId="036015FD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3FB5B989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202FF8E2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1CC85F44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44B17358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0DBBB7B0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2C594D49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2B390E8C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7AE3BF87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0485823E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5411EC93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746AD138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51CA9AF4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048DC11C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2A0263A5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2591A3BD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34087CCF" w14:textId="77777777" w:rsidR="00890478" w:rsidRDefault="00890478" w:rsidP="00AD04EA">
      <w:pPr>
        <w:pStyle w:val="02TextERCO"/>
        <w:rPr>
          <w:b/>
          <w:bCs/>
          <w:lang w:val="fr-FR"/>
        </w:rPr>
      </w:pPr>
    </w:p>
    <w:p w14:paraId="60960619" w14:textId="5F434DB2" w:rsidR="00AD04EA" w:rsidRPr="00890478" w:rsidRDefault="00483F9A" w:rsidP="00AD04EA">
      <w:pPr>
        <w:pStyle w:val="02TextERCO"/>
        <w:rPr>
          <w:b/>
          <w:bCs/>
          <w:lang w:val="fr-FR"/>
        </w:rPr>
      </w:pPr>
      <w:r w:rsidRPr="00890478">
        <w:rPr>
          <w:b/>
          <w:bCs/>
          <w:lang w:val="fr-FR"/>
        </w:rPr>
        <w:t>Sur</w:t>
      </w:r>
      <w:r w:rsidR="00AD04EA" w:rsidRPr="00890478">
        <w:rPr>
          <w:b/>
          <w:bCs/>
          <w:lang w:val="fr-FR"/>
        </w:rPr>
        <w:t xml:space="preserve"> ERCO</w:t>
      </w:r>
    </w:p>
    <w:p w14:paraId="76C856B3" w14:textId="77777777" w:rsidR="00CB0E5C" w:rsidRPr="00890478" w:rsidRDefault="00CB0E5C" w:rsidP="00AD04EA">
      <w:pPr>
        <w:pStyle w:val="02TextERCO"/>
        <w:rPr>
          <w:b/>
          <w:bCs/>
          <w:lang w:val="fr-FR"/>
        </w:rPr>
      </w:pPr>
    </w:p>
    <w:p w14:paraId="77E2387F" w14:textId="77777777" w:rsidR="00483F9A" w:rsidRPr="00890478" w:rsidRDefault="00483F9A" w:rsidP="00483F9A">
      <w:pPr>
        <w:pStyle w:val="ERCOText"/>
        <w:rPr>
          <w:lang w:val="fr-FR"/>
        </w:rPr>
      </w:pPr>
      <w:r w:rsidRPr="00890478">
        <w:rPr>
          <w:lang w:val="fr-FR"/>
        </w:rPr>
        <w:t>ERCO est un spécialiste international de l’éclairage architectural numérique de haute qualité. Fondée en 1934, cette entreprise familiale opère à l’échelle mondiale en s’appuyant sur des distributeurs et des partenaires indépendants couvrant 55 pays.</w:t>
      </w:r>
    </w:p>
    <w:p w14:paraId="3C9E54CD" w14:textId="77777777" w:rsidR="00483F9A" w:rsidRPr="00890478" w:rsidRDefault="00483F9A" w:rsidP="00483F9A">
      <w:pPr>
        <w:pStyle w:val="ERCOText"/>
        <w:rPr>
          <w:lang w:val="fr-FR"/>
        </w:rPr>
      </w:pPr>
      <w:r w:rsidRPr="00890478">
        <w:rPr>
          <w:lang w:val="fr-FR"/>
        </w:rPr>
        <w:t xml:space="preserve"> </w:t>
      </w:r>
    </w:p>
    <w:p w14:paraId="21280F45" w14:textId="77777777" w:rsidR="00483F9A" w:rsidRPr="00483F9A" w:rsidRDefault="00483F9A" w:rsidP="00483F9A">
      <w:pPr>
        <w:pStyle w:val="ERCOText"/>
        <w:rPr>
          <w:lang w:val="en-US"/>
        </w:rPr>
      </w:pPr>
      <w:r w:rsidRPr="00483F9A">
        <w:rPr>
          <w:lang w:val="en-US"/>
        </w:rPr>
        <w:t xml:space="preserve">ERCO </w:t>
      </w:r>
      <w:proofErr w:type="spellStart"/>
      <w:r w:rsidRPr="00483F9A">
        <w:rPr>
          <w:lang w:val="en-US"/>
        </w:rPr>
        <w:t>conçoit</w:t>
      </w:r>
      <w:proofErr w:type="spellEnd"/>
      <w:r w:rsidRPr="00483F9A">
        <w:rPr>
          <w:lang w:val="en-US"/>
        </w:rPr>
        <w:t xml:space="preserve"> la lumière </w:t>
      </w:r>
      <w:proofErr w:type="spellStart"/>
      <w:r w:rsidRPr="00483F9A">
        <w:rPr>
          <w:lang w:val="en-US"/>
        </w:rPr>
        <w:t>en</w:t>
      </w:r>
      <w:proofErr w:type="spellEnd"/>
      <w:r w:rsidRPr="00483F9A">
        <w:rPr>
          <w:lang w:val="en-US"/>
        </w:rPr>
        <w:t xml:space="preserve"> tant que </w:t>
      </w:r>
      <w:proofErr w:type="spellStart"/>
      <w:r w:rsidRPr="00483F9A">
        <w:rPr>
          <w:lang w:val="en-US"/>
        </w:rPr>
        <w:t>quatrième</w:t>
      </w:r>
      <w:proofErr w:type="spellEnd"/>
      <w:r w:rsidRPr="00483F9A">
        <w:rPr>
          <w:lang w:val="en-US"/>
        </w:rPr>
        <w:t xml:space="preserve"> dimension de </w:t>
      </w:r>
      <w:proofErr w:type="spellStart"/>
      <w:r w:rsidRPr="00483F9A">
        <w:rPr>
          <w:lang w:val="en-US"/>
        </w:rPr>
        <w:t>l’architecture</w:t>
      </w:r>
      <w:proofErr w:type="spellEnd"/>
      <w:r w:rsidRPr="00483F9A">
        <w:rPr>
          <w:lang w:val="en-US"/>
        </w:rPr>
        <w:t xml:space="preserve"> - et </w:t>
      </w:r>
      <w:proofErr w:type="spellStart"/>
      <w:r w:rsidRPr="00483F9A">
        <w:rPr>
          <w:lang w:val="en-US"/>
        </w:rPr>
        <w:t>donc</w:t>
      </w:r>
      <w:proofErr w:type="spellEnd"/>
      <w:r w:rsidRPr="00483F9A">
        <w:rPr>
          <w:lang w:val="en-US"/>
        </w:rPr>
        <w:t xml:space="preserve">, </w:t>
      </w:r>
      <w:proofErr w:type="spellStart"/>
      <w:r w:rsidRPr="00483F9A">
        <w:rPr>
          <w:lang w:val="en-US"/>
        </w:rPr>
        <w:t>comme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une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composante</w:t>
      </w:r>
      <w:proofErr w:type="spellEnd"/>
      <w:r w:rsidRPr="00483F9A">
        <w:rPr>
          <w:lang w:val="en-US"/>
        </w:rPr>
        <w:t xml:space="preserve"> à part </w:t>
      </w:r>
      <w:proofErr w:type="spellStart"/>
      <w:r w:rsidRPr="00483F9A">
        <w:rPr>
          <w:lang w:val="en-US"/>
        </w:rPr>
        <w:t>entière</w:t>
      </w:r>
      <w:proofErr w:type="spellEnd"/>
      <w:r w:rsidRPr="00483F9A">
        <w:rPr>
          <w:lang w:val="en-US"/>
        </w:rPr>
        <w:t xml:space="preserve"> de </w:t>
      </w:r>
      <w:proofErr w:type="spellStart"/>
      <w:r w:rsidRPr="00483F9A">
        <w:rPr>
          <w:lang w:val="en-US"/>
        </w:rPr>
        <w:t>toute</w:t>
      </w:r>
      <w:proofErr w:type="spellEnd"/>
      <w:r w:rsidRPr="00483F9A">
        <w:rPr>
          <w:lang w:val="en-US"/>
        </w:rPr>
        <w:t xml:space="preserve"> construction durable. La lumière </w:t>
      </w:r>
      <w:proofErr w:type="spellStart"/>
      <w:r w:rsidRPr="00483F9A">
        <w:rPr>
          <w:lang w:val="en-US"/>
        </w:rPr>
        <w:t>contribue</w:t>
      </w:r>
      <w:proofErr w:type="spellEnd"/>
      <w:r w:rsidRPr="00483F9A">
        <w:rPr>
          <w:lang w:val="en-US"/>
        </w:rPr>
        <w:t xml:space="preserve"> à </w:t>
      </w:r>
      <w:proofErr w:type="spellStart"/>
      <w:r w:rsidRPr="00483F9A">
        <w:rPr>
          <w:lang w:val="en-US"/>
        </w:rPr>
        <w:t>améliorer</w:t>
      </w:r>
      <w:proofErr w:type="spellEnd"/>
      <w:r w:rsidRPr="00483F9A">
        <w:rPr>
          <w:lang w:val="en-US"/>
        </w:rPr>
        <w:t xml:space="preserve"> la </w:t>
      </w:r>
      <w:proofErr w:type="spellStart"/>
      <w:r w:rsidRPr="00483F9A">
        <w:rPr>
          <w:lang w:val="en-US"/>
        </w:rPr>
        <w:t>société</w:t>
      </w:r>
      <w:proofErr w:type="spellEnd"/>
      <w:r w:rsidRPr="00483F9A">
        <w:rPr>
          <w:lang w:val="en-US"/>
        </w:rPr>
        <w:t xml:space="preserve"> et </w:t>
      </w:r>
      <w:proofErr w:type="spellStart"/>
      <w:r w:rsidRPr="00483F9A">
        <w:rPr>
          <w:lang w:val="en-US"/>
        </w:rPr>
        <w:t>l’architecture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ainsi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qu’à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préserver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l’environnement</w:t>
      </w:r>
      <w:proofErr w:type="spellEnd"/>
      <w:r w:rsidRPr="00483F9A">
        <w:rPr>
          <w:lang w:val="en-US"/>
        </w:rPr>
        <w:t xml:space="preserve">. ERCO </w:t>
      </w:r>
      <w:proofErr w:type="spellStart"/>
      <w:r w:rsidRPr="00483F9A">
        <w:rPr>
          <w:lang w:val="en-US"/>
        </w:rPr>
        <w:t>Greenology</w:t>
      </w:r>
      <w:proofErr w:type="spellEnd"/>
      <w:r w:rsidRPr="00483F9A">
        <w:rPr>
          <w:lang w:val="en-US"/>
        </w:rPr>
        <w:t xml:space="preserve">® - la </w:t>
      </w:r>
      <w:proofErr w:type="spellStart"/>
      <w:r w:rsidRPr="00483F9A">
        <w:rPr>
          <w:lang w:val="en-US"/>
        </w:rPr>
        <w:t>stratégie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entrepreneuriale</w:t>
      </w:r>
      <w:proofErr w:type="spellEnd"/>
      <w:r w:rsidRPr="00483F9A">
        <w:rPr>
          <w:lang w:val="en-US"/>
        </w:rPr>
        <w:t xml:space="preserve"> pour un </w:t>
      </w:r>
      <w:proofErr w:type="spellStart"/>
      <w:r w:rsidRPr="00483F9A">
        <w:rPr>
          <w:lang w:val="en-US"/>
        </w:rPr>
        <w:t>éclairage</w:t>
      </w:r>
      <w:proofErr w:type="spellEnd"/>
      <w:r w:rsidRPr="00483F9A">
        <w:rPr>
          <w:lang w:val="en-US"/>
        </w:rPr>
        <w:t xml:space="preserve"> durable - </w:t>
      </w:r>
      <w:proofErr w:type="spellStart"/>
      <w:r w:rsidRPr="00483F9A">
        <w:rPr>
          <w:lang w:val="en-US"/>
        </w:rPr>
        <w:t>associe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responsabilité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écologique</w:t>
      </w:r>
      <w:proofErr w:type="spellEnd"/>
      <w:r w:rsidRPr="00483F9A">
        <w:rPr>
          <w:lang w:val="en-US"/>
        </w:rPr>
        <w:t xml:space="preserve"> et </w:t>
      </w:r>
      <w:proofErr w:type="spellStart"/>
      <w:r w:rsidRPr="00483F9A">
        <w:rPr>
          <w:lang w:val="en-US"/>
        </w:rPr>
        <w:t>compétence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technologique</w:t>
      </w:r>
      <w:proofErr w:type="spellEnd"/>
      <w:r w:rsidRPr="00483F9A">
        <w:rPr>
          <w:lang w:val="en-US"/>
        </w:rPr>
        <w:t>.</w:t>
      </w:r>
    </w:p>
    <w:p w14:paraId="18DE98E5" w14:textId="77777777" w:rsidR="00483F9A" w:rsidRPr="00483F9A" w:rsidRDefault="00483F9A" w:rsidP="00483F9A">
      <w:pPr>
        <w:pStyle w:val="ERCOText"/>
        <w:rPr>
          <w:lang w:val="en-US"/>
        </w:rPr>
      </w:pPr>
      <w:r w:rsidRPr="00483F9A">
        <w:rPr>
          <w:lang w:val="en-US"/>
        </w:rPr>
        <w:t xml:space="preserve"> </w:t>
      </w:r>
    </w:p>
    <w:p w14:paraId="2E9C3FF7" w14:textId="77777777" w:rsidR="00483F9A" w:rsidRPr="00483F9A" w:rsidRDefault="00483F9A" w:rsidP="00483F9A">
      <w:pPr>
        <w:pStyle w:val="ERCOText"/>
        <w:rPr>
          <w:lang w:val="en-US"/>
        </w:rPr>
      </w:pPr>
      <w:r w:rsidRPr="00483F9A">
        <w:rPr>
          <w:lang w:val="en-US"/>
        </w:rPr>
        <w:t xml:space="preserve">Dans la </w:t>
      </w:r>
      <w:proofErr w:type="spellStart"/>
      <w:r w:rsidRPr="00483F9A">
        <w:rPr>
          <w:lang w:val="en-US"/>
        </w:rPr>
        <w:t>Fabrique</w:t>
      </w:r>
      <w:proofErr w:type="spellEnd"/>
      <w:r w:rsidRPr="00483F9A">
        <w:rPr>
          <w:lang w:val="en-US"/>
        </w:rPr>
        <w:t xml:space="preserve"> de Lumière à </w:t>
      </w:r>
      <w:proofErr w:type="spellStart"/>
      <w:r w:rsidRPr="00483F9A">
        <w:rPr>
          <w:lang w:val="en-US"/>
        </w:rPr>
        <w:t>Lüdenscheid</w:t>
      </w:r>
      <w:proofErr w:type="spellEnd"/>
      <w:r w:rsidRPr="00483F9A">
        <w:rPr>
          <w:lang w:val="en-US"/>
        </w:rPr>
        <w:t xml:space="preserve">, ERCO </w:t>
      </w:r>
      <w:proofErr w:type="spellStart"/>
      <w:r w:rsidRPr="00483F9A">
        <w:rPr>
          <w:lang w:val="en-US"/>
        </w:rPr>
        <w:t>élabore</w:t>
      </w:r>
      <w:proofErr w:type="spellEnd"/>
      <w:r w:rsidRPr="00483F9A">
        <w:rPr>
          <w:lang w:val="en-US"/>
        </w:rPr>
        <w:t xml:space="preserve"> le concept et </w:t>
      </w:r>
      <w:proofErr w:type="spellStart"/>
      <w:r w:rsidRPr="00483F9A">
        <w:rPr>
          <w:lang w:val="en-US"/>
        </w:rPr>
        <w:t>crée</w:t>
      </w:r>
      <w:proofErr w:type="spellEnd"/>
      <w:r w:rsidRPr="00483F9A">
        <w:rPr>
          <w:lang w:val="en-US"/>
        </w:rPr>
        <w:t xml:space="preserve"> le design des </w:t>
      </w:r>
      <w:proofErr w:type="spellStart"/>
      <w:r w:rsidRPr="00483F9A">
        <w:rPr>
          <w:lang w:val="en-US"/>
        </w:rPr>
        <w:t>appareils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d’éclairage</w:t>
      </w:r>
      <w:proofErr w:type="spellEnd"/>
      <w:r w:rsidRPr="00483F9A">
        <w:rPr>
          <w:lang w:val="en-US"/>
        </w:rPr>
        <w:t xml:space="preserve"> qui y </w:t>
      </w:r>
      <w:proofErr w:type="spellStart"/>
      <w:r w:rsidRPr="00483F9A">
        <w:rPr>
          <w:lang w:val="en-US"/>
        </w:rPr>
        <w:t>sont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produits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en</w:t>
      </w:r>
      <w:proofErr w:type="spellEnd"/>
      <w:r w:rsidRPr="00483F9A">
        <w:rPr>
          <w:lang w:val="en-US"/>
        </w:rPr>
        <w:t xml:space="preserve"> se </w:t>
      </w:r>
      <w:proofErr w:type="spellStart"/>
      <w:r w:rsidRPr="00483F9A">
        <w:rPr>
          <w:lang w:val="en-US"/>
        </w:rPr>
        <w:t>focalisant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particulièrement</w:t>
      </w:r>
      <w:proofErr w:type="spellEnd"/>
      <w:r w:rsidRPr="00483F9A">
        <w:rPr>
          <w:lang w:val="en-US"/>
        </w:rPr>
        <w:t xml:space="preserve"> sur les </w:t>
      </w:r>
      <w:proofErr w:type="spellStart"/>
      <w:r w:rsidRPr="00483F9A">
        <w:rPr>
          <w:lang w:val="en-US"/>
        </w:rPr>
        <w:t>composants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optiques</w:t>
      </w:r>
      <w:proofErr w:type="spellEnd"/>
      <w:r w:rsidRPr="00483F9A">
        <w:rPr>
          <w:lang w:val="en-US"/>
        </w:rPr>
        <w:t xml:space="preserve"> et </w:t>
      </w:r>
      <w:proofErr w:type="spellStart"/>
      <w:r w:rsidRPr="00483F9A">
        <w:rPr>
          <w:lang w:val="en-US"/>
        </w:rPr>
        <w:t>électroniques</w:t>
      </w:r>
      <w:proofErr w:type="spellEnd"/>
      <w:r w:rsidRPr="00483F9A">
        <w:rPr>
          <w:lang w:val="en-US"/>
        </w:rPr>
        <w:t xml:space="preserve"> de </w:t>
      </w:r>
      <w:proofErr w:type="spellStart"/>
      <w:r w:rsidRPr="00483F9A">
        <w:rPr>
          <w:lang w:val="en-US"/>
        </w:rPr>
        <w:t>même</w:t>
      </w:r>
      <w:proofErr w:type="spellEnd"/>
      <w:r w:rsidRPr="00483F9A">
        <w:rPr>
          <w:lang w:val="en-US"/>
        </w:rPr>
        <w:t xml:space="preserve"> que sur un design durable. Les </w:t>
      </w:r>
      <w:proofErr w:type="spellStart"/>
      <w:r w:rsidRPr="00483F9A">
        <w:rPr>
          <w:lang w:val="en-US"/>
        </w:rPr>
        <w:t>outils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d’éclairage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sont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réalisés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en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étroite</w:t>
      </w:r>
      <w:proofErr w:type="spellEnd"/>
      <w:r w:rsidRPr="00483F9A">
        <w:rPr>
          <w:lang w:val="en-US"/>
        </w:rPr>
        <w:t xml:space="preserve"> collaboration avec des </w:t>
      </w:r>
      <w:proofErr w:type="spellStart"/>
      <w:r w:rsidRPr="00483F9A">
        <w:rPr>
          <w:lang w:val="en-US"/>
        </w:rPr>
        <w:t>architectes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ainsi</w:t>
      </w:r>
      <w:proofErr w:type="spellEnd"/>
      <w:r w:rsidRPr="00483F9A">
        <w:rPr>
          <w:lang w:val="en-US"/>
        </w:rPr>
        <w:t xml:space="preserve"> que des </w:t>
      </w:r>
      <w:proofErr w:type="spellStart"/>
      <w:r w:rsidRPr="00483F9A">
        <w:rPr>
          <w:lang w:val="en-US"/>
        </w:rPr>
        <w:t>concepteurs</w:t>
      </w:r>
      <w:proofErr w:type="spellEnd"/>
      <w:r w:rsidRPr="00483F9A">
        <w:rPr>
          <w:lang w:val="en-US"/>
        </w:rPr>
        <w:t xml:space="preserve"> lumière et </w:t>
      </w:r>
      <w:proofErr w:type="spellStart"/>
      <w:r w:rsidRPr="00483F9A">
        <w:rPr>
          <w:lang w:val="en-US"/>
        </w:rPr>
        <w:t>électriques</w:t>
      </w:r>
      <w:proofErr w:type="spellEnd"/>
      <w:r w:rsidRPr="00483F9A">
        <w:rPr>
          <w:lang w:val="en-US"/>
        </w:rPr>
        <w:t xml:space="preserve">. </w:t>
      </w:r>
      <w:proofErr w:type="spellStart"/>
      <w:r w:rsidRPr="00483F9A">
        <w:rPr>
          <w:lang w:val="en-US"/>
        </w:rPr>
        <w:t>Ils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sont</w:t>
      </w:r>
      <w:proofErr w:type="spellEnd"/>
      <w:r w:rsidRPr="00483F9A">
        <w:rPr>
          <w:lang w:val="en-US"/>
        </w:rPr>
        <w:t xml:space="preserve"> surtout </w:t>
      </w:r>
      <w:proofErr w:type="spellStart"/>
      <w:r w:rsidRPr="00483F9A">
        <w:rPr>
          <w:lang w:val="en-US"/>
        </w:rPr>
        <w:t>utilisés</w:t>
      </w:r>
      <w:proofErr w:type="spellEnd"/>
      <w:r w:rsidRPr="00483F9A">
        <w:rPr>
          <w:lang w:val="en-US"/>
        </w:rPr>
        <w:t xml:space="preserve"> dans les </w:t>
      </w:r>
      <w:proofErr w:type="spellStart"/>
      <w:r w:rsidRPr="00483F9A">
        <w:rPr>
          <w:lang w:val="en-US"/>
        </w:rPr>
        <w:t>secteurs</w:t>
      </w:r>
      <w:proofErr w:type="spellEnd"/>
      <w:r w:rsidRPr="00483F9A">
        <w:rPr>
          <w:lang w:val="en-US"/>
        </w:rPr>
        <w:t xml:space="preserve"> </w:t>
      </w:r>
      <w:proofErr w:type="spellStart"/>
      <w:proofErr w:type="gramStart"/>
      <w:r w:rsidRPr="00483F9A">
        <w:rPr>
          <w:lang w:val="en-US"/>
        </w:rPr>
        <w:t>suivants</w:t>
      </w:r>
      <w:proofErr w:type="spellEnd"/>
      <w:r w:rsidRPr="00483F9A">
        <w:rPr>
          <w:lang w:val="en-US"/>
        </w:rPr>
        <w:t xml:space="preserve"> :</w:t>
      </w:r>
      <w:proofErr w:type="gramEnd"/>
      <w:r w:rsidRPr="00483F9A">
        <w:rPr>
          <w:lang w:val="en-US"/>
        </w:rPr>
        <w:t xml:space="preserve"> Work et Culture, Community et Public/Outdoor, Contemplation, Living, Shop et Hospitality. Des expert(e)s </w:t>
      </w:r>
      <w:proofErr w:type="spellStart"/>
      <w:r w:rsidRPr="00483F9A">
        <w:rPr>
          <w:lang w:val="en-US"/>
        </w:rPr>
        <w:t>en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éclairage</w:t>
      </w:r>
      <w:proofErr w:type="spellEnd"/>
      <w:r w:rsidRPr="00483F9A">
        <w:rPr>
          <w:lang w:val="en-US"/>
        </w:rPr>
        <w:t xml:space="preserve"> ERCO </w:t>
      </w:r>
      <w:proofErr w:type="spellStart"/>
      <w:r w:rsidRPr="00483F9A">
        <w:rPr>
          <w:lang w:val="en-US"/>
        </w:rPr>
        <w:t>aident</w:t>
      </w:r>
      <w:proofErr w:type="spellEnd"/>
      <w:r w:rsidRPr="00483F9A">
        <w:rPr>
          <w:lang w:val="en-US"/>
        </w:rPr>
        <w:t xml:space="preserve"> des </w:t>
      </w:r>
      <w:proofErr w:type="spellStart"/>
      <w:r w:rsidRPr="00483F9A">
        <w:rPr>
          <w:lang w:val="en-US"/>
        </w:rPr>
        <w:t>concepteurs</w:t>
      </w:r>
      <w:proofErr w:type="spellEnd"/>
      <w:r w:rsidRPr="00483F9A">
        <w:rPr>
          <w:lang w:val="en-US"/>
        </w:rPr>
        <w:t xml:space="preserve"> du monde </w:t>
      </w:r>
      <w:proofErr w:type="spellStart"/>
      <w:r w:rsidRPr="00483F9A">
        <w:rPr>
          <w:lang w:val="en-US"/>
        </w:rPr>
        <w:t>entier</w:t>
      </w:r>
      <w:proofErr w:type="spellEnd"/>
      <w:r w:rsidRPr="00483F9A">
        <w:rPr>
          <w:lang w:val="en-US"/>
        </w:rPr>
        <w:t xml:space="preserve"> à </w:t>
      </w:r>
      <w:proofErr w:type="spellStart"/>
      <w:r w:rsidRPr="00483F9A">
        <w:rPr>
          <w:lang w:val="en-US"/>
        </w:rPr>
        <w:t>réaliser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leurs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projets</w:t>
      </w:r>
      <w:proofErr w:type="spellEnd"/>
      <w:r w:rsidRPr="00483F9A">
        <w:rPr>
          <w:lang w:val="en-US"/>
        </w:rPr>
        <w:t xml:space="preserve"> à </w:t>
      </w:r>
      <w:proofErr w:type="spellStart"/>
      <w:r w:rsidRPr="00483F9A">
        <w:rPr>
          <w:lang w:val="en-US"/>
        </w:rPr>
        <w:t>partir</w:t>
      </w:r>
      <w:proofErr w:type="spellEnd"/>
      <w:r w:rsidRPr="00483F9A">
        <w:rPr>
          <w:lang w:val="en-US"/>
        </w:rPr>
        <w:t xml:space="preserve"> de solutions précises, </w:t>
      </w:r>
      <w:proofErr w:type="spellStart"/>
      <w:r w:rsidRPr="00483F9A">
        <w:rPr>
          <w:lang w:val="en-US"/>
        </w:rPr>
        <w:t>efficaces</w:t>
      </w:r>
      <w:proofErr w:type="spellEnd"/>
      <w:r w:rsidRPr="00483F9A">
        <w:rPr>
          <w:lang w:val="en-US"/>
        </w:rPr>
        <w:t xml:space="preserve"> et durables.</w:t>
      </w:r>
    </w:p>
    <w:p w14:paraId="3B4EB81A" w14:textId="77777777" w:rsidR="00483F9A" w:rsidRPr="00483F9A" w:rsidRDefault="00483F9A" w:rsidP="00483F9A">
      <w:pPr>
        <w:pStyle w:val="ERCOText"/>
        <w:rPr>
          <w:lang w:val="en-US"/>
        </w:rPr>
      </w:pPr>
      <w:r w:rsidRPr="00483F9A">
        <w:rPr>
          <w:lang w:val="en-US"/>
        </w:rPr>
        <w:t xml:space="preserve"> </w:t>
      </w:r>
    </w:p>
    <w:p w14:paraId="5BAF5499" w14:textId="47A9E13F" w:rsidR="00C8215C" w:rsidRPr="00C8215C" w:rsidRDefault="00483F9A" w:rsidP="00483F9A">
      <w:pPr>
        <w:pStyle w:val="ERCOText"/>
        <w:rPr>
          <w:lang w:val="en-US"/>
        </w:rPr>
      </w:pPr>
      <w:proofErr w:type="spellStart"/>
      <w:r w:rsidRPr="00483F9A">
        <w:rPr>
          <w:lang w:val="en-US"/>
        </w:rPr>
        <w:t>N’hésitez</w:t>
      </w:r>
      <w:proofErr w:type="spellEnd"/>
      <w:r w:rsidRPr="00483F9A">
        <w:rPr>
          <w:lang w:val="en-US"/>
        </w:rPr>
        <w:t xml:space="preserve"> pas à </w:t>
      </w:r>
      <w:proofErr w:type="spellStart"/>
      <w:r w:rsidRPr="00483F9A">
        <w:rPr>
          <w:lang w:val="en-US"/>
        </w:rPr>
        <w:t>vous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rendre</w:t>
      </w:r>
      <w:proofErr w:type="spellEnd"/>
      <w:r w:rsidRPr="00483F9A">
        <w:rPr>
          <w:lang w:val="en-US"/>
        </w:rPr>
        <w:t xml:space="preserve"> sur le site </w:t>
      </w:r>
      <w:hyperlink r:id="rId10" w:history="1">
        <w:r w:rsidRPr="00483F9A">
          <w:rPr>
            <w:rStyle w:val="Hyperlink"/>
            <w:lang w:val="en-US"/>
          </w:rPr>
          <w:t>www.erco.com/presse</w:t>
        </w:r>
      </w:hyperlink>
      <w:r w:rsidRPr="00483F9A">
        <w:rPr>
          <w:lang w:val="en-US"/>
        </w:rPr>
        <w:t xml:space="preserve"> pour </w:t>
      </w:r>
      <w:proofErr w:type="spellStart"/>
      <w:r w:rsidRPr="00483F9A">
        <w:rPr>
          <w:lang w:val="en-US"/>
        </w:rPr>
        <w:t>obtenir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davantage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d’informations</w:t>
      </w:r>
      <w:proofErr w:type="spellEnd"/>
      <w:r w:rsidRPr="00483F9A">
        <w:rPr>
          <w:lang w:val="en-US"/>
        </w:rPr>
        <w:t xml:space="preserve"> sur ERCO </w:t>
      </w:r>
      <w:proofErr w:type="spellStart"/>
      <w:r w:rsidRPr="00483F9A">
        <w:rPr>
          <w:lang w:val="en-US"/>
        </w:rPr>
        <w:t>ou</w:t>
      </w:r>
      <w:proofErr w:type="spellEnd"/>
      <w:r w:rsidRPr="00483F9A">
        <w:rPr>
          <w:lang w:val="en-US"/>
        </w:rPr>
        <w:t xml:space="preserve"> demander des illustrations. Nous </w:t>
      </w:r>
      <w:proofErr w:type="spellStart"/>
      <w:r w:rsidRPr="00483F9A">
        <w:rPr>
          <w:lang w:val="en-US"/>
        </w:rPr>
        <w:t>vous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enverrons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aussi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volontiers</w:t>
      </w:r>
      <w:proofErr w:type="spellEnd"/>
      <w:r w:rsidRPr="00483F9A">
        <w:rPr>
          <w:lang w:val="en-US"/>
        </w:rPr>
        <w:t xml:space="preserve"> de la documentation sur des </w:t>
      </w:r>
      <w:proofErr w:type="spellStart"/>
      <w:r w:rsidRPr="00483F9A">
        <w:rPr>
          <w:lang w:val="en-US"/>
        </w:rPr>
        <w:t>projets</w:t>
      </w:r>
      <w:proofErr w:type="spellEnd"/>
      <w:r w:rsidRPr="00483F9A">
        <w:rPr>
          <w:lang w:val="en-US"/>
        </w:rPr>
        <w:t xml:space="preserve"> </w:t>
      </w:r>
      <w:proofErr w:type="spellStart"/>
      <w:r w:rsidRPr="00483F9A">
        <w:rPr>
          <w:lang w:val="en-US"/>
        </w:rPr>
        <w:t>internationaux</w:t>
      </w:r>
      <w:proofErr w:type="spellEnd"/>
      <w:r w:rsidRPr="00483F9A">
        <w:rPr>
          <w:lang w:val="en-US"/>
        </w:rPr>
        <w:t xml:space="preserve"> pour </w:t>
      </w:r>
      <w:proofErr w:type="spellStart"/>
      <w:r w:rsidRPr="00483F9A">
        <w:rPr>
          <w:lang w:val="en-US"/>
        </w:rPr>
        <w:t>votre</w:t>
      </w:r>
      <w:proofErr w:type="spellEnd"/>
      <w:r w:rsidRPr="00483F9A">
        <w:rPr>
          <w:lang w:val="en-US"/>
        </w:rPr>
        <w:t xml:space="preserve"> reportage.</w:t>
      </w:r>
    </w:p>
    <w:p w14:paraId="38A286EF" w14:textId="77777777" w:rsidR="00CA229A" w:rsidRPr="00CB6F97" w:rsidRDefault="00CA229A">
      <w:pPr>
        <w:rPr>
          <w:lang w:val="en-US"/>
        </w:rPr>
      </w:pPr>
    </w:p>
    <w:sectPr w:rsidR="00CA229A" w:rsidRPr="00CB6F97">
      <w:headerReference w:type="default" r:id="rId11"/>
      <w:footerReference w:type="default" r:id="rId12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9FBE" w14:textId="77777777" w:rsidR="00BC08DA" w:rsidRDefault="00BC08DA" w:rsidP="00AD04EA">
      <w:r>
        <w:separator/>
      </w:r>
    </w:p>
  </w:endnote>
  <w:endnote w:type="continuationSeparator" w:id="0">
    <w:p w14:paraId="2D899935" w14:textId="77777777" w:rsidR="00BC08DA" w:rsidRDefault="00BC08DA" w:rsidP="00AD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Ligh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4D831" w14:textId="77777777" w:rsidR="00547FCF" w:rsidRDefault="00000000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F0235" w14:textId="77777777" w:rsidR="00BC08DA" w:rsidRDefault="00BC08DA" w:rsidP="00AD04EA">
      <w:r>
        <w:separator/>
      </w:r>
    </w:p>
  </w:footnote>
  <w:footnote w:type="continuationSeparator" w:id="0">
    <w:p w14:paraId="07642621" w14:textId="77777777" w:rsidR="00BC08DA" w:rsidRDefault="00BC08DA" w:rsidP="00AD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1B12" w14:textId="6298D476" w:rsidR="00547FCF" w:rsidRPr="000C0EAA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  <w:lang w:val="en-US"/>
      </w:rPr>
    </w:pPr>
    <w:r w:rsidRPr="000C0EAA">
      <w:rPr>
        <w:rFonts w:ascii="Arial" w:hAnsi="Arial" w:cs="Arial"/>
        <w:b/>
        <w:sz w:val="44"/>
        <w:szCs w:val="44"/>
        <w:lang w:val="en-US"/>
      </w:rPr>
      <w:t xml:space="preserve">Project Review </w:t>
    </w:r>
    <w:r w:rsidR="008F008B">
      <w:rPr>
        <w:rFonts w:ascii="Arial" w:hAnsi="Arial" w:cs="Arial"/>
        <w:bCs/>
        <w:sz w:val="44"/>
        <w:szCs w:val="44"/>
        <w:lang w:val="en-US"/>
      </w:rPr>
      <w:t>0</w:t>
    </w:r>
    <w:r w:rsidR="006C63ED">
      <w:rPr>
        <w:rFonts w:ascii="Arial" w:hAnsi="Arial" w:cs="Arial"/>
        <w:bCs/>
        <w:sz w:val="44"/>
        <w:szCs w:val="44"/>
        <w:lang w:val="en-US"/>
      </w:rPr>
      <w:t>3</w:t>
    </w:r>
    <w:r w:rsidRPr="000C0EAA">
      <w:rPr>
        <w:rFonts w:ascii="Arial" w:hAnsi="Arial" w:cs="Arial"/>
        <w:bCs/>
        <w:sz w:val="44"/>
        <w:szCs w:val="44"/>
        <w:lang w:val="en-US"/>
      </w:rPr>
      <w:t>.202</w:t>
    </w:r>
    <w:r w:rsidR="008F008B">
      <w:rPr>
        <w:rFonts w:ascii="Arial" w:hAnsi="Arial" w:cs="Arial"/>
        <w:bCs/>
        <w:sz w:val="44"/>
        <w:szCs w:val="44"/>
        <w:lang w:val="en-US"/>
      </w:rPr>
      <w:t>3</w:t>
    </w:r>
  </w:p>
  <w:p w14:paraId="29474A26" w14:textId="77777777" w:rsidR="008353E5" w:rsidRPr="00527EAF" w:rsidRDefault="008353E5" w:rsidP="008353E5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bCs/>
        <w:sz w:val="44"/>
        <w:szCs w:val="44"/>
        <w:lang w:val="en-US"/>
      </w:rPr>
    </w:pPr>
    <w:r w:rsidRPr="00527EAF">
      <w:rPr>
        <w:rFonts w:ascii="Arial" w:hAnsi="Arial" w:cs="Arial"/>
        <w:szCs w:val="24"/>
        <w:lang w:val="en-US"/>
      </w:rPr>
      <w:t xml:space="preserve">version </w:t>
    </w:r>
    <w:proofErr w:type="spellStart"/>
    <w:r w:rsidRPr="00527EAF">
      <w:rPr>
        <w:rFonts w:ascii="Arial" w:hAnsi="Arial" w:cs="Arial"/>
        <w:szCs w:val="24"/>
        <w:lang w:val="en-US"/>
      </w:rPr>
      <w:t>texte</w:t>
    </w:r>
    <w:proofErr w:type="spellEnd"/>
  </w:p>
  <w:p w14:paraId="70C99FD2" w14:textId="77777777" w:rsidR="00547FCF" w:rsidRPr="00527EAF" w:rsidRDefault="00856DAC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 w:rsidRPr="00527EAF">
      <w:rPr>
        <w:rFonts w:ascii="Arial" w:hAnsi="Arial" w:cs="Arial"/>
        <w:sz w:val="44"/>
        <w:szCs w:val="44"/>
        <w:lang w:val="en-US"/>
      </w:rPr>
      <w:tab/>
    </w:r>
  </w:p>
  <w:p w14:paraId="02052C83" w14:textId="77777777" w:rsidR="00547FCF" w:rsidRPr="00527EAF" w:rsidRDefault="00856DAC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EDF49BD" wp14:editId="171C9C39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8D70F" id="Line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FA1F1E7" wp14:editId="42C9F16D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D5783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B893C63" w14:textId="77777777" w:rsidR="00547FCF" w:rsidRPr="00527EAF" w:rsidRDefault="00000000" w:rsidP="007A5E47">
    <w:pPr>
      <w:pStyle w:val="ERCOAdresse"/>
      <w:framePr w:wrap="around" w:y="11341"/>
    </w:pPr>
  </w:p>
  <w:p w14:paraId="7ADE6E8A" w14:textId="77777777" w:rsidR="00547FCF" w:rsidRPr="00527EAF" w:rsidRDefault="00000000" w:rsidP="007A5E47">
    <w:pPr>
      <w:pStyle w:val="ERCOAdresse"/>
      <w:framePr w:wrap="around" w:y="11341"/>
    </w:pPr>
  </w:p>
  <w:p w14:paraId="3CD39A67" w14:textId="77777777" w:rsidR="008353E5" w:rsidRPr="00527EAF" w:rsidRDefault="008353E5" w:rsidP="008353E5">
    <w:pPr>
      <w:pStyle w:val="ERCOAdresse"/>
      <w:framePr w:wrap="around" w:y="11341"/>
      <w:rPr>
        <w:b/>
      </w:rPr>
    </w:pPr>
  </w:p>
  <w:p w14:paraId="5C2B55EB" w14:textId="765F3079" w:rsidR="008353E5" w:rsidRPr="00527EAF" w:rsidRDefault="008353E5" w:rsidP="008353E5">
    <w:pPr>
      <w:pStyle w:val="ERCOAdresse"/>
      <w:framePr w:wrap="around" w:y="11341"/>
      <w:rPr>
        <w:b/>
      </w:rPr>
    </w:pPr>
    <w:r w:rsidRPr="00527EAF">
      <w:rPr>
        <w:b/>
      </w:rPr>
      <w:t>ERCO GmbH</w:t>
    </w:r>
  </w:p>
  <w:p w14:paraId="058C058C" w14:textId="0E8A186F" w:rsidR="008353E5" w:rsidRPr="008353E5" w:rsidRDefault="008353E5" w:rsidP="008353E5">
    <w:pPr>
      <w:pStyle w:val="ERCOAdresse"/>
      <w:framePr w:wrap="around" w:y="11341"/>
      <w:rPr>
        <w:lang w:val="de-DE"/>
      </w:rPr>
    </w:pPr>
    <w:r w:rsidRPr="008353E5">
      <w:rPr>
        <w:lang w:val="de-DE"/>
      </w:rPr>
      <w:t xml:space="preserve">Katrin </w:t>
    </w:r>
    <w:r w:rsidR="009A579D">
      <w:rPr>
        <w:lang w:val="de-DE"/>
      </w:rPr>
      <w:t>Klein</w:t>
    </w:r>
  </w:p>
  <w:p w14:paraId="67BD71EC" w14:textId="77777777" w:rsidR="008353E5" w:rsidRPr="008353E5" w:rsidRDefault="008353E5" w:rsidP="008353E5">
    <w:pPr>
      <w:pStyle w:val="ERCOAdresse"/>
      <w:framePr w:wrap="around" w:y="11341"/>
      <w:rPr>
        <w:lang w:val="de-DE"/>
      </w:rPr>
    </w:pPr>
    <w:r w:rsidRPr="008353E5">
      <w:rPr>
        <w:lang w:val="de-DE"/>
      </w:rPr>
      <w:t xml:space="preserve">Responsable du </w:t>
    </w:r>
    <w:proofErr w:type="spellStart"/>
    <w:r w:rsidRPr="008353E5">
      <w:rPr>
        <w:lang w:val="de-DE"/>
      </w:rPr>
      <w:t>contenu</w:t>
    </w:r>
    <w:proofErr w:type="spellEnd"/>
    <w:r w:rsidRPr="008353E5">
      <w:rPr>
        <w:lang w:val="de-DE"/>
      </w:rPr>
      <w:t xml:space="preserve"> / RP</w:t>
    </w:r>
  </w:p>
  <w:p w14:paraId="69C84F10" w14:textId="77777777" w:rsidR="008353E5" w:rsidRPr="008353E5" w:rsidRDefault="008353E5" w:rsidP="008353E5">
    <w:pPr>
      <w:pStyle w:val="ERCOAdresse"/>
      <w:framePr w:wrap="around" w:y="11341"/>
      <w:rPr>
        <w:lang w:val="de-DE"/>
      </w:rPr>
    </w:pPr>
    <w:proofErr w:type="spellStart"/>
    <w:r w:rsidRPr="008353E5">
      <w:rPr>
        <w:lang w:val="de-DE"/>
      </w:rPr>
      <w:t>Brockhauser</w:t>
    </w:r>
    <w:proofErr w:type="spellEnd"/>
    <w:r w:rsidRPr="008353E5">
      <w:rPr>
        <w:lang w:val="de-DE"/>
      </w:rPr>
      <w:t xml:space="preserve"> Weg 80-82</w:t>
    </w:r>
  </w:p>
  <w:p w14:paraId="448DFAF8" w14:textId="77777777" w:rsidR="008353E5" w:rsidRPr="00BA4DCC" w:rsidRDefault="008353E5" w:rsidP="008353E5">
    <w:pPr>
      <w:pStyle w:val="ERCOAdresse"/>
      <w:framePr w:wrap="around" w:y="11341"/>
      <w:rPr>
        <w:lang w:val="de-DE"/>
      </w:rPr>
    </w:pPr>
    <w:r w:rsidRPr="00BA4DCC">
      <w:rPr>
        <w:lang w:val="de-DE"/>
      </w:rPr>
      <w:t>58507 Lüdenscheid</w:t>
    </w:r>
  </w:p>
  <w:p w14:paraId="15E1D3FD" w14:textId="77777777" w:rsidR="008353E5" w:rsidRPr="00BA4DCC" w:rsidRDefault="008353E5" w:rsidP="008353E5">
    <w:pPr>
      <w:pStyle w:val="ERCOAdresse"/>
      <w:framePr w:wrap="around" w:y="11341"/>
      <w:rPr>
        <w:lang w:val="de-DE"/>
      </w:rPr>
    </w:pPr>
    <w:proofErr w:type="spellStart"/>
    <w:r w:rsidRPr="00BA4DCC">
      <w:rPr>
        <w:lang w:val="de-DE"/>
      </w:rPr>
      <w:t>Allemagne</w:t>
    </w:r>
    <w:proofErr w:type="spellEnd"/>
  </w:p>
  <w:p w14:paraId="138E46DD" w14:textId="77777777" w:rsidR="008353E5" w:rsidRPr="00BA4DCC" w:rsidRDefault="008353E5" w:rsidP="008353E5">
    <w:pPr>
      <w:pStyle w:val="ERCOAdresse"/>
      <w:framePr w:wrap="around" w:y="11341"/>
      <w:rPr>
        <w:lang w:val="de-DE"/>
      </w:rPr>
    </w:pPr>
    <w:proofErr w:type="spellStart"/>
    <w:proofErr w:type="gramStart"/>
    <w:r w:rsidRPr="00BA4DCC">
      <w:rPr>
        <w:lang w:val="de-DE"/>
      </w:rPr>
      <w:t>Tél</w:t>
    </w:r>
    <w:proofErr w:type="spellEnd"/>
    <w:r w:rsidRPr="00BA4DCC">
      <w:rPr>
        <w:lang w:val="de-DE"/>
      </w:rPr>
      <w:t> :</w:t>
    </w:r>
    <w:proofErr w:type="gramEnd"/>
    <w:r w:rsidRPr="00BA4DCC">
      <w:rPr>
        <w:lang w:val="de-DE"/>
      </w:rPr>
      <w:t xml:space="preserve"> +49 2351 551 345</w:t>
    </w:r>
  </w:p>
  <w:p w14:paraId="5441375E" w14:textId="12FE473C" w:rsidR="008353E5" w:rsidRPr="00BA4DCC" w:rsidRDefault="008353E5" w:rsidP="008353E5">
    <w:pPr>
      <w:pStyle w:val="ERCOAdresse"/>
      <w:framePr w:wrap="around" w:y="11341"/>
      <w:rPr>
        <w:lang w:val="de-DE"/>
      </w:rPr>
    </w:pPr>
    <w:r w:rsidRPr="00BA4DCC">
      <w:rPr>
        <w:lang w:val="de-DE"/>
      </w:rPr>
      <w:t>k.</w:t>
    </w:r>
    <w:r w:rsidR="009A579D">
      <w:rPr>
        <w:lang w:val="de-DE"/>
      </w:rPr>
      <w:t>klein</w:t>
    </w:r>
    <w:r w:rsidRPr="00BA4DCC">
      <w:rPr>
        <w:lang w:val="de-DE"/>
      </w:rPr>
      <w:t>@erco.com</w:t>
    </w:r>
  </w:p>
  <w:p w14:paraId="64F5FBFF" w14:textId="77777777" w:rsidR="008353E5" w:rsidRPr="00890478" w:rsidRDefault="008353E5" w:rsidP="008353E5">
    <w:pPr>
      <w:pStyle w:val="ERCOAdresse"/>
      <w:framePr w:wrap="around" w:y="11341"/>
      <w:rPr>
        <w:lang w:val="de-DE"/>
      </w:rPr>
    </w:pPr>
    <w:r w:rsidRPr="00890478">
      <w:rPr>
        <w:lang w:val="de-DE"/>
      </w:rPr>
      <w:t>www.erco.com</w:t>
    </w:r>
  </w:p>
  <w:p w14:paraId="4BD1403A" w14:textId="77777777" w:rsidR="008353E5" w:rsidRPr="00890478" w:rsidRDefault="008353E5" w:rsidP="008353E5">
    <w:pPr>
      <w:pStyle w:val="ERCOAdresse"/>
      <w:framePr w:wrap="around" w:y="11341"/>
      <w:rPr>
        <w:lang w:val="de-DE"/>
      </w:rPr>
    </w:pPr>
  </w:p>
  <w:p w14:paraId="3599BBB3" w14:textId="77777777" w:rsidR="008353E5" w:rsidRPr="00890478" w:rsidRDefault="008353E5" w:rsidP="008353E5">
    <w:pPr>
      <w:pStyle w:val="ERCOAdresse"/>
      <w:framePr w:wrap="around" w:y="11341"/>
      <w:rPr>
        <w:lang w:val="de-DE"/>
      </w:rPr>
    </w:pPr>
  </w:p>
  <w:p w14:paraId="65C29891" w14:textId="77777777" w:rsidR="008353E5" w:rsidRPr="00890478" w:rsidRDefault="008353E5" w:rsidP="008353E5">
    <w:pPr>
      <w:pStyle w:val="ERCOAdresse"/>
      <w:framePr w:wrap="around" w:y="11341"/>
      <w:rPr>
        <w:b/>
        <w:lang w:val="de-DE"/>
      </w:rPr>
    </w:pPr>
    <w:proofErr w:type="spellStart"/>
    <w:r w:rsidRPr="00890478">
      <w:rPr>
        <w:b/>
        <w:lang w:val="de-DE"/>
      </w:rPr>
      <w:t>mai</w:t>
    </w:r>
    <w:proofErr w:type="spellEnd"/>
    <w:r w:rsidRPr="00890478">
      <w:rPr>
        <w:b/>
        <w:lang w:val="de-DE"/>
      </w:rPr>
      <w:t xml:space="preserve"> </w:t>
    </w:r>
    <w:proofErr w:type="spellStart"/>
    <w:r w:rsidRPr="00890478">
      <w:rPr>
        <w:b/>
        <w:lang w:val="de-DE"/>
      </w:rPr>
      <w:t>public</w:t>
    </w:r>
    <w:proofErr w:type="spellEnd"/>
    <w:r w:rsidRPr="00890478">
      <w:rPr>
        <w:b/>
        <w:lang w:val="de-DE"/>
      </w:rPr>
      <w:t xml:space="preserve"> </w:t>
    </w:r>
    <w:proofErr w:type="spellStart"/>
    <w:r w:rsidRPr="00890478">
      <w:rPr>
        <w:b/>
        <w:lang w:val="de-DE"/>
      </w:rPr>
      <w:t>relations</w:t>
    </w:r>
    <w:proofErr w:type="spellEnd"/>
    <w:r w:rsidRPr="00890478">
      <w:rPr>
        <w:b/>
        <w:lang w:val="de-DE"/>
      </w:rPr>
      <w:t xml:space="preserve"> GmbH </w:t>
    </w:r>
  </w:p>
  <w:p w14:paraId="7563EB02" w14:textId="77777777" w:rsidR="008353E5" w:rsidRPr="00890478" w:rsidRDefault="008353E5" w:rsidP="008353E5">
    <w:pPr>
      <w:pStyle w:val="ERCOAdresse"/>
      <w:framePr w:wrap="around" w:y="11341"/>
      <w:rPr>
        <w:lang w:val="de-DE"/>
      </w:rPr>
    </w:pPr>
    <w:r w:rsidRPr="00890478">
      <w:rPr>
        <w:lang w:val="de-DE"/>
      </w:rPr>
      <w:t xml:space="preserve">Arno </w:t>
    </w:r>
    <w:proofErr w:type="spellStart"/>
    <w:r w:rsidRPr="00890478">
      <w:rPr>
        <w:lang w:val="de-DE"/>
      </w:rPr>
      <w:t>Heitland</w:t>
    </w:r>
    <w:proofErr w:type="spellEnd"/>
  </w:p>
  <w:p w14:paraId="153BA0FE" w14:textId="07CE4CAB" w:rsidR="008353E5" w:rsidRPr="00890478" w:rsidRDefault="008353E5" w:rsidP="008353E5">
    <w:pPr>
      <w:pStyle w:val="ERCOAdresse"/>
      <w:framePr w:wrap="around" w:y="11341"/>
      <w:rPr>
        <w:lang w:val="de-DE"/>
      </w:rPr>
    </w:pPr>
    <w:r w:rsidRPr="00890478">
      <w:rPr>
        <w:lang w:val="de-DE"/>
      </w:rPr>
      <w:t xml:space="preserve">Consultant </w:t>
    </w:r>
    <w:proofErr w:type="spellStart"/>
    <w:r w:rsidR="003E075D" w:rsidRPr="00890478">
      <w:rPr>
        <w:lang w:val="de-DE"/>
      </w:rPr>
      <w:t>senior</w:t>
    </w:r>
    <w:proofErr w:type="spellEnd"/>
    <w:r w:rsidR="003E075D" w:rsidRPr="00890478">
      <w:rPr>
        <w:lang w:val="de-DE"/>
      </w:rPr>
      <w:t xml:space="preserve"> en </w:t>
    </w:r>
    <w:r w:rsidRPr="00890478">
      <w:rPr>
        <w:lang w:val="de-DE"/>
      </w:rPr>
      <w:t>RP</w:t>
    </w:r>
  </w:p>
  <w:p w14:paraId="2B9BEE17" w14:textId="77777777" w:rsidR="008353E5" w:rsidRPr="00BA4DCC" w:rsidRDefault="008353E5" w:rsidP="008353E5">
    <w:pPr>
      <w:pStyle w:val="ERCOAdresse"/>
      <w:framePr w:wrap="around" w:y="11341"/>
      <w:rPr>
        <w:lang w:val="de-DE"/>
      </w:rPr>
    </w:pPr>
    <w:r w:rsidRPr="00BA4DCC">
      <w:rPr>
        <w:lang w:val="de-DE"/>
      </w:rPr>
      <w:t>Leuschnerdamm 13</w:t>
    </w:r>
  </w:p>
  <w:p w14:paraId="1809BC94" w14:textId="77777777" w:rsidR="008353E5" w:rsidRPr="00BA4DCC" w:rsidRDefault="008353E5" w:rsidP="008353E5">
    <w:pPr>
      <w:pStyle w:val="ERCOAdresse"/>
      <w:framePr w:wrap="around" w:y="11341"/>
      <w:rPr>
        <w:lang w:val="de-DE"/>
      </w:rPr>
    </w:pPr>
    <w:r w:rsidRPr="00BA4DCC">
      <w:rPr>
        <w:lang w:val="de-DE"/>
      </w:rPr>
      <w:t>10999 Berlin</w:t>
    </w:r>
  </w:p>
  <w:p w14:paraId="48943389" w14:textId="77777777" w:rsidR="008353E5" w:rsidRPr="00BA4DCC" w:rsidRDefault="008353E5" w:rsidP="008353E5">
    <w:pPr>
      <w:pStyle w:val="ERCOAdresse"/>
      <w:framePr w:wrap="around" w:y="11341"/>
      <w:rPr>
        <w:lang w:val="de-DE"/>
      </w:rPr>
    </w:pPr>
    <w:proofErr w:type="spellStart"/>
    <w:r w:rsidRPr="00BA4DCC">
      <w:rPr>
        <w:lang w:val="de-DE"/>
      </w:rPr>
      <w:t>Allemagne</w:t>
    </w:r>
    <w:proofErr w:type="spellEnd"/>
  </w:p>
  <w:p w14:paraId="7889EA54" w14:textId="77777777" w:rsidR="008353E5" w:rsidRPr="00890478" w:rsidRDefault="008353E5" w:rsidP="008353E5">
    <w:pPr>
      <w:pStyle w:val="ERCOAdresse"/>
      <w:framePr w:wrap="around" w:y="11341"/>
    </w:pPr>
    <w:proofErr w:type="spellStart"/>
    <w:proofErr w:type="gramStart"/>
    <w:r w:rsidRPr="00890478">
      <w:t>Tél</w:t>
    </w:r>
    <w:proofErr w:type="spellEnd"/>
    <w:r w:rsidRPr="00890478">
      <w:t> :</w:t>
    </w:r>
    <w:proofErr w:type="gramEnd"/>
    <w:r w:rsidRPr="00890478">
      <w:t xml:space="preserve"> +49 30 66 40 40 553</w:t>
    </w:r>
  </w:p>
  <w:p w14:paraId="5DEF975E" w14:textId="77777777" w:rsidR="008353E5" w:rsidRPr="00890478" w:rsidRDefault="00000000" w:rsidP="008353E5">
    <w:pPr>
      <w:pStyle w:val="ERCOAdresse"/>
      <w:framePr w:wrap="around" w:y="11341"/>
    </w:pPr>
    <w:hyperlink r:id="rId1" w:history="1">
      <w:r w:rsidR="008353E5" w:rsidRPr="00890478">
        <w:t>erco@maipr.com</w:t>
      </w:r>
    </w:hyperlink>
  </w:p>
  <w:p w14:paraId="4B8EDEEB" w14:textId="77777777" w:rsidR="008353E5" w:rsidRPr="008F008B" w:rsidRDefault="008353E5" w:rsidP="008353E5">
    <w:pPr>
      <w:pStyle w:val="ERCOAdresse"/>
      <w:framePr w:wrap="around" w:y="11341"/>
    </w:pPr>
    <w:r w:rsidRPr="008F008B">
      <w:t>www.maipr.com</w:t>
    </w:r>
  </w:p>
  <w:p w14:paraId="52F5E9A0" w14:textId="77777777" w:rsidR="00547FCF" w:rsidRDefault="00856DAC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83FB983" wp14:editId="1FBCCB68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EA"/>
    <w:rsid w:val="0001313A"/>
    <w:rsid w:val="000310D1"/>
    <w:rsid w:val="000557D6"/>
    <w:rsid w:val="00077889"/>
    <w:rsid w:val="000B7899"/>
    <w:rsid w:val="000C0EAA"/>
    <w:rsid w:val="001221C0"/>
    <w:rsid w:val="00124C2C"/>
    <w:rsid w:val="00181770"/>
    <w:rsid w:val="001A36DB"/>
    <w:rsid w:val="001B366A"/>
    <w:rsid w:val="0020679B"/>
    <w:rsid w:val="00213084"/>
    <w:rsid w:val="00213345"/>
    <w:rsid w:val="00235C8B"/>
    <w:rsid w:val="002477F2"/>
    <w:rsid w:val="00286807"/>
    <w:rsid w:val="002C545A"/>
    <w:rsid w:val="002D4468"/>
    <w:rsid w:val="002D5010"/>
    <w:rsid w:val="002F7A91"/>
    <w:rsid w:val="00350907"/>
    <w:rsid w:val="00364306"/>
    <w:rsid w:val="003B4519"/>
    <w:rsid w:val="003C4DB0"/>
    <w:rsid w:val="003D0510"/>
    <w:rsid w:val="003E075D"/>
    <w:rsid w:val="0041375C"/>
    <w:rsid w:val="0045034D"/>
    <w:rsid w:val="00483F9A"/>
    <w:rsid w:val="004B4DB6"/>
    <w:rsid w:val="004C2994"/>
    <w:rsid w:val="004C6F52"/>
    <w:rsid w:val="004D6290"/>
    <w:rsid w:val="0051513A"/>
    <w:rsid w:val="00527EAF"/>
    <w:rsid w:val="00541602"/>
    <w:rsid w:val="0057397A"/>
    <w:rsid w:val="005D1E71"/>
    <w:rsid w:val="005E7CA7"/>
    <w:rsid w:val="0062334E"/>
    <w:rsid w:val="006B27C9"/>
    <w:rsid w:val="006B6EE1"/>
    <w:rsid w:val="006C63ED"/>
    <w:rsid w:val="006D1CB8"/>
    <w:rsid w:val="006E7D03"/>
    <w:rsid w:val="00701D42"/>
    <w:rsid w:val="00723B17"/>
    <w:rsid w:val="00744A7D"/>
    <w:rsid w:val="007C02E4"/>
    <w:rsid w:val="007D4378"/>
    <w:rsid w:val="007E658E"/>
    <w:rsid w:val="007E6824"/>
    <w:rsid w:val="008154D6"/>
    <w:rsid w:val="008353E5"/>
    <w:rsid w:val="00856DAC"/>
    <w:rsid w:val="00864A35"/>
    <w:rsid w:val="00890478"/>
    <w:rsid w:val="008907A1"/>
    <w:rsid w:val="00891706"/>
    <w:rsid w:val="00896DAD"/>
    <w:rsid w:val="008F008B"/>
    <w:rsid w:val="00950958"/>
    <w:rsid w:val="00975C96"/>
    <w:rsid w:val="00977013"/>
    <w:rsid w:val="00981EBE"/>
    <w:rsid w:val="009A579D"/>
    <w:rsid w:val="009A5E07"/>
    <w:rsid w:val="009F427E"/>
    <w:rsid w:val="00A22310"/>
    <w:rsid w:val="00AC3F30"/>
    <w:rsid w:val="00AD04EA"/>
    <w:rsid w:val="00B13D3D"/>
    <w:rsid w:val="00B307EA"/>
    <w:rsid w:val="00B6471F"/>
    <w:rsid w:val="00B65CE2"/>
    <w:rsid w:val="00BA4DCC"/>
    <w:rsid w:val="00BC08DA"/>
    <w:rsid w:val="00BC0C03"/>
    <w:rsid w:val="00C1350E"/>
    <w:rsid w:val="00C661DC"/>
    <w:rsid w:val="00C8215C"/>
    <w:rsid w:val="00C86B87"/>
    <w:rsid w:val="00C97636"/>
    <w:rsid w:val="00CA229A"/>
    <w:rsid w:val="00CB0E5C"/>
    <w:rsid w:val="00CB6F97"/>
    <w:rsid w:val="00CC44BA"/>
    <w:rsid w:val="00CD6163"/>
    <w:rsid w:val="00CE34E1"/>
    <w:rsid w:val="00CF179C"/>
    <w:rsid w:val="00D54984"/>
    <w:rsid w:val="00D90289"/>
    <w:rsid w:val="00DC5072"/>
    <w:rsid w:val="00DF3C04"/>
    <w:rsid w:val="00E34DA5"/>
    <w:rsid w:val="00E538B9"/>
    <w:rsid w:val="00E6557C"/>
    <w:rsid w:val="00F029C0"/>
    <w:rsid w:val="00F425F7"/>
    <w:rsid w:val="00F72144"/>
    <w:rsid w:val="00F725B1"/>
    <w:rsid w:val="00F95098"/>
    <w:rsid w:val="00FA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5331E1"/>
  <w15:chartTrackingRefBased/>
  <w15:docId w15:val="{361EFF21-C473-FE42-A804-81E96548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D04EA"/>
    <w:rPr>
      <w:rFonts w:ascii="Rotis Light" w:eastAsia="MS Mincho" w:hAnsi="Rotis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D04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D04EA"/>
    <w:rPr>
      <w:rFonts w:ascii="Rotis Light" w:eastAsia="MS Mincho" w:hAnsi="Rotis Light"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AD04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D04EA"/>
    <w:rPr>
      <w:rFonts w:ascii="Rotis Light" w:eastAsia="MS Mincho" w:hAnsi="Rotis Light" w:cs="Times New Roman"/>
      <w:szCs w:val="20"/>
      <w:lang w:eastAsia="de-DE"/>
    </w:rPr>
  </w:style>
  <w:style w:type="character" w:styleId="Seitenzahl">
    <w:name w:val="page number"/>
    <w:rsid w:val="00AD04EA"/>
    <w:rPr>
      <w:rFonts w:ascii="Rotis SemiSans" w:hAnsi="Rotis SemiSans"/>
      <w:sz w:val="20"/>
    </w:rPr>
  </w:style>
  <w:style w:type="character" w:styleId="Hyperlink">
    <w:name w:val="Hyperlink"/>
    <w:unhideWhenUsed/>
    <w:rsid w:val="00AD04EA"/>
    <w:rPr>
      <w:color w:val="0000FF"/>
      <w:u w:val="single"/>
    </w:rPr>
  </w:style>
  <w:style w:type="paragraph" w:customStyle="1" w:styleId="ERCOberschrift">
    <w:name w:val="ERCO_Überschrift"/>
    <w:basedOn w:val="Standard"/>
    <w:qFormat/>
    <w:rsid w:val="00AD04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Adresse">
    <w:name w:val="ERCO_Adresse"/>
    <w:basedOn w:val="Standard"/>
    <w:qFormat/>
    <w:rsid w:val="00AD04EA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03InfosERCO">
    <w:name w:val="03_Infos_ERCO"/>
    <w:basedOn w:val="Standard"/>
    <w:autoRedefine/>
    <w:qFormat/>
    <w:rsid w:val="00AD04EA"/>
    <w:pPr>
      <w:ind w:left="2552" w:hanging="2552"/>
    </w:pPr>
    <w:rPr>
      <w:rFonts w:ascii="Arial" w:hAnsi="Arial" w:cs="Arial"/>
      <w:sz w:val="20"/>
    </w:rPr>
  </w:style>
  <w:style w:type="paragraph" w:customStyle="1" w:styleId="01berschriftERCO">
    <w:name w:val="01_Überschrift_ERCO"/>
    <w:basedOn w:val="Standard"/>
    <w:autoRedefine/>
    <w:qFormat/>
    <w:rsid w:val="00213084"/>
    <w:pPr>
      <w:spacing w:line="360" w:lineRule="auto"/>
    </w:pPr>
    <w:rPr>
      <w:rFonts w:ascii="Arial" w:hAnsi="Arial" w:cs="Arial"/>
      <w:bCs/>
      <w:sz w:val="22"/>
      <w:szCs w:val="22"/>
      <w:lang w:val="en-US"/>
    </w:rPr>
  </w:style>
  <w:style w:type="paragraph" w:customStyle="1" w:styleId="02TextERCO">
    <w:name w:val="02_Text_ERCO"/>
    <w:basedOn w:val="Standard"/>
    <w:qFormat/>
    <w:rsid w:val="00AD04EA"/>
    <w:pPr>
      <w:spacing w:line="360" w:lineRule="auto"/>
    </w:pPr>
    <w:rPr>
      <w:rFonts w:ascii="Arial" w:hAnsi="Arial" w:cs="Arial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29C0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D5010"/>
    <w:rPr>
      <w:color w:val="954F72" w:themeColor="followedHyperlink"/>
      <w:u w:val="single"/>
    </w:rPr>
  </w:style>
  <w:style w:type="character" w:customStyle="1" w:styleId="KommentarthemaZchn">
    <w:name w:val="Kommentarthema Zchn"/>
    <w:semiHidden/>
    <w:rsid w:val="000310D1"/>
    <w:rPr>
      <w:rFonts w:ascii="Rotis Light" w:hAnsi="Rotis Light"/>
      <w:b/>
      <w:bCs/>
    </w:rPr>
  </w:style>
  <w:style w:type="character" w:customStyle="1" w:styleId="apple-converted-space">
    <w:name w:val="apple-converted-space"/>
    <w:basedOn w:val="Absatz-Standardschriftart"/>
    <w:rsid w:val="006B6EE1"/>
  </w:style>
  <w:style w:type="character" w:styleId="Kommentarzeichen">
    <w:name w:val="annotation reference"/>
    <w:basedOn w:val="Absatz-Standardschriftart"/>
    <w:uiPriority w:val="99"/>
    <w:semiHidden/>
    <w:unhideWhenUsed/>
    <w:rsid w:val="00CB0E5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0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1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1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3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6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0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8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9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.com/press/6192/f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rco.com/press/6192/fr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.com/press/6192/fr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press.erco.com/f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rco.com/press/7435/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1085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ea@maipr.com</dc:creator>
  <cp:keywords/>
  <dc:description/>
  <cp:lastModifiedBy>Mihaela Antonova</cp:lastModifiedBy>
  <cp:revision>41</cp:revision>
  <dcterms:created xsi:type="dcterms:W3CDTF">2022-04-01T12:50:00Z</dcterms:created>
  <dcterms:modified xsi:type="dcterms:W3CDTF">2023-04-11T08:54:00Z</dcterms:modified>
</cp:coreProperties>
</file>