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83E7" w14:textId="198B9DC5" w:rsidR="00331696" w:rsidRPr="00255BE5" w:rsidRDefault="00CE2C62" w:rsidP="00511C5D">
      <w:pPr>
        <w:rPr>
          <w:rFonts w:ascii="Arial" w:hAnsi="Arial" w:cs="Arial"/>
          <w:sz w:val="27"/>
          <w:szCs w:val="27"/>
        </w:rPr>
      </w:pPr>
      <w:r w:rsidRPr="00255BE5">
        <w:rPr>
          <w:rFonts w:ascii="Arial" w:hAnsi="Arial" w:cs="Arial"/>
          <w:sz w:val="27"/>
          <w:szCs w:val="27"/>
        </w:rPr>
        <w:t xml:space="preserve">Medienmitteilung </w:t>
      </w:r>
      <w:r w:rsidR="00F06F38">
        <w:rPr>
          <w:rFonts w:ascii="Arial" w:hAnsi="Arial" w:cs="Arial"/>
          <w:sz w:val="27"/>
          <w:szCs w:val="27"/>
        </w:rPr>
        <w:t>03</w:t>
      </w:r>
      <w:r w:rsidRPr="00255BE5">
        <w:rPr>
          <w:rFonts w:ascii="Arial" w:hAnsi="Arial" w:cs="Arial"/>
          <w:sz w:val="27"/>
          <w:szCs w:val="27"/>
        </w:rPr>
        <w:t>/202</w:t>
      </w:r>
      <w:r w:rsidR="00F06F38">
        <w:rPr>
          <w:rFonts w:ascii="Arial" w:hAnsi="Arial" w:cs="Arial"/>
          <w:sz w:val="27"/>
          <w:szCs w:val="27"/>
        </w:rPr>
        <w:t>6</w:t>
      </w:r>
    </w:p>
    <w:p w14:paraId="1629F4E9" w14:textId="62A5420B" w:rsidR="00CE2C62" w:rsidRPr="00255BE5" w:rsidRDefault="00CE2C62" w:rsidP="00511C5D">
      <w:pPr>
        <w:rPr>
          <w:rFonts w:ascii="Arial" w:hAnsi="Arial" w:cs="Arial"/>
        </w:rPr>
      </w:pPr>
    </w:p>
    <w:p w14:paraId="6E19AEBF" w14:textId="57F18B81" w:rsidR="00A20357" w:rsidRPr="007E70B4" w:rsidRDefault="00A20357" w:rsidP="00B02099">
      <w:pPr>
        <w:spacing w:line="276" w:lineRule="auto"/>
        <w:rPr>
          <w:rFonts w:ascii="Arial" w:hAnsi="Arial" w:cs="Arial"/>
          <w:b/>
          <w:bCs/>
          <w:sz w:val="28"/>
          <w:szCs w:val="28"/>
        </w:rPr>
      </w:pPr>
    </w:p>
    <w:p w14:paraId="30C20DC0" w14:textId="0E6C51C7" w:rsidR="00A35F22" w:rsidRDefault="00F06F38" w:rsidP="00A23AC9">
      <w:pPr>
        <w:spacing w:line="276" w:lineRule="auto"/>
        <w:rPr>
          <w:rFonts w:ascii="Arial" w:hAnsi="Arial" w:cs="Arial"/>
          <w:lang w:val="de-DE"/>
        </w:rPr>
      </w:pPr>
      <w:r w:rsidRPr="00F06F38">
        <w:rPr>
          <w:rFonts w:ascii="Arial" w:hAnsi="Arial" w:cs="Arial"/>
          <w:lang w:val="de-DE"/>
        </w:rPr>
        <w:t>Im Dock, Rothenburg</w:t>
      </w:r>
    </w:p>
    <w:p w14:paraId="05D9A2B9" w14:textId="77777777" w:rsidR="00F06F38" w:rsidRPr="00A23AC9" w:rsidRDefault="00F06F38" w:rsidP="00A23AC9">
      <w:pPr>
        <w:spacing w:line="276" w:lineRule="auto"/>
        <w:rPr>
          <w:rFonts w:ascii="Arial" w:hAnsi="Arial" w:cs="Arial"/>
          <w:b/>
          <w:bCs/>
        </w:rPr>
      </w:pPr>
    </w:p>
    <w:p w14:paraId="486EE081" w14:textId="395411A5" w:rsidR="00A23AC9" w:rsidRDefault="00F06F38" w:rsidP="00A23AC9">
      <w:pPr>
        <w:spacing w:line="276" w:lineRule="auto"/>
        <w:rPr>
          <w:rFonts w:ascii="Arial" w:hAnsi="Arial" w:cs="Arial"/>
          <w:b/>
          <w:bCs/>
          <w:color w:val="0F4196"/>
          <w:sz w:val="44"/>
          <w:szCs w:val="44"/>
        </w:rPr>
      </w:pPr>
      <w:r w:rsidRPr="00F06F38">
        <w:rPr>
          <w:rFonts w:ascii="Arial" w:hAnsi="Arial" w:cs="Arial"/>
          <w:b/>
          <w:bCs/>
          <w:color w:val="0F4196"/>
          <w:sz w:val="44"/>
          <w:szCs w:val="44"/>
        </w:rPr>
        <w:t>Kreativer Business Hub mit industriellem Charakter</w:t>
      </w:r>
    </w:p>
    <w:p w14:paraId="4CCA3A7E" w14:textId="77777777" w:rsidR="00F06F38" w:rsidRPr="00A23AC9" w:rsidRDefault="00F06F38" w:rsidP="00A23AC9">
      <w:pPr>
        <w:spacing w:line="276" w:lineRule="auto"/>
        <w:rPr>
          <w:rFonts w:ascii="Arial" w:hAnsi="Arial" w:cs="Arial"/>
          <w:b/>
          <w:bCs/>
        </w:rPr>
      </w:pPr>
    </w:p>
    <w:p w14:paraId="707F7840" w14:textId="65B529F6" w:rsidR="00A35F22" w:rsidRDefault="00F06F38" w:rsidP="00A23AC9">
      <w:pPr>
        <w:spacing w:line="276" w:lineRule="auto"/>
        <w:rPr>
          <w:rFonts w:ascii="Arial" w:hAnsi="Arial" w:cs="Arial"/>
          <w:b/>
          <w:bCs/>
          <w:lang w:val="de-DE"/>
        </w:rPr>
      </w:pPr>
      <w:r w:rsidRPr="00F06F38">
        <w:rPr>
          <w:rFonts w:ascii="Arial" w:hAnsi="Arial" w:cs="Arial"/>
          <w:b/>
          <w:bCs/>
          <w:lang w:val="de-DE"/>
        </w:rPr>
        <w:t>Romanshorn, im März 2026. Vor den Toren Luzerns ist mit dem Projekt „Im Dock“ ein neuer, kreativer Business Hub entstanden. Das von Egger Architektur entworfene Gebäude bietet kleinen und mittleren Unternehmen, Start-ups und Kreativen ein dynamisches Umfeld. Mitten im Grünen und dennoch bestens erschlossen, vereint das Areal Unternehmertum, Tatendrang und innovative Ideen unter einem Dach. Die Fenster, Türen und Verglasungen mit Stahlprofilsystemen von Forster prägen den industriellen Charakter des Gebäudes – und verbinden Energieeffizienz, Sicherheit und Langlebigkeit mit architektonischer Leichtigkeit.</w:t>
      </w:r>
    </w:p>
    <w:p w14:paraId="140BF2AA" w14:textId="77777777" w:rsidR="00F06F38" w:rsidRPr="00A23AC9" w:rsidRDefault="00F06F38" w:rsidP="00A23AC9">
      <w:pPr>
        <w:spacing w:line="276" w:lineRule="auto"/>
        <w:rPr>
          <w:rFonts w:ascii="Arial" w:hAnsi="Arial" w:cs="Arial"/>
          <w:b/>
          <w:bCs/>
        </w:rPr>
      </w:pPr>
    </w:p>
    <w:p w14:paraId="70DEE9BD" w14:textId="77777777" w:rsidR="00F06F38" w:rsidRPr="00F06F38" w:rsidRDefault="00F06F38" w:rsidP="00F06F38">
      <w:pPr>
        <w:spacing w:line="276" w:lineRule="auto"/>
        <w:rPr>
          <w:rFonts w:ascii="Arial" w:hAnsi="Arial" w:cs="Arial"/>
          <w:b/>
          <w:bCs/>
        </w:rPr>
      </w:pPr>
      <w:r w:rsidRPr="00F06F38">
        <w:rPr>
          <w:rFonts w:ascii="Arial" w:hAnsi="Arial" w:cs="Arial"/>
          <w:b/>
          <w:bCs/>
        </w:rPr>
        <w:t>Reminiszenz an britische Industriegeschichte</w:t>
      </w:r>
    </w:p>
    <w:p w14:paraId="32B9F983" w14:textId="77777777" w:rsidR="00F06F38" w:rsidRPr="00F06F38" w:rsidRDefault="00F06F38" w:rsidP="00F06F38">
      <w:pPr>
        <w:spacing w:line="276" w:lineRule="auto"/>
        <w:rPr>
          <w:rFonts w:ascii="Arial" w:hAnsi="Arial" w:cs="Arial"/>
        </w:rPr>
      </w:pPr>
      <w:r w:rsidRPr="00F06F38">
        <w:rPr>
          <w:rFonts w:ascii="Arial" w:hAnsi="Arial" w:cs="Arial"/>
        </w:rPr>
        <w:t>Mit seiner Fassade aus dunklen Klinkerriemchen und dem markanten Sheddach zitiert das Gebäude die industrielle Bauweise des 19. Jahrhunderts – eine bewusste Anlehnung an britische Werkhallen, die Egger Architektur im Sinne des Bauherrn modern interpretiert hat. Massive Holzstützen in der Veranda sowie vorfabrizierte Stahlbetonstützen und -wände tragen die Struktur, während das Attikageschoss in Stahlbauweise ausgeführt wurde.</w:t>
      </w:r>
    </w:p>
    <w:p w14:paraId="23A5E830" w14:textId="77777777" w:rsidR="00F06F38" w:rsidRPr="00F06F38" w:rsidRDefault="00F06F38" w:rsidP="00F06F38">
      <w:pPr>
        <w:spacing w:line="276" w:lineRule="auto"/>
        <w:rPr>
          <w:rFonts w:ascii="Arial" w:hAnsi="Arial" w:cs="Arial"/>
        </w:rPr>
      </w:pPr>
    </w:p>
    <w:p w14:paraId="2EC94BDC" w14:textId="77777777" w:rsidR="00F06F38" w:rsidRPr="00F06F38" w:rsidRDefault="00F06F38" w:rsidP="00F06F38">
      <w:pPr>
        <w:spacing w:line="276" w:lineRule="auto"/>
        <w:rPr>
          <w:rFonts w:ascii="Arial" w:hAnsi="Arial" w:cs="Arial"/>
          <w:b/>
          <w:bCs/>
        </w:rPr>
      </w:pPr>
      <w:r w:rsidRPr="00F06F38">
        <w:rPr>
          <w:rFonts w:ascii="Arial" w:hAnsi="Arial" w:cs="Arial"/>
          <w:b/>
          <w:bCs/>
        </w:rPr>
        <w:t>Transparenz dank schmaler Stahlprofile</w:t>
      </w:r>
    </w:p>
    <w:p w14:paraId="7B700944" w14:textId="77777777" w:rsidR="00F06F38" w:rsidRPr="00F06F38" w:rsidRDefault="00F06F38" w:rsidP="00F06F38">
      <w:pPr>
        <w:spacing w:line="276" w:lineRule="auto"/>
        <w:rPr>
          <w:rFonts w:ascii="Arial" w:hAnsi="Arial" w:cs="Arial"/>
        </w:rPr>
      </w:pPr>
      <w:r w:rsidRPr="00F06F38">
        <w:rPr>
          <w:rFonts w:ascii="Arial" w:hAnsi="Arial" w:cs="Arial"/>
        </w:rPr>
        <w:t>Bodentiefe Öffnungen im Erdgeschoss und grosszügige Lichtbänder in den Sheddächern fluten das Gebäude mit Tageslicht und unterstreichen den transparenten Charakter der Architektur. „Wir dachten lange über den Einsatz eines herkömmlichen Pfosten-Riegel-Systems im Erdgeschoss nach“, erläutert Carol Egger von Egger Architektur in Luzern. „Da die Profilsysteme von Forster Elemente mit sehr schlanken Ansichtsbreiten ermöglichen, entschieden wir uns schliesslich für Türen, Fenster und Verglasungen mit schmalen Sprossen, die sehr gut zur industriellen Architektur des Gebäudes passen“, so Egger.</w:t>
      </w:r>
    </w:p>
    <w:p w14:paraId="14206773" w14:textId="77777777" w:rsidR="00F06F38" w:rsidRPr="00F06F38" w:rsidRDefault="00F06F38" w:rsidP="00F06F38">
      <w:pPr>
        <w:spacing w:line="276" w:lineRule="auto"/>
        <w:rPr>
          <w:rFonts w:ascii="Arial" w:hAnsi="Arial" w:cs="Arial"/>
        </w:rPr>
      </w:pPr>
    </w:p>
    <w:p w14:paraId="3A2D4FEA" w14:textId="77777777" w:rsidR="00F06F38" w:rsidRPr="00F06F38" w:rsidRDefault="00F06F38" w:rsidP="00F06F38">
      <w:pPr>
        <w:spacing w:line="276" w:lineRule="auto"/>
        <w:rPr>
          <w:rFonts w:ascii="Arial" w:hAnsi="Arial" w:cs="Arial"/>
        </w:rPr>
      </w:pPr>
      <w:r w:rsidRPr="00F06F38">
        <w:rPr>
          <w:rFonts w:ascii="Arial" w:hAnsi="Arial" w:cs="Arial"/>
        </w:rPr>
        <w:t xml:space="preserve">In enger Zusammenarbeit zwischen Architekturbüro, den Metallbauexperten von Huber </w:t>
      </w:r>
      <w:proofErr w:type="spellStart"/>
      <w:r w:rsidRPr="00F06F38">
        <w:rPr>
          <w:rFonts w:ascii="Arial" w:hAnsi="Arial" w:cs="Arial"/>
        </w:rPr>
        <w:t>Kontech</w:t>
      </w:r>
      <w:proofErr w:type="spellEnd"/>
      <w:r w:rsidRPr="00F06F38">
        <w:rPr>
          <w:rFonts w:ascii="Arial" w:hAnsi="Arial" w:cs="Arial"/>
        </w:rPr>
        <w:t xml:space="preserve"> und dem Beratungsteam von Forster entstand ein Höchstmass an Transparenz bei minimalen Profilansichten.</w:t>
      </w:r>
    </w:p>
    <w:p w14:paraId="775F9321" w14:textId="77777777" w:rsidR="00F06F38" w:rsidRPr="00F06F38" w:rsidRDefault="00F06F38" w:rsidP="00F06F38">
      <w:pPr>
        <w:spacing w:line="276" w:lineRule="auto"/>
        <w:rPr>
          <w:rFonts w:ascii="Arial" w:hAnsi="Arial" w:cs="Arial"/>
        </w:rPr>
      </w:pPr>
    </w:p>
    <w:p w14:paraId="289C5200" w14:textId="77777777" w:rsidR="00F06F38" w:rsidRPr="00F06F38" w:rsidRDefault="00F06F38" w:rsidP="00F06F38">
      <w:pPr>
        <w:spacing w:line="276" w:lineRule="auto"/>
        <w:rPr>
          <w:rFonts w:ascii="Arial" w:hAnsi="Arial" w:cs="Arial"/>
          <w:b/>
          <w:bCs/>
        </w:rPr>
      </w:pPr>
      <w:r w:rsidRPr="00F06F38">
        <w:rPr>
          <w:rFonts w:ascii="Arial" w:hAnsi="Arial" w:cs="Arial"/>
          <w:b/>
          <w:bCs/>
        </w:rPr>
        <w:t>Ästhetik, Funktion und Energieeffizienz im Gleichgewicht</w:t>
      </w:r>
    </w:p>
    <w:p w14:paraId="10028AF7" w14:textId="77777777" w:rsidR="00F06F38" w:rsidRPr="00F06F38" w:rsidRDefault="00F06F38" w:rsidP="00F06F38">
      <w:pPr>
        <w:spacing w:line="276" w:lineRule="auto"/>
        <w:rPr>
          <w:rFonts w:ascii="Arial" w:hAnsi="Arial" w:cs="Arial"/>
        </w:rPr>
      </w:pPr>
      <w:r w:rsidRPr="00F06F38">
        <w:rPr>
          <w:rFonts w:ascii="Arial" w:hAnsi="Arial" w:cs="Arial"/>
        </w:rPr>
        <w:t xml:space="preserve">Neben der filigranen Gestaltung überzeugten auch die funktionalen Eigenschaften der eingesetzten Systeme. Im Erdgeschoss kamen Türen mit dem robusten Profilsystem </w:t>
      </w:r>
      <w:proofErr w:type="spellStart"/>
      <w:r w:rsidRPr="00F06F38">
        <w:rPr>
          <w:rFonts w:ascii="Arial" w:hAnsi="Arial" w:cs="Arial"/>
        </w:rPr>
        <w:t>forster</w:t>
      </w:r>
      <w:proofErr w:type="spellEnd"/>
      <w:r w:rsidRPr="00F06F38">
        <w:rPr>
          <w:rFonts w:ascii="Arial" w:hAnsi="Arial" w:cs="Arial"/>
        </w:rPr>
        <w:t xml:space="preserve"> </w:t>
      </w:r>
      <w:proofErr w:type="spellStart"/>
      <w:r w:rsidRPr="00F06F38">
        <w:rPr>
          <w:rFonts w:ascii="Arial" w:hAnsi="Arial" w:cs="Arial"/>
        </w:rPr>
        <w:t>unico</w:t>
      </w:r>
      <w:proofErr w:type="spellEnd"/>
      <w:r w:rsidRPr="00F06F38">
        <w:rPr>
          <w:rFonts w:ascii="Arial" w:hAnsi="Arial" w:cs="Arial"/>
        </w:rPr>
        <w:t xml:space="preserve"> zum Einsatz. Die zu 100 Prozent aus recycelbarem Stahl gefertigten Profile kombinieren hohe Wärmedämmung mit schlanken Ansichtsbreiten. Für die Festverglasungen fiel die Wahl auf das Profilsystem </w:t>
      </w:r>
      <w:proofErr w:type="spellStart"/>
      <w:r w:rsidRPr="00F06F38">
        <w:rPr>
          <w:rFonts w:ascii="Arial" w:hAnsi="Arial" w:cs="Arial"/>
        </w:rPr>
        <w:t>forster</w:t>
      </w:r>
      <w:proofErr w:type="spellEnd"/>
      <w:r w:rsidRPr="00F06F38">
        <w:rPr>
          <w:rFonts w:ascii="Arial" w:hAnsi="Arial" w:cs="Arial"/>
        </w:rPr>
        <w:t xml:space="preserve"> </w:t>
      </w:r>
      <w:proofErr w:type="spellStart"/>
      <w:r w:rsidRPr="00F06F38">
        <w:rPr>
          <w:rFonts w:ascii="Arial" w:hAnsi="Arial" w:cs="Arial"/>
        </w:rPr>
        <w:t>unico</w:t>
      </w:r>
      <w:proofErr w:type="spellEnd"/>
      <w:r w:rsidRPr="00F06F38">
        <w:rPr>
          <w:rFonts w:ascii="Arial" w:hAnsi="Arial" w:cs="Arial"/>
        </w:rPr>
        <w:t xml:space="preserve"> </w:t>
      </w:r>
      <w:proofErr w:type="spellStart"/>
      <w:r w:rsidRPr="00F06F38">
        <w:rPr>
          <w:rFonts w:ascii="Arial" w:hAnsi="Arial" w:cs="Arial"/>
        </w:rPr>
        <w:t>xs</w:t>
      </w:r>
      <w:proofErr w:type="spellEnd"/>
      <w:r w:rsidRPr="00F06F38">
        <w:rPr>
          <w:rFonts w:ascii="Arial" w:hAnsi="Arial" w:cs="Arial"/>
        </w:rPr>
        <w:t xml:space="preserve">, das mit Ansichtsbreiten ab 23 Millimetern besonders filigrane Konstruktionen ermöglicht. Die Schrägfassaden im Attikageschoss und die Verglasungen des Sheddachs realisierte der Metallbau mit dem Vorhangfassadensystem </w:t>
      </w:r>
      <w:proofErr w:type="spellStart"/>
      <w:r w:rsidRPr="00F06F38">
        <w:rPr>
          <w:rFonts w:ascii="Arial" w:hAnsi="Arial" w:cs="Arial"/>
        </w:rPr>
        <w:t>forster</w:t>
      </w:r>
      <w:proofErr w:type="spellEnd"/>
      <w:r w:rsidRPr="00F06F38">
        <w:rPr>
          <w:rFonts w:ascii="Arial" w:hAnsi="Arial" w:cs="Arial"/>
        </w:rPr>
        <w:t xml:space="preserve"> </w:t>
      </w:r>
      <w:proofErr w:type="spellStart"/>
      <w:r w:rsidRPr="00F06F38">
        <w:rPr>
          <w:rFonts w:ascii="Arial" w:hAnsi="Arial" w:cs="Arial"/>
        </w:rPr>
        <w:t>thermfix</w:t>
      </w:r>
      <w:proofErr w:type="spellEnd"/>
      <w:r w:rsidRPr="00F06F38">
        <w:rPr>
          <w:rFonts w:ascii="Arial" w:hAnsi="Arial" w:cs="Arial"/>
        </w:rPr>
        <w:t xml:space="preserve"> </w:t>
      </w:r>
      <w:proofErr w:type="spellStart"/>
      <w:r w:rsidRPr="00F06F38">
        <w:rPr>
          <w:rFonts w:ascii="Arial" w:hAnsi="Arial" w:cs="Arial"/>
        </w:rPr>
        <w:t>vario</w:t>
      </w:r>
      <w:proofErr w:type="spellEnd"/>
      <w:r w:rsidRPr="00F06F38">
        <w:rPr>
          <w:rFonts w:ascii="Arial" w:hAnsi="Arial" w:cs="Arial"/>
        </w:rPr>
        <w:t xml:space="preserve"> Hi. Die 45 Millimeter breiten Stahlprofile bieten Wärmedämmung auf Passivhaus-Niveau (Effizienzklasse </w:t>
      </w:r>
      <w:proofErr w:type="spellStart"/>
      <w:r w:rsidRPr="00F06F38">
        <w:rPr>
          <w:rFonts w:ascii="Arial" w:hAnsi="Arial" w:cs="Arial"/>
        </w:rPr>
        <w:t>phA</w:t>
      </w:r>
      <w:proofErr w:type="spellEnd"/>
      <w:r w:rsidRPr="00F06F38">
        <w:rPr>
          <w:rFonts w:ascii="Arial" w:hAnsi="Arial" w:cs="Arial"/>
        </w:rPr>
        <w:t>). Insgesamt wurden über 1.000 Glaselemente verbaut – die hohe Tragfähigkeit der Forster-Profile ermöglichte dabei auch grossflächige Verglasungen. Eine tiefmatte Pulverbeschichtung mit Feinstruktur verleiht den Elementen ein hochwertiges, robustes Finish, das zum industriellen Stil passt.</w:t>
      </w:r>
    </w:p>
    <w:p w14:paraId="4C99EBB7" w14:textId="77777777" w:rsidR="00F06F38" w:rsidRPr="00F06F38" w:rsidRDefault="00F06F38" w:rsidP="00F06F38">
      <w:pPr>
        <w:spacing w:line="276" w:lineRule="auto"/>
        <w:rPr>
          <w:rFonts w:ascii="Arial" w:hAnsi="Arial" w:cs="Arial"/>
        </w:rPr>
      </w:pPr>
    </w:p>
    <w:p w14:paraId="47F497FB" w14:textId="77777777" w:rsidR="00F06F38" w:rsidRPr="00F06F38" w:rsidRDefault="00F06F38" w:rsidP="00F06F38">
      <w:pPr>
        <w:spacing w:line="276" w:lineRule="auto"/>
        <w:rPr>
          <w:rFonts w:ascii="Arial" w:hAnsi="Arial" w:cs="Arial"/>
        </w:rPr>
      </w:pPr>
      <w:r w:rsidRPr="00F06F38">
        <w:rPr>
          <w:rFonts w:ascii="Arial" w:hAnsi="Arial" w:cs="Arial"/>
        </w:rPr>
        <w:lastRenderedPageBreak/>
        <w:t>Auch in der Gebäudetechnik setzt der Neubau auf Nachhaltigkeit. Eine Photovoltaikanlage auf dem Dach sowie ein Zusammenschluss zum Eigenverbrauch (ZEV) tragen zur nachhaltigen Energieversorgung des Neubaus bei. Die Wärme- und Kälteverteilung erfolgt in den meisten Geschossen über Betonkernaktivierung, ergänzt durch Fussbodenheizung und -kühlung im Erdgeschoss und Attikageschoss. Grosszügige Quell-Lüftungssysteme gewährleisten eine konstant hohe Luftqualität.</w:t>
      </w:r>
    </w:p>
    <w:p w14:paraId="0D77637C" w14:textId="77777777" w:rsidR="00F06F38" w:rsidRPr="00F06F38" w:rsidRDefault="00F06F38" w:rsidP="00F06F38">
      <w:pPr>
        <w:spacing w:line="276" w:lineRule="auto"/>
        <w:rPr>
          <w:rFonts w:ascii="Arial" w:hAnsi="Arial" w:cs="Arial"/>
        </w:rPr>
      </w:pPr>
    </w:p>
    <w:p w14:paraId="383043B8" w14:textId="77777777" w:rsidR="00F06F38" w:rsidRPr="00F06F38" w:rsidRDefault="00F06F38" w:rsidP="00F06F38">
      <w:pPr>
        <w:spacing w:line="276" w:lineRule="auto"/>
        <w:rPr>
          <w:rFonts w:ascii="Arial" w:hAnsi="Arial" w:cs="Arial"/>
          <w:b/>
          <w:bCs/>
        </w:rPr>
      </w:pPr>
      <w:r w:rsidRPr="00F06F38">
        <w:rPr>
          <w:rFonts w:ascii="Arial" w:hAnsi="Arial" w:cs="Arial"/>
          <w:b/>
          <w:bCs/>
        </w:rPr>
        <w:t>Ort für Innovation und Unternehmertum</w:t>
      </w:r>
    </w:p>
    <w:p w14:paraId="2EA2C21C" w14:textId="77777777" w:rsidR="00F06F38" w:rsidRPr="00F06F38" w:rsidRDefault="00F06F38" w:rsidP="00F06F38">
      <w:pPr>
        <w:spacing w:line="276" w:lineRule="auto"/>
        <w:rPr>
          <w:rFonts w:ascii="Arial" w:hAnsi="Arial" w:cs="Arial"/>
        </w:rPr>
      </w:pPr>
      <w:r w:rsidRPr="00F06F38">
        <w:rPr>
          <w:rFonts w:ascii="Arial" w:hAnsi="Arial" w:cs="Arial"/>
        </w:rPr>
        <w:t>Der Neubau ist als Edelrohbau konzipiert und bietet den Nutzenden maximale Flexibilität im Innenausbau. „Im Dock“ vereint industrielle Ästhetik, das Zusammenspiel von Backstein, Stahl und Glas sowie eine klare Architektursprache zu einem inspirierenden Arbeitsumfeld für Unternehmen mit grossen Ideen. Die Stahlprofilsysteme von Forster unterstreichen dabei nicht nur die gestalterische Vision, sondern stehen zugleich für Energieeffizienz, Sicherheit und Langlebigkeit.</w:t>
      </w:r>
    </w:p>
    <w:p w14:paraId="37EE58CD" w14:textId="77777777" w:rsidR="003F0DC8" w:rsidRDefault="003F0DC8" w:rsidP="00A23AC9">
      <w:pPr>
        <w:spacing w:line="276" w:lineRule="auto"/>
        <w:rPr>
          <w:rFonts w:ascii="Arial" w:hAnsi="Arial" w:cs="Arial"/>
        </w:rPr>
      </w:pPr>
    </w:p>
    <w:p w14:paraId="115104DB" w14:textId="77777777" w:rsidR="00F06F38" w:rsidRPr="00A23AC9" w:rsidRDefault="00F06F38" w:rsidP="00A23AC9">
      <w:pPr>
        <w:spacing w:line="276" w:lineRule="auto"/>
        <w:rPr>
          <w:rFonts w:ascii="Arial" w:hAnsi="Arial" w:cs="Arial"/>
        </w:rPr>
      </w:pPr>
    </w:p>
    <w:p w14:paraId="22A236D0" w14:textId="77777777" w:rsidR="003F0DC8" w:rsidRPr="0007494A" w:rsidRDefault="003F0DC8" w:rsidP="003F0DC8">
      <w:pPr>
        <w:spacing w:line="259" w:lineRule="auto"/>
        <w:rPr>
          <w:rFonts w:ascii="Arial" w:hAnsi="Arial" w:cs="Arial"/>
          <w:b/>
          <w:bCs/>
          <w:szCs w:val="20"/>
        </w:rPr>
      </w:pPr>
      <w:r w:rsidRPr="0007494A">
        <w:rPr>
          <w:rFonts w:ascii="Arial" w:hAnsi="Arial" w:cs="Arial"/>
          <w:b/>
          <w:bCs/>
          <w:szCs w:val="20"/>
        </w:rPr>
        <w:t xml:space="preserve">Weitere Informationen erhalten Sie auf </w:t>
      </w:r>
      <w:hyperlink w:history="1">
        <w:r w:rsidRPr="0007494A">
          <w:rPr>
            <w:rStyle w:val="Hyperlink"/>
            <w:rFonts w:ascii="Arial" w:hAnsi="Arial" w:cs="Arial"/>
            <w:b/>
            <w:bCs/>
            <w:szCs w:val="20"/>
            <w:lang w:val="de-DE"/>
          </w:rPr>
          <w:t>www.forstersystems.com</w:t>
        </w:r>
      </w:hyperlink>
    </w:p>
    <w:p w14:paraId="460E7D88" w14:textId="77777777" w:rsidR="00A20357" w:rsidRDefault="00A20357" w:rsidP="00A20357">
      <w:pPr>
        <w:spacing w:line="276" w:lineRule="auto"/>
        <w:rPr>
          <w:rFonts w:ascii="Arial" w:hAnsi="Arial" w:cs="Arial"/>
          <w:lang w:val="de-DE"/>
        </w:rPr>
      </w:pPr>
    </w:p>
    <w:p w14:paraId="75FCCE4C" w14:textId="77777777" w:rsidR="00A23AC9" w:rsidRDefault="00A23AC9" w:rsidP="00A20357">
      <w:pPr>
        <w:spacing w:line="276" w:lineRule="auto"/>
        <w:rPr>
          <w:rFonts w:ascii="Arial" w:hAnsi="Arial" w:cs="Arial"/>
          <w:lang w:val="de-DE"/>
        </w:rPr>
      </w:pPr>
    </w:p>
    <w:p w14:paraId="2EDC0713" w14:textId="77777777" w:rsidR="003F0DC8" w:rsidRDefault="003F0DC8" w:rsidP="00A20357">
      <w:pPr>
        <w:spacing w:line="276" w:lineRule="auto"/>
        <w:rPr>
          <w:rFonts w:ascii="Arial" w:hAnsi="Arial" w:cs="Arial"/>
          <w:lang w:val="de-DE"/>
        </w:rPr>
      </w:pPr>
    </w:p>
    <w:p w14:paraId="07935D40" w14:textId="77777777" w:rsidR="00A23AC9" w:rsidRPr="001A50A4" w:rsidRDefault="00A23AC9" w:rsidP="00A20357">
      <w:pPr>
        <w:spacing w:line="276" w:lineRule="auto"/>
        <w:rPr>
          <w:rFonts w:ascii="Arial" w:hAnsi="Arial" w:cs="Arial"/>
          <w:lang w:val="de-DE"/>
        </w:rPr>
      </w:pPr>
    </w:p>
    <w:p w14:paraId="4C999275" w14:textId="0C03E585" w:rsidR="00CE4127" w:rsidRPr="00B61D5D" w:rsidRDefault="00CE4127" w:rsidP="00CE4127">
      <w:pPr>
        <w:spacing w:line="360" w:lineRule="auto"/>
        <w:rPr>
          <w:rFonts w:ascii="Arial" w:hAnsi="Arial" w:cs="Arial"/>
          <w:b/>
          <w:bCs/>
        </w:rPr>
      </w:pPr>
      <w:r w:rsidRPr="00B61D5D">
        <w:rPr>
          <w:rFonts w:ascii="Arial" w:hAnsi="Arial" w:cs="Arial"/>
          <w:b/>
          <w:bCs/>
        </w:rPr>
        <w:t>Projektinformationen</w:t>
      </w:r>
    </w:p>
    <w:p w14:paraId="3897E876" w14:textId="77777777" w:rsidR="00F06F38" w:rsidRPr="00F06F38" w:rsidRDefault="00F06F38" w:rsidP="00F06F38">
      <w:pPr>
        <w:spacing w:after="160" w:line="259" w:lineRule="auto"/>
        <w:rPr>
          <w:rFonts w:ascii="Arial" w:hAnsi="Arial" w:cs="Arial"/>
        </w:rPr>
      </w:pPr>
      <w:r w:rsidRPr="00F06F38">
        <w:rPr>
          <w:rFonts w:ascii="Arial" w:hAnsi="Arial" w:cs="Arial"/>
        </w:rPr>
        <w:t xml:space="preserve">Produkte: </w:t>
      </w:r>
      <w:r w:rsidRPr="00F06F38">
        <w:rPr>
          <w:rFonts w:ascii="Arial" w:hAnsi="Arial" w:cs="Arial"/>
        </w:rPr>
        <w:tab/>
      </w:r>
      <w:r w:rsidRPr="00F06F38">
        <w:rPr>
          <w:rFonts w:ascii="Arial" w:hAnsi="Arial" w:cs="Arial"/>
        </w:rPr>
        <w:tab/>
        <w:t xml:space="preserve">Wärmegedämmte Türen Erdgeschoss </w:t>
      </w:r>
      <w:proofErr w:type="spellStart"/>
      <w:r w:rsidRPr="00F06F38">
        <w:rPr>
          <w:rFonts w:ascii="Arial" w:hAnsi="Arial" w:cs="Arial"/>
        </w:rPr>
        <w:t>forster</w:t>
      </w:r>
      <w:proofErr w:type="spellEnd"/>
      <w:r w:rsidRPr="00F06F38">
        <w:rPr>
          <w:rFonts w:ascii="Arial" w:hAnsi="Arial" w:cs="Arial"/>
        </w:rPr>
        <w:t xml:space="preserve"> </w:t>
      </w:r>
      <w:proofErr w:type="spellStart"/>
      <w:r w:rsidRPr="00F06F38">
        <w:rPr>
          <w:rFonts w:ascii="Arial" w:hAnsi="Arial" w:cs="Arial"/>
        </w:rPr>
        <w:t>unico</w:t>
      </w:r>
      <w:proofErr w:type="spellEnd"/>
      <w:r w:rsidRPr="00F06F38">
        <w:rPr>
          <w:rFonts w:ascii="Arial" w:hAnsi="Arial" w:cs="Arial"/>
        </w:rPr>
        <w:t xml:space="preserve"> </w:t>
      </w:r>
    </w:p>
    <w:p w14:paraId="36BDD14E" w14:textId="77777777" w:rsidR="00F06F38" w:rsidRPr="00F06F38" w:rsidRDefault="00F06F38" w:rsidP="00F06F38">
      <w:pPr>
        <w:spacing w:after="160" w:line="259" w:lineRule="auto"/>
        <w:ind w:left="1416" w:firstLine="708"/>
        <w:rPr>
          <w:rFonts w:ascii="Arial" w:hAnsi="Arial" w:cs="Arial"/>
        </w:rPr>
      </w:pPr>
      <w:r w:rsidRPr="00F06F38">
        <w:rPr>
          <w:rFonts w:ascii="Arial" w:hAnsi="Arial" w:cs="Arial"/>
        </w:rPr>
        <w:t xml:space="preserve">Wärmegedämmte Festverglasungen Erdgeschoss </w:t>
      </w:r>
      <w:proofErr w:type="spellStart"/>
      <w:r w:rsidRPr="00F06F38">
        <w:rPr>
          <w:rFonts w:ascii="Arial" w:hAnsi="Arial" w:cs="Arial"/>
        </w:rPr>
        <w:t>forster</w:t>
      </w:r>
      <w:proofErr w:type="spellEnd"/>
      <w:r w:rsidRPr="00F06F38">
        <w:rPr>
          <w:rFonts w:ascii="Arial" w:hAnsi="Arial" w:cs="Arial"/>
        </w:rPr>
        <w:t xml:space="preserve"> </w:t>
      </w:r>
      <w:proofErr w:type="spellStart"/>
      <w:r w:rsidRPr="00F06F38">
        <w:rPr>
          <w:rFonts w:ascii="Arial" w:hAnsi="Arial" w:cs="Arial"/>
        </w:rPr>
        <w:t>unico</w:t>
      </w:r>
      <w:proofErr w:type="spellEnd"/>
      <w:r w:rsidRPr="00F06F38">
        <w:rPr>
          <w:rFonts w:ascii="Arial" w:hAnsi="Arial" w:cs="Arial"/>
        </w:rPr>
        <w:t xml:space="preserve"> </w:t>
      </w:r>
      <w:proofErr w:type="spellStart"/>
      <w:r w:rsidRPr="00F06F38">
        <w:rPr>
          <w:rFonts w:ascii="Arial" w:hAnsi="Arial" w:cs="Arial"/>
        </w:rPr>
        <w:t>xs</w:t>
      </w:r>
      <w:proofErr w:type="spellEnd"/>
    </w:p>
    <w:p w14:paraId="2B138065" w14:textId="77777777" w:rsidR="00F06F38" w:rsidRPr="00F06F38" w:rsidRDefault="00F06F38" w:rsidP="00F06F38">
      <w:pPr>
        <w:spacing w:after="160" w:line="259" w:lineRule="auto"/>
        <w:ind w:left="1416" w:firstLine="708"/>
        <w:rPr>
          <w:rFonts w:ascii="Arial" w:hAnsi="Arial" w:cs="Arial"/>
        </w:rPr>
      </w:pPr>
      <w:r w:rsidRPr="00F06F38">
        <w:rPr>
          <w:rFonts w:ascii="Arial" w:hAnsi="Arial" w:cs="Arial"/>
        </w:rPr>
        <w:t xml:space="preserve">Schrägfassaden im Dachgeschoss mit </w:t>
      </w:r>
      <w:proofErr w:type="spellStart"/>
      <w:r w:rsidRPr="00F06F38">
        <w:rPr>
          <w:rFonts w:ascii="Arial" w:hAnsi="Arial" w:cs="Arial"/>
        </w:rPr>
        <w:t>thermfix</w:t>
      </w:r>
      <w:proofErr w:type="spellEnd"/>
      <w:r w:rsidRPr="00F06F38">
        <w:rPr>
          <w:rFonts w:ascii="Arial" w:hAnsi="Arial" w:cs="Arial"/>
        </w:rPr>
        <w:t xml:space="preserve"> </w:t>
      </w:r>
      <w:proofErr w:type="spellStart"/>
      <w:r w:rsidRPr="00F06F38">
        <w:rPr>
          <w:rFonts w:ascii="Arial" w:hAnsi="Arial" w:cs="Arial"/>
        </w:rPr>
        <w:t>vario</w:t>
      </w:r>
      <w:proofErr w:type="spellEnd"/>
      <w:r w:rsidRPr="00F06F38">
        <w:rPr>
          <w:rFonts w:ascii="Arial" w:hAnsi="Arial" w:cs="Arial"/>
        </w:rPr>
        <w:t xml:space="preserve"> Hi 45</w:t>
      </w:r>
    </w:p>
    <w:p w14:paraId="26315B1D" w14:textId="77777777" w:rsidR="00F06F38" w:rsidRPr="00F06F38" w:rsidRDefault="00F06F38" w:rsidP="00F06F38">
      <w:pPr>
        <w:spacing w:after="160" w:line="259" w:lineRule="auto"/>
        <w:ind w:left="1416" w:firstLine="708"/>
        <w:rPr>
          <w:rFonts w:ascii="Arial" w:hAnsi="Arial" w:cs="Arial"/>
        </w:rPr>
      </w:pPr>
      <w:proofErr w:type="spellStart"/>
      <w:r w:rsidRPr="00F06F38">
        <w:rPr>
          <w:rFonts w:ascii="Arial" w:hAnsi="Arial" w:cs="Arial"/>
        </w:rPr>
        <w:t>Sheddachverglasungen</w:t>
      </w:r>
      <w:proofErr w:type="spellEnd"/>
      <w:r w:rsidRPr="00F06F38">
        <w:rPr>
          <w:rFonts w:ascii="Arial" w:hAnsi="Arial" w:cs="Arial"/>
        </w:rPr>
        <w:t xml:space="preserve"> im Dachgeschoss </w:t>
      </w:r>
      <w:proofErr w:type="spellStart"/>
      <w:r w:rsidRPr="00F06F38">
        <w:rPr>
          <w:rFonts w:ascii="Arial" w:hAnsi="Arial" w:cs="Arial"/>
        </w:rPr>
        <w:t>thermfix</w:t>
      </w:r>
      <w:proofErr w:type="spellEnd"/>
      <w:r w:rsidRPr="00F06F38">
        <w:rPr>
          <w:rFonts w:ascii="Arial" w:hAnsi="Arial" w:cs="Arial"/>
        </w:rPr>
        <w:t xml:space="preserve"> </w:t>
      </w:r>
      <w:proofErr w:type="spellStart"/>
      <w:r w:rsidRPr="00F06F38">
        <w:rPr>
          <w:rFonts w:ascii="Arial" w:hAnsi="Arial" w:cs="Arial"/>
        </w:rPr>
        <w:t>vario</w:t>
      </w:r>
      <w:proofErr w:type="spellEnd"/>
      <w:r w:rsidRPr="00F06F38">
        <w:rPr>
          <w:rFonts w:ascii="Arial" w:hAnsi="Arial" w:cs="Arial"/>
        </w:rPr>
        <w:t xml:space="preserve"> Hi 45</w:t>
      </w:r>
    </w:p>
    <w:p w14:paraId="4E8138C2" w14:textId="77777777" w:rsidR="00F06F38" w:rsidRPr="00F06F38" w:rsidRDefault="00F06F38" w:rsidP="00F06F38">
      <w:pPr>
        <w:spacing w:after="160" w:line="259" w:lineRule="auto"/>
        <w:rPr>
          <w:rFonts w:ascii="Arial" w:hAnsi="Arial" w:cs="Arial"/>
        </w:rPr>
      </w:pPr>
      <w:r w:rsidRPr="00F06F38">
        <w:rPr>
          <w:rFonts w:ascii="Arial" w:hAnsi="Arial" w:cs="Arial"/>
        </w:rPr>
        <w:t xml:space="preserve">Architektur: </w:t>
      </w:r>
      <w:r w:rsidRPr="00F06F38">
        <w:rPr>
          <w:rFonts w:ascii="Arial" w:hAnsi="Arial" w:cs="Arial"/>
        </w:rPr>
        <w:tab/>
      </w:r>
      <w:r w:rsidRPr="00F06F38">
        <w:rPr>
          <w:rFonts w:ascii="Arial" w:hAnsi="Arial" w:cs="Arial"/>
        </w:rPr>
        <w:tab/>
        <w:t>Egger Architektur GmbH, Luzern, Schweiz</w:t>
      </w:r>
    </w:p>
    <w:p w14:paraId="4E6B406B" w14:textId="77777777" w:rsidR="00F06F38" w:rsidRPr="00F06F38" w:rsidRDefault="00F06F38" w:rsidP="00F06F38">
      <w:pPr>
        <w:spacing w:after="160" w:line="259" w:lineRule="auto"/>
        <w:rPr>
          <w:rFonts w:ascii="Arial" w:hAnsi="Arial" w:cs="Arial"/>
        </w:rPr>
      </w:pPr>
      <w:r w:rsidRPr="00F06F38">
        <w:rPr>
          <w:rFonts w:ascii="Arial" w:hAnsi="Arial" w:cs="Arial"/>
        </w:rPr>
        <w:t>Metallbau:</w:t>
      </w:r>
      <w:r w:rsidRPr="00F06F38">
        <w:rPr>
          <w:rFonts w:ascii="Arial" w:hAnsi="Arial" w:cs="Arial"/>
        </w:rPr>
        <w:tab/>
      </w:r>
      <w:r w:rsidRPr="00F06F38">
        <w:rPr>
          <w:rFonts w:ascii="Arial" w:hAnsi="Arial" w:cs="Arial"/>
        </w:rPr>
        <w:tab/>
        <w:t xml:space="preserve">Huber </w:t>
      </w:r>
      <w:proofErr w:type="spellStart"/>
      <w:r w:rsidRPr="00F06F38">
        <w:rPr>
          <w:rFonts w:ascii="Arial" w:hAnsi="Arial" w:cs="Arial"/>
        </w:rPr>
        <w:t>Kontech</w:t>
      </w:r>
      <w:proofErr w:type="spellEnd"/>
      <w:r w:rsidRPr="00F06F38">
        <w:rPr>
          <w:rFonts w:ascii="Arial" w:hAnsi="Arial" w:cs="Arial"/>
        </w:rPr>
        <w:t xml:space="preserve"> AG, Schweiz</w:t>
      </w:r>
    </w:p>
    <w:p w14:paraId="03932FD4" w14:textId="77777777" w:rsidR="00F06F38" w:rsidRPr="00F06F38" w:rsidRDefault="00F06F38" w:rsidP="00F06F38">
      <w:pPr>
        <w:spacing w:after="160" w:line="259" w:lineRule="auto"/>
        <w:rPr>
          <w:rFonts w:ascii="Arial" w:hAnsi="Arial" w:cs="Arial"/>
        </w:rPr>
      </w:pPr>
      <w:r w:rsidRPr="00F06F38">
        <w:rPr>
          <w:rFonts w:ascii="Arial" w:hAnsi="Arial" w:cs="Arial"/>
        </w:rPr>
        <w:t xml:space="preserve">Bauherr: </w:t>
      </w:r>
      <w:r w:rsidRPr="00F06F38">
        <w:rPr>
          <w:rFonts w:ascii="Arial" w:hAnsi="Arial" w:cs="Arial"/>
        </w:rPr>
        <w:tab/>
      </w:r>
      <w:r w:rsidRPr="00F06F38">
        <w:rPr>
          <w:rFonts w:ascii="Arial" w:hAnsi="Arial" w:cs="Arial"/>
        </w:rPr>
        <w:tab/>
        <w:t>Kreativformat AG, Schweiz</w:t>
      </w:r>
    </w:p>
    <w:p w14:paraId="409E7B28" w14:textId="77777777" w:rsidR="00F06F38" w:rsidRPr="00F06F38" w:rsidRDefault="00F06F38" w:rsidP="00F06F38">
      <w:pPr>
        <w:spacing w:after="160" w:line="259" w:lineRule="auto"/>
        <w:rPr>
          <w:rFonts w:ascii="Arial" w:hAnsi="Arial" w:cs="Arial"/>
        </w:rPr>
      </w:pPr>
      <w:r w:rsidRPr="00F06F38">
        <w:rPr>
          <w:rFonts w:ascii="Arial" w:hAnsi="Arial" w:cs="Arial"/>
        </w:rPr>
        <w:t xml:space="preserve">Fertigstellung: </w:t>
      </w:r>
      <w:r w:rsidRPr="00F06F38">
        <w:rPr>
          <w:rFonts w:ascii="Arial" w:hAnsi="Arial" w:cs="Arial"/>
        </w:rPr>
        <w:tab/>
      </w:r>
      <w:r w:rsidRPr="00F06F38">
        <w:rPr>
          <w:rFonts w:ascii="Arial" w:hAnsi="Arial" w:cs="Arial"/>
        </w:rPr>
        <w:tab/>
        <w:t>2023</w:t>
      </w:r>
    </w:p>
    <w:p w14:paraId="29EA514A" w14:textId="1AE78EA4" w:rsidR="004E6E85" w:rsidRDefault="00F06F38" w:rsidP="00F06F38">
      <w:pPr>
        <w:spacing w:after="160" w:line="259" w:lineRule="auto"/>
        <w:rPr>
          <w:rFonts w:ascii="Arial" w:hAnsi="Arial" w:cs="Arial"/>
        </w:rPr>
      </w:pPr>
      <w:r w:rsidRPr="00F06F38">
        <w:rPr>
          <w:rFonts w:ascii="Arial" w:hAnsi="Arial" w:cs="Arial"/>
        </w:rPr>
        <w:t xml:space="preserve">Fotografie: </w:t>
      </w:r>
      <w:r w:rsidRPr="00F06F38">
        <w:rPr>
          <w:rFonts w:ascii="Arial" w:hAnsi="Arial" w:cs="Arial"/>
        </w:rPr>
        <w:tab/>
      </w:r>
      <w:r w:rsidRPr="00F06F38">
        <w:rPr>
          <w:rFonts w:ascii="Arial" w:hAnsi="Arial" w:cs="Arial"/>
        </w:rPr>
        <w:tab/>
        <w:t xml:space="preserve">Huber </w:t>
      </w:r>
      <w:proofErr w:type="spellStart"/>
      <w:r w:rsidRPr="00F06F38">
        <w:rPr>
          <w:rFonts w:ascii="Arial" w:hAnsi="Arial" w:cs="Arial"/>
        </w:rPr>
        <w:t>Kontech</w:t>
      </w:r>
      <w:proofErr w:type="spellEnd"/>
      <w:r w:rsidRPr="00F06F38">
        <w:rPr>
          <w:rFonts w:ascii="Arial" w:hAnsi="Arial" w:cs="Arial"/>
        </w:rPr>
        <w:t xml:space="preserve"> AG, Schweiz</w:t>
      </w:r>
    </w:p>
    <w:p w14:paraId="2B8C5A6A" w14:textId="77777777" w:rsidR="00F06F38" w:rsidRDefault="00F06F38" w:rsidP="00F06F38">
      <w:pPr>
        <w:spacing w:after="160" w:line="259" w:lineRule="auto"/>
        <w:rPr>
          <w:rFonts w:ascii="Arial" w:hAnsi="Arial" w:cs="Arial"/>
          <w:b/>
          <w:bCs/>
          <w:lang w:val="en-US"/>
        </w:rPr>
      </w:pPr>
    </w:p>
    <w:p w14:paraId="57BD38D3" w14:textId="77777777" w:rsidR="00F06F38" w:rsidRDefault="00F06F38" w:rsidP="00F06F38">
      <w:pPr>
        <w:spacing w:after="160" w:line="259" w:lineRule="auto"/>
        <w:rPr>
          <w:rFonts w:ascii="Arial" w:hAnsi="Arial" w:cs="Arial"/>
          <w:b/>
          <w:bCs/>
          <w:lang w:val="en-US"/>
        </w:rPr>
      </w:pPr>
    </w:p>
    <w:p w14:paraId="73C0AF45" w14:textId="77777777" w:rsidR="00F06F38" w:rsidRDefault="00F06F38" w:rsidP="00F06F38">
      <w:pPr>
        <w:spacing w:after="160" w:line="259" w:lineRule="auto"/>
        <w:rPr>
          <w:rFonts w:ascii="Arial" w:hAnsi="Arial" w:cs="Arial"/>
          <w:b/>
          <w:bCs/>
          <w:lang w:val="en-US"/>
        </w:rPr>
      </w:pPr>
    </w:p>
    <w:p w14:paraId="6A85CC2D" w14:textId="6A71C6F3" w:rsidR="00CE2C62" w:rsidRPr="00A35F22" w:rsidRDefault="00CE2C62" w:rsidP="00A35F22">
      <w:pPr>
        <w:spacing w:after="160" w:line="259" w:lineRule="auto"/>
        <w:rPr>
          <w:rFonts w:ascii="Arial" w:hAnsi="Arial" w:cs="Arial"/>
          <w:b/>
          <w:bCs/>
          <w:lang w:val="en-US"/>
        </w:rPr>
      </w:pPr>
      <w:r w:rsidRPr="00D54240">
        <w:rPr>
          <w:rFonts w:ascii="Arial" w:hAnsi="Arial" w:cs="Arial"/>
          <w:b/>
          <w:bCs/>
          <w:lang w:val="en-US"/>
        </w:rPr>
        <w:t xml:space="preserve">Forster </w:t>
      </w:r>
      <w:proofErr w:type="spellStart"/>
      <w:r w:rsidRPr="00D54240">
        <w:rPr>
          <w:rFonts w:ascii="Arial" w:hAnsi="Arial" w:cs="Arial"/>
          <w:b/>
          <w:bCs/>
          <w:lang w:val="en-US"/>
        </w:rPr>
        <w:t>Profilsysteme</w:t>
      </w:r>
      <w:proofErr w:type="spellEnd"/>
      <w:r w:rsidRPr="00D54240">
        <w:rPr>
          <w:rFonts w:ascii="Arial" w:hAnsi="Arial" w:cs="Arial"/>
          <w:b/>
          <w:bCs/>
          <w:lang w:val="en-US"/>
        </w:rPr>
        <w:t xml:space="preserve"> – </w:t>
      </w:r>
      <w:r w:rsidR="00D54240" w:rsidRPr="00D54240">
        <w:rPr>
          <w:rFonts w:ascii="Arial" w:hAnsi="Arial" w:cs="Arial"/>
          <w:b/>
          <w:bCs/>
          <w:lang w:val="en-US"/>
        </w:rPr>
        <w:t>S</w:t>
      </w:r>
      <w:r w:rsidRPr="00D54240">
        <w:rPr>
          <w:rFonts w:ascii="Arial" w:hAnsi="Arial" w:cs="Arial"/>
          <w:b/>
          <w:bCs/>
          <w:lang w:val="en-US"/>
        </w:rPr>
        <w:t>teel is our nature</w:t>
      </w:r>
      <w:r w:rsidR="00D54240" w:rsidRPr="00D54240">
        <w:rPr>
          <w:rFonts w:ascii="Arial" w:hAnsi="Arial" w:cs="Arial"/>
          <w:b/>
          <w:bCs/>
          <w:lang w:val="en-US"/>
        </w:rPr>
        <w:t>.</w:t>
      </w:r>
      <w:r w:rsidRPr="00D54240">
        <w:rPr>
          <w:rFonts w:ascii="Arial" w:hAnsi="Arial" w:cs="Arial"/>
          <w:lang w:val="en-US"/>
        </w:rPr>
        <w:br/>
      </w:r>
      <w:r w:rsidRPr="00255BE5">
        <w:rPr>
          <w:rFonts w:ascii="Arial" w:hAnsi="Arial" w:cs="Arial"/>
        </w:rPr>
        <w:t xml:space="preserve">Die Forster Profilsysteme AG entwickelt und produziert sichere und energieeffiziente Lösungen aus Stahl- und Edelstahl für Türen, Fenster und Fassaden. Forster ist Partner im Objektbereich und bietet rund um den Globus individuelle Beratung und Projektbegleitung vor Ort. Die Produkte und Systemlösungen von Forster für die Gebäudehülle und für die Innenanwendung mit Wärmedämmung und Sicherheitsanwendungen wie Brandschutz, Einbruchhemmung und Durchschusshemmung entsprechen den höchsten Anforderungen und Standards. Zubehör und umfassende Dienstleistungen für Kunden und Geschäftspartner aus der Architektur, Planung und Baubranche runden das Portfolio ab. </w:t>
      </w:r>
    </w:p>
    <w:p w14:paraId="1511F772" w14:textId="67362EF9" w:rsidR="00C46AD6" w:rsidRPr="00255BE5" w:rsidRDefault="00CE2C62" w:rsidP="00CE2C62">
      <w:pPr>
        <w:spacing w:line="276" w:lineRule="auto"/>
        <w:rPr>
          <w:rFonts w:ascii="Arial" w:hAnsi="Arial" w:cs="Arial"/>
        </w:rPr>
      </w:pPr>
      <w:r w:rsidRPr="00255BE5">
        <w:rPr>
          <w:rFonts w:ascii="Arial" w:hAnsi="Arial" w:cs="Arial"/>
        </w:rPr>
        <w:br/>
        <w:t>Forster arbeitet mit eigenen Niederlassungen in mehr als 20 Ländern – und exklusiven Vertriebspartnern in rund 10 weiteren: von Europa über den Mittleren Osten und Asien bis Nordamerika.</w:t>
      </w:r>
    </w:p>
    <w:p w14:paraId="5FC0C2FB" w14:textId="77777777" w:rsidR="003F0DC8" w:rsidRPr="00255BE5" w:rsidRDefault="003F0DC8" w:rsidP="00CE2C62">
      <w:pPr>
        <w:spacing w:line="276" w:lineRule="auto"/>
        <w:rPr>
          <w:rFonts w:ascii="Arial" w:hAnsi="Arial" w:cs="Arial"/>
          <w:b/>
          <w:bCs/>
        </w:rPr>
      </w:pPr>
    </w:p>
    <w:p w14:paraId="715F7847" w14:textId="77777777" w:rsidR="00F06F38" w:rsidRDefault="00F06F38">
      <w:pPr>
        <w:spacing w:after="160" w:line="259" w:lineRule="auto"/>
        <w:rPr>
          <w:rFonts w:ascii="Arial" w:hAnsi="Arial" w:cs="Arial"/>
          <w:b/>
          <w:bCs/>
        </w:rPr>
      </w:pPr>
      <w:r>
        <w:rPr>
          <w:rFonts w:ascii="Arial" w:hAnsi="Arial" w:cs="Arial"/>
          <w:b/>
          <w:bCs/>
        </w:rPr>
        <w:br w:type="page"/>
      </w:r>
    </w:p>
    <w:p w14:paraId="49C9FE6E" w14:textId="76962E81" w:rsidR="00F90842" w:rsidRPr="003F0DC8" w:rsidRDefault="00457EFA" w:rsidP="00457EFA">
      <w:pPr>
        <w:spacing w:line="276" w:lineRule="auto"/>
        <w:rPr>
          <w:rFonts w:ascii="Arial" w:hAnsi="Arial" w:cs="Arial"/>
          <w:b/>
          <w:bCs/>
        </w:rPr>
      </w:pPr>
      <w:r w:rsidRPr="00457EFA">
        <w:rPr>
          <w:rFonts w:ascii="Arial" w:hAnsi="Arial" w:cs="Arial"/>
          <w:b/>
          <w:bCs/>
        </w:rPr>
        <w:lastRenderedPageBreak/>
        <w:t>Pressekontakt</w:t>
      </w:r>
    </w:p>
    <w:p w14:paraId="50EEF11C" w14:textId="571644BD" w:rsidR="00457EFA" w:rsidRPr="00457EFA" w:rsidRDefault="00457EFA" w:rsidP="00457EFA">
      <w:pPr>
        <w:spacing w:line="276" w:lineRule="auto"/>
        <w:rPr>
          <w:rFonts w:ascii="Arial" w:hAnsi="Arial" w:cs="Arial"/>
        </w:rPr>
      </w:pPr>
      <w:r w:rsidRPr="00457EFA">
        <w:rPr>
          <w:rFonts w:ascii="Arial" w:hAnsi="Arial" w:cs="Arial"/>
        </w:rPr>
        <w:t>Forster Profilsysteme AG</w:t>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r>
      <w:proofErr w:type="spellStart"/>
      <w:r w:rsidRPr="00457EFA">
        <w:rPr>
          <w:rFonts w:ascii="Arial" w:hAnsi="Arial" w:cs="Arial"/>
        </w:rPr>
        <w:t>mai</w:t>
      </w:r>
      <w:proofErr w:type="spellEnd"/>
      <w:r w:rsidRPr="00457EFA">
        <w:rPr>
          <w:rFonts w:ascii="Arial" w:hAnsi="Arial" w:cs="Arial"/>
        </w:rPr>
        <w:t xml:space="preserve"> </w:t>
      </w:r>
      <w:proofErr w:type="spellStart"/>
      <w:r w:rsidRPr="00457EFA">
        <w:rPr>
          <w:rFonts w:ascii="Arial" w:hAnsi="Arial" w:cs="Arial"/>
        </w:rPr>
        <w:t>public</w:t>
      </w:r>
      <w:proofErr w:type="spellEnd"/>
      <w:r w:rsidRPr="00457EFA">
        <w:rPr>
          <w:rFonts w:ascii="Arial" w:hAnsi="Arial" w:cs="Arial"/>
        </w:rPr>
        <w:t xml:space="preserve"> </w:t>
      </w:r>
      <w:proofErr w:type="spellStart"/>
      <w:r w:rsidRPr="00457EFA">
        <w:rPr>
          <w:rFonts w:ascii="Arial" w:hAnsi="Arial" w:cs="Arial"/>
        </w:rPr>
        <w:t>relations</w:t>
      </w:r>
      <w:proofErr w:type="spellEnd"/>
      <w:r w:rsidRPr="00457EFA">
        <w:rPr>
          <w:rFonts w:ascii="Arial" w:hAnsi="Arial" w:cs="Arial"/>
        </w:rPr>
        <w:t xml:space="preserve"> GmbH</w:t>
      </w:r>
    </w:p>
    <w:p w14:paraId="79A4B269" w14:textId="2FF3CE12" w:rsidR="00457EFA" w:rsidRPr="00457EFA" w:rsidRDefault="00F06F38" w:rsidP="00457EFA">
      <w:pPr>
        <w:spacing w:line="276" w:lineRule="auto"/>
        <w:rPr>
          <w:rFonts w:ascii="Arial" w:hAnsi="Arial" w:cs="Arial"/>
        </w:rPr>
      </w:pPr>
      <w:r>
        <w:rPr>
          <w:rFonts w:ascii="Arial" w:hAnsi="Arial" w:cs="Arial"/>
        </w:rPr>
        <w:t>Rosina Obermayer</w:t>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t xml:space="preserve">Arno </w:t>
      </w:r>
      <w:proofErr w:type="spellStart"/>
      <w:r w:rsidR="00457EFA" w:rsidRPr="00457EFA">
        <w:rPr>
          <w:rFonts w:ascii="Arial" w:hAnsi="Arial" w:cs="Arial"/>
        </w:rPr>
        <w:t>Heitland</w:t>
      </w:r>
      <w:proofErr w:type="spellEnd"/>
      <w:r w:rsidR="00457EFA" w:rsidRPr="00457EFA">
        <w:rPr>
          <w:rFonts w:ascii="Arial" w:hAnsi="Arial" w:cs="Arial"/>
        </w:rPr>
        <w:br/>
        <w:t>Marketing Communication Manager</w:t>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t>Senior-PR-Berater</w:t>
      </w:r>
      <w:r w:rsidR="00457EFA" w:rsidRPr="00457EFA">
        <w:rPr>
          <w:rFonts w:ascii="Arial" w:hAnsi="Arial" w:cs="Arial"/>
        </w:rPr>
        <w:br/>
        <w:t>Hofstrasse 41</w:t>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t>Leuschnerdamm 13</w:t>
      </w:r>
      <w:r w:rsidR="00457EFA" w:rsidRPr="00457EFA">
        <w:rPr>
          <w:rFonts w:ascii="Arial" w:hAnsi="Arial" w:cs="Arial"/>
        </w:rPr>
        <w:br/>
        <w:t>8590 Romanshorn</w:t>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r>
      <w:r w:rsidR="00457EFA" w:rsidRPr="00457EFA">
        <w:rPr>
          <w:rFonts w:ascii="Arial" w:hAnsi="Arial" w:cs="Arial"/>
        </w:rPr>
        <w:tab/>
        <w:t>10999 Berlin</w:t>
      </w:r>
    </w:p>
    <w:p w14:paraId="3E5D4DEC" w14:textId="46D54BB1" w:rsidR="00457EFA" w:rsidRPr="00457EFA" w:rsidRDefault="00457EFA" w:rsidP="00457EFA">
      <w:pPr>
        <w:spacing w:line="276" w:lineRule="auto"/>
        <w:rPr>
          <w:rFonts w:ascii="Arial" w:hAnsi="Arial" w:cs="Arial"/>
        </w:rPr>
      </w:pPr>
      <w:r w:rsidRPr="00457EFA">
        <w:rPr>
          <w:rFonts w:ascii="Arial" w:hAnsi="Arial" w:cs="Arial"/>
        </w:rPr>
        <w:t>Schweiz</w:t>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t>Deutschland</w:t>
      </w:r>
      <w:r w:rsidRPr="00457EFA">
        <w:rPr>
          <w:rFonts w:ascii="Arial" w:hAnsi="Arial" w:cs="Arial"/>
        </w:rPr>
        <w:br/>
        <w:t>T. +41 (0) 71 552 43 1</w:t>
      </w:r>
      <w:r w:rsidR="00F75036">
        <w:rPr>
          <w:rFonts w:ascii="Arial" w:hAnsi="Arial" w:cs="Arial"/>
        </w:rPr>
        <w:t>4</w:t>
      </w:r>
      <w:r w:rsidR="00F75036">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r>
      <w:r w:rsidRPr="00457EFA">
        <w:rPr>
          <w:rFonts w:ascii="Arial" w:hAnsi="Arial" w:cs="Arial"/>
        </w:rPr>
        <w:tab/>
        <w:t>T. +49 (0) 30 66 40 40 553</w:t>
      </w:r>
    </w:p>
    <w:p w14:paraId="1C83203E" w14:textId="2B2FE5AE" w:rsidR="00457EFA" w:rsidRPr="003F0DC8" w:rsidRDefault="00F06F38" w:rsidP="00457EFA">
      <w:pPr>
        <w:spacing w:line="276" w:lineRule="auto"/>
        <w:rPr>
          <w:rFonts w:ascii="Arial" w:hAnsi="Arial" w:cs="Arial"/>
          <w:color w:val="6A8BFF"/>
        </w:rPr>
      </w:pPr>
      <w:hyperlink r:id="rId8" w:history="1">
        <w:r>
          <w:rPr>
            <w:rStyle w:val="Hyperlink"/>
            <w:rFonts w:ascii="Arial" w:hAnsi="Arial" w:cs="Arial"/>
            <w:color w:val="6A8BFF"/>
          </w:rPr>
          <w:t>rosina.obermayer@forstersystems.com</w:t>
        </w:r>
      </w:hyperlink>
      <w:r w:rsidR="00457EFA" w:rsidRPr="003F0DC8">
        <w:rPr>
          <w:rFonts w:ascii="Arial" w:hAnsi="Arial" w:cs="Arial"/>
          <w:color w:val="6A8BFF"/>
        </w:rPr>
        <w:tab/>
      </w:r>
      <w:r w:rsidR="00457EFA" w:rsidRPr="003F0DC8">
        <w:rPr>
          <w:rFonts w:ascii="Arial" w:hAnsi="Arial" w:cs="Arial"/>
          <w:color w:val="6A8BFF"/>
        </w:rPr>
        <w:tab/>
      </w:r>
      <w:r w:rsidR="00457EFA" w:rsidRPr="003F0DC8">
        <w:rPr>
          <w:rFonts w:ascii="Arial" w:hAnsi="Arial" w:cs="Arial"/>
          <w:color w:val="6A8BFF"/>
        </w:rPr>
        <w:tab/>
      </w:r>
      <w:hyperlink w:history="1">
        <w:r w:rsidR="00457EFA" w:rsidRPr="003F0DC8">
          <w:rPr>
            <w:rStyle w:val="Hyperlink"/>
            <w:rFonts w:ascii="Arial" w:hAnsi="Arial" w:cs="Arial"/>
            <w:color w:val="6A8BFF"/>
          </w:rPr>
          <w:t>forster@maipr.com</w:t>
        </w:r>
      </w:hyperlink>
      <w:r w:rsidR="00457EFA" w:rsidRPr="003F0DC8">
        <w:rPr>
          <w:rFonts w:ascii="Arial" w:hAnsi="Arial" w:cs="Arial"/>
          <w:color w:val="6A8BFF"/>
        </w:rPr>
        <w:tab/>
      </w:r>
      <w:r w:rsidR="00457EFA" w:rsidRPr="003F0DC8">
        <w:rPr>
          <w:rFonts w:ascii="Arial" w:hAnsi="Arial" w:cs="Arial"/>
          <w:color w:val="6A8BFF"/>
        </w:rPr>
        <w:tab/>
        <w:t xml:space="preserve"> </w:t>
      </w:r>
    </w:p>
    <w:p w14:paraId="4C5FA32D" w14:textId="6D78A544" w:rsidR="007E70B4" w:rsidRDefault="00457EFA" w:rsidP="00457EFA">
      <w:pPr>
        <w:spacing w:line="276" w:lineRule="auto"/>
        <w:rPr>
          <w:rFonts w:ascii="Arial" w:hAnsi="Arial" w:cs="Arial"/>
        </w:rPr>
      </w:pPr>
      <w:hyperlink w:history="1">
        <w:r w:rsidRPr="003F0DC8">
          <w:rPr>
            <w:rStyle w:val="Hyperlink"/>
            <w:rFonts w:ascii="Arial" w:hAnsi="Arial" w:cs="Arial"/>
            <w:color w:val="6A8BFF"/>
          </w:rPr>
          <w:t>forstersystems.com</w:t>
        </w:r>
      </w:hyperlink>
      <w:r w:rsidRPr="003F0DC8">
        <w:rPr>
          <w:rFonts w:ascii="Arial" w:hAnsi="Arial" w:cs="Arial"/>
          <w:color w:val="6A8BFF"/>
        </w:rPr>
        <w:tab/>
      </w:r>
      <w:r w:rsidRPr="003F0DC8">
        <w:rPr>
          <w:rFonts w:ascii="Arial" w:hAnsi="Arial" w:cs="Arial"/>
          <w:color w:val="6A8BFF"/>
        </w:rPr>
        <w:tab/>
      </w:r>
      <w:r w:rsidRPr="003F0DC8">
        <w:rPr>
          <w:rFonts w:ascii="Arial" w:hAnsi="Arial" w:cs="Arial"/>
          <w:color w:val="6A8BFF"/>
        </w:rPr>
        <w:tab/>
      </w:r>
      <w:r w:rsidRPr="003F0DC8">
        <w:rPr>
          <w:rFonts w:ascii="Arial" w:hAnsi="Arial" w:cs="Arial"/>
          <w:color w:val="6A8BFF"/>
        </w:rPr>
        <w:tab/>
      </w:r>
      <w:r w:rsidRPr="003F0DC8">
        <w:rPr>
          <w:rFonts w:ascii="Arial" w:hAnsi="Arial" w:cs="Arial"/>
          <w:color w:val="6A8BFF"/>
        </w:rPr>
        <w:tab/>
      </w:r>
      <w:hyperlink w:history="1">
        <w:r w:rsidRPr="003F0DC8">
          <w:rPr>
            <w:rStyle w:val="Hyperlink"/>
            <w:rFonts w:ascii="Arial" w:hAnsi="Arial" w:cs="Arial"/>
            <w:color w:val="6A8BFF"/>
          </w:rPr>
          <w:t>maipr.com</w:t>
        </w:r>
      </w:hyperlink>
      <w:r w:rsidR="00CE2C62" w:rsidRPr="00457EFA">
        <w:rPr>
          <w:rStyle w:val="Hyperlink"/>
          <w:rFonts w:ascii="Arial" w:hAnsi="Arial" w:cs="Arial"/>
          <w:color w:val="6A8BFF"/>
        </w:rPr>
        <w:br/>
      </w:r>
      <w:r w:rsidR="00E05BC7" w:rsidRPr="00255BE5">
        <w:rPr>
          <w:rFonts w:ascii="Arial" w:hAnsi="Arial" w:cs="Arial"/>
        </w:rPr>
        <w:br/>
      </w:r>
    </w:p>
    <w:p w14:paraId="4D873558" w14:textId="77777777" w:rsidR="003F0DC8" w:rsidRDefault="003F0DC8" w:rsidP="00457EFA">
      <w:pPr>
        <w:spacing w:line="276" w:lineRule="auto"/>
        <w:rPr>
          <w:rFonts w:ascii="Arial" w:hAnsi="Arial" w:cs="Arial"/>
        </w:rPr>
      </w:pPr>
    </w:p>
    <w:p w14:paraId="22C4972C" w14:textId="77777777" w:rsidR="00866119" w:rsidRDefault="00866119" w:rsidP="00D54240">
      <w:pPr>
        <w:spacing w:line="276" w:lineRule="auto"/>
        <w:rPr>
          <w:rFonts w:ascii="Arial" w:hAnsi="Arial" w:cs="Arial"/>
          <w:b/>
          <w:bCs/>
        </w:rPr>
      </w:pPr>
    </w:p>
    <w:p w14:paraId="34C3B53E" w14:textId="68A1D065" w:rsidR="00D54240" w:rsidRDefault="00CE2C62" w:rsidP="00D54240">
      <w:pPr>
        <w:spacing w:line="276" w:lineRule="auto"/>
        <w:rPr>
          <w:rFonts w:ascii="Arial" w:hAnsi="Arial" w:cs="Arial"/>
          <w:b/>
          <w:bCs/>
        </w:rPr>
      </w:pPr>
      <w:r w:rsidRPr="00255BE5">
        <w:rPr>
          <w:rFonts w:ascii="Arial" w:hAnsi="Arial" w:cs="Arial"/>
          <w:b/>
          <w:bCs/>
        </w:rPr>
        <w:t>Abbildungen</w:t>
      </w:r>
    </w:p>
    <w:p w14:paraId="1E7323DD" w14:textId="77777777" w:rsidR="00A23AC9" w:rsidRPr="00F06F38" w:rsidRDefault="00A23AC9" w:rsidP="00A23AC9">
      <w:pPr>
        <w:spacing w:line="360" w:lineRule="auto"/>
        <w:rPr>
          <w:rFonts w:ascii="Arial" w:hAnsi="Arial" w:cs="Arial"/>
          <w:b/>
          <w:bCs/>
          <w:sz w:val="22"/>
        </w:rPr>
      </w:pPr>
    </w:p>
    <w:p w14:paraId="77632ABB" w14:textId="77777777" w:rsidR="00F06F38" w:rsidRPr="00F06F38" w:rsidRDefault="00F06F38" w:rsidP="00F06F38">
      <w:pPr>
        <w:tabs>
          <w:tab w:val="left" w:pos="3828"/>
          <w:tab w:val="left" w:pos="5387"/>
        </w:tabs>
        <w:spacing w:line="276" w:lineRule="auto"/>
        <w:rPr>
          <w:rFonts w:ascii="Arial" w:hAnsi="Arial" w:cs="Arial"/>
          <w:bCs/>
          <w:i/>
          <w:iCs/>
          <w:szCs w:val="20"/>
        </w:rPr>
      </w:pPr>
      <w:r w:rsidRPr="00F06F38">
        <w:rPr>
          <w:rFonts w:ascii="Arial" w:hAnsi="Arial" w:cs="Arial"/>
          <w:b/>
          <w:bCs/>
          <w:noProof/>
          <w:sz w:val="22"/>
          <w14:ligatures w14:val="standardContextual"/>
        </w:rPr>
        <w:drawing>
          <wp:inline distT="0" distB="0" distL="0" distR="0" wp14:anchorId="729AC4D0" wp14:editId="367D49E3">
            <wp:extent cx="2703600" cy="1800000"/>
            <wp:effectExtent l="0" t="0" r="1905" b="3810"/>
            <wp:docPr id="15945396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539636" name="Grafik 1594539636"/>
                    <pic:cNvPicPr/>
                  </pic:nvPicPr>
                  <pic:blipFill>
                    <a:blip r:embed="rId9" cstate="screen">
                      <a:extLst>
                        <a:ext uri="{28A0092B-C50C-407E-A947-70E740481C1C}">
                          <a14:useLocalDpi xmlns:a14="http://schemas.microsoft.com/office/drawing/2010/main"/>
                        </a:ext>
                      </a:extLst>
                    </a:blip>
                    <a:stretch>
                      <a:fillRect/>
                    </a:stretch>
                  </pic:blipFill>
                  <pic:spPr>
                    <a:xfrm>
                      <a:off x="0" y="0"/>
                      <a:ext cx="2703600" cy="1800000"/>
                    </a:xfrm>
                    <a:prstGeom prst="rect">
                      <a:avLst/>
                    </a:prstGeom>
                  </pic:spPr>
                </pic:pic>
              </a:graphicData>
            </a:graphic>
          </wp:inline>
        </w:drawing>
      </w:r>
    </w:p>
    <w:p w14:paraId="57316A1A" w14:textId="621C247E" w:rsidR="00F06F38" w:rsidRPr="00F06F38" w:rsidRDefault="00F06F38" w:rsidP="00F06F38">
      <w:pPr>
        <w:rPr>
          <w:rFonts w:ascii="Arial" w:hAnsi="Arial" w:cs="Arial"/>
          <w:bCs/>
          <w:i/>
          <w:iCs/>
          <w:szCs w:val="20"/>
        </w:rPr>
      </w:pPr>
      <w:r w:rsidRPr="00F06F38">
        <w:rPr>
          <w:rFonts w:ascii="Arial" w:hAnsi="Arial" w:cs="Arial"/>
          <w:bCs/>
          <w:i/>
          <w:iCs/>
          <w:szCs w:val="20"/>
        </w:rPr>
        <w:t xml:space="preserve">Industrielles Flair mit britischer Note: Mehr als 1.000 Glaselemente mit schlanken Stahlprofilen von Forster unterstreichen den offenen Charakter des Business Hubs „Im Dock“. Foto: Huber </w:t>
      </w:r>
      <w:proofErr w:type="spellStart"/>
      <w:r w:rsidRPr="00F06F38">
        <w:rPr>
          <w:rFonts w:ascii="Arial" w:hAnsi="Arial" w:cs="Arial"/>
          <w:bCs/>
          <w:i/>
          <w:iCs/>
          <w:szCs w:val="20"/>
        </w:rPr>
        <w:t>Kontech</w:t>
      </w:r>
      <w:proofErr w:type="spellEnd"/>
      <w:r w:rsidRPr="00F06F38">
        <w:rPr>
          <w:rFonts w:ascii="Arial" w:hAnsi="Arial" w:cs="Arial"/>
          <w:bCs/>
          <w:i/>
          <w:iCs/>
          <w:szCs w:val="20"/>
        </w:rPr>
        <w:t xml:space="preserve"> AG</w:t>
      </w:r>
    </w:p>
    <w:p w14:paraId="1DC05C56" w14:textId="77777777" w:rsidR="00F06F38" w:rsidRPr="00F06F38" w:rsidRDefault="00F06F38" w:rsidP="00F06F38">
      <w:pPr>
        <w:rPr>
          <w:rFonts w:ascii="Arial" w:hAnsi="Arial" w:cs="Arial"/>
          <w:bCs/>
          <w:i/>
          <w:iCs/>
          <w:szCs w:val="20"/>
        </w:rPr>
      </w:pPr>
    </w:p>
    <w:p w14:paraId="77A31080" w14:textId="77777777" w:rsidR="00F06F38" w:rsidRPr="00F06F38" w:rsidRDefault="00F06F38" w:rsidP="00F06F38">
      <w:pPr>
        <w:spacing w:line="276" w:lineRule="auto"/>
        <w:rPr>
          <w:rFonts w:ascii="Arial" w:hAnsi="Arial" w:cs="Arial"/>
          <w:bCs/>
          <w:i/>
          <w:iCs/>
          <w:szCs w:val="20"/>
        </w:rPr>
      </w:pPr>
    </w:p>
    <w:p w14:paraId="45BD06B8" w14:textId="77777777" w:rsidR="00F06F38" w:rsidRPr="00F06F38" w:rsidRDefault="00F06F38" w:rsidP="00F06F38">
      <w:pPr>
        <w:spacing w:line="360" w:lineRule="auto"/>
        <w:rPr>
          <w:rFonts w:ascii="Arial" w:hAnsi="Arial" w:cs="Arial"/>
          <w:b/>
          <w:bCs/>
          <w:sz w:val="22"/>
        </w:rPr>
      </w:pPr>
      <w:r w:rsidRPr="00F06F38">
        <w:rPr>
          <w:rFonts w:ascii="Arial" w:hAnsi="Arial" w:cs="Arial"/>
          <w:b/>
          <w:bCs/>
          <w:noProof/>
          <w:sz w:val="22"/>
        </w:rPr>
        <w:drawing>
          <wp:inline distT="0" distB="0" distL="0" distR="0" wp14:anchorId="7F8859B6" wp14:editId="2CE68990">
            <wp:extent cx="2700000" cy="1800000"/>
            <wp:effectExtent l="0" t="0" r="5715" b="3810"/>
            <wp:docPr id="57218209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2092" name="Grafik 7"/>
                    <pic:cNvPicPr>
                      <a:picLocks noChangeAspect="1" noChangeArrowheads="1"/>
                    </pic:cNvPicPr>
                  </pic:nvPicPr>
                  <pic:blipFill>
                    <a:blip r:embed="rId10" cstate="screen">
                      <a:extLst>
                        <a:ext uri="{28A0092B-C50C-407E-A947-70E740481C1C}">
                          <a14:useLocalDpi xmlns:a14="http://schemas.microsoft.com/office/drawing/2010/main"/>
                        </a:ext>
                      </a:extLst>
                    </a:blip>
                    <a:stretch>
                      <a:fillRect/>
                    </a:stretch>
                  </pic:blipFill>
                  <pic:spPr bwMode="auto">
                    <a:xfrm>
                      <a:off x="0" y="0"/>
                      <a:ext cx="2700000" cy="1800000"/>
                    </a:xfrm>
                    <a:prstGeom prst="rect">
                      <a:avLst/>
                    </a:prstGeom>
                    <a:noFill/>
                    <a:ln>
                      <a:noFill/>
                    </a:ln>
                  </pic:spPr>
                </pic:pic>
              </a:graphicData>
            </a:graphic>
          </wp:inline>
        </w:drawing>
      </w:r>
      <w:r w:rsidRPr="00F06F38">
        <w:rPr>
          <w:rFonts w:ascii="Arial" w:hAnsi="Arial" w:cs="Arial"/>
          <w:b/>
          <w:bCs/>
          <w:sz w:val="22"/>
        </w:rPr>
        <w:t xml:space="preserve">   </w:t>
      </w:r>
      <w:r w:rsidRPr="00F06F38">
        <w:rPr>
          <w:rFonts w:ascii="Arial" w:hAnsi="Arial" w:cs="Arial"/>
          <w:b/>
          <w:bCs/>
          <w:noProof/>
          <w:sz w:val="22"/>
        </w:rPr>
        <w:drawing>
          <wp:inline distT="0" distB="0" distL="0" distR="0" wp14:anchorId="2338291D" wp14:editId="3C8E022C">
            <wp:extent cx="1198800" cy="1800000"/>
            <wp:effectExtent l="0" t="0" r="0" b="3810"/>
            <wp:docPr id="6407240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24028" name="Grafik 1"/>
                    <pic:cNvPicPr/>
                  </pic:nvPicPr>
                  <pic:blipFill>
                    <a:blip r:embed="rId11" cstate="screen">
                      <a:extLst>
                        <a:ext uri="{28A0092B-C50C-407E-A947-70E740481C1C}">
                          <a14:useLocalDpi xmlns:a14="http://schemas.microsoft.com/office/drawing/2010/main"/>
                        </a:ext>
                      </a:extLst>
                    </a:blip>
                    <a:stretch>
                      <a:fillRect/>
                    </a:stretch>
                  </pic:blipFill>
                  <pic:spPr>
                    <a:xfrm>
                      <a:off x="0" y="0"/>
                      <a:ext cx="1198800" cy="1800000"/>
                    </a:xfrm>
                    <a:prstGeom prst="rect">
                      <a:avLst/>
                    </a:prstGeom>
                  </pic:spPr>
                </pic:pic>
              </a:graphicData>
            </a:graphic>
          </wp:inline>
        </w:drawing>
      </w:r>
    </w:p>
    <w:p w14:paraId="42FDAE81" w14:textId="7DA29ADE" w:rsidR="00F06F38" w:rsidRPr="00F06F38" w:rsidRDefault="00F06F38" w:rsidP="00F06F38">
      <w:pPr>
        <w:spacing w:line="276" w:lineRule="auto"/>
        <w:rPr>
          <w:rFonts w:ascii="Arial" w:hAnsi="Arial" w:cs="Arial"/>
          <w:bCs/>
          <w:i/>
          <w:iCs/>
          <w:szCs w:val="20"/>
        </w:rPr>
      </w:pPr>
      <w:r w:rsidRPr="00F06F38">
        <w:rPr>
          <w:rFonts w:ascii="Arial" w:hAnsi="Arial" w:cs="Arial"/>
          <w:bCs/>
          <w:i/>
          <w:iCs/>
          <w:szCs w:val="20"/>
        </w:rPr>
        <w:t xml:space="preserve">Schlanke Profilansicht, optimale Wärmedämmung: Türen und Festverglasungen im Erdgeschoss sind mit </w:t>
      </w:r>
      <w:proofErr w:type="spellStart"/>
      <w:r w:rsidRPr="00F06F38">
        <w:rPr>
          <w:rFonts w:ascii="Arial" w:hAnsi="Arial" w:cs="Arial"/>
          <w:bCs/>
          <w:i/>
          <w:iCs/>
          <w:szCs w:val="20"/>
        </w:rPr>
        <w:t>forster</w:t>
      </w:r>
      <w:proofErr w:type="spellEnd"/>
      <w:r w:rsidRPr="00F06F38">
        <w:rPr>
          <w:rFonts w:ascii="Arial" w:hAnsi="Arial" w:cs="Arial"/>
          <w:bCs/>
          <w:i/>
          <w:iCs/>
          <w:szCs w:val="20"/>
        </w:rPr>
        <w:t xml:space="preserve"> </w:t>
      </w:r>
      <w:proofErr w:type="spellStart"/>
      <w:r w:rsidRPr="00F06F38">
        <w:rPr>
          <w:rFonts w:ascii="Arial" w:hAnsi="Arial" w:cs="Arial"/>
          <w:bCs/>
          <w:i/>
          <w:iCs/>
          <w:szCs w:val="20"/>
        </w:rPr>
        <w:t>unico</w:t>
      </w:r>
      <w:proofErr w:type="spellEnd"/>
      <w:r w:rsidRPr="00F06F38">
        <w:rPr>
          <w:rFonts w:ascii="Arial" w:hAnsi="Arial" w:cs="Arial"/>
          <w:bCs/>
          <w:i/>
          <w:iCs/>
          <w:szCs w:val="20"/>
        </w:rPr>
        <w:t xml:space="preserve"> und den filigranen </w:t>
      </w:r>
      <w:proofErr w:type="spellStart"/>
      <w:r w:rsidRPr="00F06F38">
        <w:rPr>
          <w:rFonts w:ascii="Arial" w:hAnsi="Arial" w:cs="Arial"/>
          <w:bCs/>
          <w:i/>
          <w:iCs/>
          <w:szCs w:val="20"/>
        </w:rPr>
        <w:t>forster</w:t>
      </w:r>
      <w:proofErr w:type="spellEnd"/>
      <w:r w:rsidRPr="00F06F38">
        <w:rPr>
          <w:rFonts w:ascii="Arial" w:hAnsi="Arial" w:cs="Arial"/>
          <w:bCs/>
          <w:i/>
          <w:iCs/>
          <w:szCs w:val="20"/>
        </w:rPr>
        <w:t xml:space="preserve"> </w:t>
      </w:r>
      <w:proofErr w:type="spellStart"/>
      <w:r w:rsidRPr="00F06F38">
        <w:rPr>
          <w:rFonts w:ascii="Arial" w:hAnsi="Arial" w:cs="Arial"/>
          <w:bCs/>
          <w:i/>
          <w:iCs/>
          <w:szCs w:val="20"/>
        </w:rPr>
        <w:t>unico</w:t>
      </w:r>
      <w:proofErr w:type="spellEnd"/>
      <w:r w:rsidRPr="00F06F38">
        <w:rPr>
          <w:rFonts w:ascii="Arial" w:hAnsi="Arial" w:cs="Arial"/>
          <w:bCs/>
          <w:i/>
          <w:iCs/>
          <w:szCs w:val="20"/>
        </w:rPr>
        <w:t xml:space="preserve"> </w:t>
      </w:r>
      <w:proofErr w:type="spellStart"/>
      <w:r w:rsidRPr="00F06F38">
        <w:rPr>
          <w:rFonts w:ascii="Arial" w:hAnsi="Arial" w:cs="Arial"/>
          <w:bCs/>
          <w:i/>
          <w:iCs/>
          <w:szCs w:val="20"/>
        </w:rPr>
        <w:t>xs</w:t>
      </w:r>
      <w:proofErr w:type="spellEnd"/>
      <w:r w:rsidRPr="00F06F38">
        <w:rPr>
          <w:rFonts w:ascii="Arial" w:hAnsi="Arial" w:cs="Arial"/>
          <w:bCs/>
          <w:i/>
          <w:iCs/>
          <w:szCs w:val="20"/>
        </w:rPr>
        <w:t xml:space="preserve"> Stahlprofilen ausgeführt. Fotos: Huber </w:t>
      </w:r>
      <w:proofErr w:type="spellStart"/>
      <w:r w:rsidRPr="00F06F38">
        <w:rPr>
          <w:rFonts w:ascii="Arial" w:hAnsi="Arial" w:cs="Arial"/>
          <w:bCs/>
          <w:i/>
          <w:iCs/>
          <w:szCs w:val="20"/>
        </w:rPr>
        <w:t>Kontech</w:t>
      </w:r>
      <w:proofErr w:type="spellEnd"/>
      <w:r w:rsidRPr="00F06F38">
        <w:rPr>
          <w:rFonts w:ascii="Arial" w:hAnsi="Arial" w:cs="Arial"/>
          <w:bCs/>
          <w:i/>
          <w:iCs/>
          <w:szCs w:val="20"/>
        </w:rPr>
        <w:t xml:space="preserve"> AG</w:t>
      </w:r>
    </w:p>
    <w:p w14:paraId="191C5AD1" w14:textId="77777777" w:rsidR="00F06F38" w:rsidRPr="00F06F38" w:rsidRDefault="00F06F38" w:rsidP="00F06F38">
      <w:pPr>
        <w:spacing w:line="276" w:lineRule="auto"/>
        <w:rPr>
          <w:rFonts w:ascii="Arial" w:hAnsi="Arial" w:cs="Arial"/>
          <w:bCs/>
          <w:i/>
          <w:iCs/>
          <w:szCs w:val="20"/>
        </w:rPr>
      </w:pPr>
    </w:p>
    <w:p w14:paraId="6FD4B022" w14:textId="77777777" w:rsidR="00F06F38" w:rsidRPr="00F06F38" w:rsidRDefault="00F06F38" w:rsidP="00F06F38">
      <w:pPr>
        <w:spacing w:line="276" w:lineRule="auto"/>
        <w:rPr>
          <w:rFonts w:ascii="Arial" w:hAnsi="Arial" w:cs="Arial"/>
          <w:bCs/>
          <w:i/>
          <w:iCs/>
          <w:szCs w:val="20"/>
        </w:rPr>
      </w:pPr>
    </w:p>
    <w:p w14:paraId="4D75E8A2" w14:textId="77777777" w:rsidR="00F06F38" w:rsidRPr="00F06F38" w:rsidRDefault="00F06F38" w:rsidP="00F06F38">
      <w:pPr>
        <w:spacing w:line="360" w:lineRule="auto"/>
        <w:rPr>
          <w:rFonts w:ascii="Arial" w:hAnsi="Arial" w:cs="Arial"/>
          <w:b/>
          <w:bCs/>
          <w:i/>
          <w:iCs/>
          <w:sz w:val="22"/>
        </w:rPr>
      </w:pPr>
      <w:r w:rsidRPr="00F06F38">
        <w:rPr>
          <w:rFonts w:ascii="Arial" w:hAnsi="Arial" w:cs="Arial"/>
          <w:b/>
          <w:bCs/>
          <w:noProof/>
          <w:sz w:val="22"/>
        </w:rPr>
        <w:lastRenderedPageBreak/>
        <w:drawing>
          <wp:inline distT="0" distB="0" distL="0" distR="0" wp14:anchorId="2EF61426" wp14:editId="316FB831">
            <wp:extent cx="2700000" cy="1800000"/>
            <wp:effectExtent l="0" t="0" r="5715" b="3810"/>
            <wp:docPr id="69116725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67251" name="Grafik 7"/>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700000" cy="1800000"/>
                    </a:xfrm>
                    <a:prstGeom prst="rect">
                      <a:avLst/>
                    </a:prstGeom>
                    <a:noFill/>
                    <a:ln>
                      <a:noFill/>
                    </a:ln>
                  </pic:spPr>
                </pic:pic>
              </a:graphicData>
            </a:graphic>
          </wp:inline>
        </w:drawing>
      </w:r>
      <w:r w:rsidRPr="00F06F38">
        <w:rPr>
          <w:rFonts w:ascii="Arial" w:hAnsi="Arial" w:cs="Arial"/>
          <w:b/>
          <w:bCs/>
          <w:sz w:val="22"/>
        </w:rPr>
        <w:t xml:space="preserve">   </w:t>
      </w:r>
      <w:r w:rsidRPr="00F06F38">
        <w:rPr>
          <w:rFonts w:ascii="Arial" w:hAnsi="Arial" w:cs="Arial"/>
          <w:b/>
          <w:bCs/>
          <w:noProof/>
          <w:sz w:val="22"/>
        </w:rPr>
        <w:drawing>
          <wp:inline distT="0" distB="0" distL="0" distR="0" wp14:anchorId="25FA0718" wp14:editId="03EEEEA7">
            <wp:extent cx="2700000" cy="1800000"/>
            <wp:effectExtent l="0" t="0" r="5715" b="3810"/>
            <wp:docPr id="16536257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25788" name="Grafik 1"/>
                    <pic:cNvPicPr/>
                  </pic:nvPicPr>
                  <pic:blipFill>
                    <a:blip r:embed="rId13" cstate="screen">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p>
    <w:p w14:paraId="4C42779D" w14:textId="4C7619D2" w:rsidR="00A35F22" w:rsidRPr="00F06F38" w:rsidRDefault="00F06F38" w:rsidP="00732AA1">
      <w:pPr>
        <w:spacing w:line="276" w:lineRule="auto"/>
        <w:rPr>
          <w:rFonts w:ascii="Arial" w:hAnsi="Arial" w:cs="Arial"/>
          <w:bCs/>
          <w:i/>
          <w:iCs/>
          <w:szCs w:val="20"/>
        </w:rPr>
      </w:pPr>
      <w:r w:rsidRPr="00F06F38">
        <w:rPr>
          <w:rFonts w:ascii="Arial" w:hAnsi="Arial" w:cs="Arial"/>
          <w:bCs/>
          <w:i/>
          <w:iCs/>
          <w:szCs w:val="20"/>
        </w:rPr>
        <w:t xml:space="preserve">Die nur 45 Millimeter breiten Stahlprofile </w:t>
      </w:r>
      <w:proofErr w:type="spellStart"/>
      <w:r w:rsidRPr="00F06F38">
        <w:rPr>
          <w:rFonts w:ascii="Arial" w:hAnsi="Arial" w:cs="Arial"/>
          <w:bCs/>
          <w:i/>
          <w:iCs/>
          <w:szCs w:val="20"/>
        </w:rPr>
        <w:t>forster</w:t>
      </w:r>
      <w:proofErr w:type="spellEnd"/>
      <w:r w:rsidRPr="00F06F38">
        <w:rPr>
          <w:rFonts w:ascii="Arial" w:hAnsi="Arial" w:cs="Arial"/>
          <w:bCs/>
          <w:i/>
          <w:iCs/>
          <w:szCs w:val="20"/>
        </w:rPr>
        <w:t xml:space="preserve"> </w:t>
      </w:r>
      <w:proofErr w:type="spellStart"/>
      <w:r w:rsidRPr="00F06F38">
        <w:rPr>
          <w:rFonts w:ascii="Arial" w:hAnsi="Arial" w:cs="Arial"/>
          <w:bCs/>
          <w:i/>
          <w:iCs/>
          <w:szCs w:val="20"/>
        </w:rPr>
        <w:t>thermfix</w:t>
      </w:r>
      <w:proofErr w:type="spellEnd"/>
      <w:r w:rsidRPr="00F06F38">
        <w:rPr>
          <w:rFonts w:ascii="Arial" w:hAnsi="Arial" w:cs="Arial"/>
          <w:bCs/>
          <w:i/>
          <w:iCs/>
          <w:szCs w:val="20"/>
        </w:rPr>
        <w:t xml:space="preserve"> </w:t>
      </w:r>
      <w:proofErr w:type="spellStart"/>
      <w:r w:rsidRPr="00F06F38">
        <w:rPr>
          <w:rFonts w:ascii="Arial" w:hAnsi="Arial" w:cs="Arial"/>
          <w:bCs/>
          <w:i/>
          <w:iCs/>
          <w:szCs w:val="20"/>
        </w:rPr>
        <w:t>vario</w:t>
      </w:r>
      <w:proofErr w:type="spellEnd"/>
      <w:r w:rsidRPr="00F06F38">
        <w:rPr>
          <w:rFonts w:ascii="Arial" w:hAnsi="Arial" w:cs="Arial"/>
          <w:bCs/>
          <w:i/>
          <w:iCs/>
          <w:szCs w:val="20"/>
        </w:rPr>
        <w:t xml:space="preserve"> Hi sorgen in der Schrägfassade im Attikageschoss für Wärmedämmung auf Passivhaus-Niveau. Fotos: Huber </w:t>
      </w:r>
      <w:proofErr w:type="spellStart"/>
      <w:r w:rsidRPr="00F06F38">
        <w:rPr>
          <w:rFonts w:ascii="Arial" w:hAnsi="Arial" w:cs="Arial"/>
          <w:bCs/>
          <w:i/>
          <w:iCs/>
          <w:szCs w:val="20"/>
        </w:rPr>
        <w:t>Kontech</w:t>
      </w:r>
      <w:proofErr w:type="spellEnd"/>
      <w:r w:rsidRPr="00F06F38">
        <w:rPr>
          <w:rFonts w:ascii="Arial" w:hAnsi="Arial" w:cs="Arial"/>
          <w:bCs/>
          <w:i/>
          <w:iCs/>
          <w:szCs w:val="20"/>
        </w:rPr>
        <w:t xml:space="preserve"> AG</w:t>
      </w:r>
    </w:p>
    <w:sectPr w:rsidR="00A35F22" w:rsidRPr="00F06F38" w:rsidSect="00BB6059">
      <w:headerReference w:type="default" r:id="rId14"/>
      <w:footerReference w:type="default" r:id="rId15"/>
      <w:headerReference w:type="first" r:id="rId16"/>
      <w:footerReference w:type="first" r:id="rId17"/>
      <w:pgSz w:w="11906" w:h="16838" w:code="9"/>
      <w:pgMar w:top="1701" w:right="1134" w:bottom="1418" w:left="1418" w:header="51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B7649" w14:textId="77777777" w:rsidR="004A1AC8" w:rsidRDefault="004A1AC8" w:rsidP="009A2B91">
      <w:r>
        <w:separator/>
      </w:r>
    </w:p>
  </w:endnote>
  <w:endnote w:type="continuationSeparator" w:id="0">
    <w:p w14:paraId="4E134F2D" w14:textId="77777777" w:rsidR="004A1AC8" w:rsidRDefault="004A1AC8" w:rsidP="009A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Frutiger LT Com 45 Light">
    <w:panose1 w:val="020B0604020202020204"/>
    <w:charset w:val="4D"/>
    <w:family w:val="swiss"/>
    <w:pitch w:val="variable"/>
    <w:sig w:usb0="800000AF" w:usb1="5000204A" w:usb2="00000000" w:usb3="00000000" w:csb0="0000009B" w:csb1="00000000"/>
  </w:font>
  <w:font w:name="Faktum">
    <w:panose1 w:val="020B0604020202020204"/>
    <w:charset w:val="00"/>
    <w:family w:val="swiss"/>
    <w:notTrueType/>
    <w:pitch w:val="variable"/>
    <w:sig w:usb0="00000007" w:usb1="00000023" w:usb2="00000000" w:usb3="00000000" w:csb0="00000093" w:csb1="00000000"/>
  </w:font>
  <w:font w:name="Arial (Textkörper 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953"/>
      <w:gridCol w:w="3515"/>
    </w:tblGrid>
    <w:tr w:rsidR="00E14FC8" w:rsidRPr="00882066" w14:paraId="570344F2" w14:textId="77777777" w:rsidTr="00524942">
      <w:trPr>
        <w:trHeight w:hRule="exact" w:val="567"/>
      </w:trPr>
      <w:tc>
        <w:tcPr>
          <w:tcW w:w="5954" w:type="dxa"/>
          <w:vAlign w:val="bottom"/>
        </w:tcPr>
        <w:p w14:paraId="29DF3B0E" w14:textId="77777777" w:rsidR="00E14FC8" w:rsidRPr="00B45BDA" w:rsidRDefault="00E14FC8" w:rsidP="006A00DF">
          <w:pPr>
            <w:pStyle w:val="Fuzeile"/>
          </w:pPr>
        </w:p>
      </w:tc>
      <w:tc>
        <w:tcPr>
          <w:tcW w:w="3515" w:type="dxa"/>
          <w:vAlign w:val="bottom"/>
        </w:tcPr>
        <w:p w14:paraId="73E944DA" w14:textId="77777777" w:rsidR="00E14FC8" w:rsidRPr="00882066" w:rsidRDefault="00A8619B" w:rsidP="006A00DF">
          <w:pPr>
            <w:pStyle w:val="Fuzeile"/>
            <w:jc w:val="right"/>
            <w:rPr>
              <w:rFonts w:ascii="Faktum" w:hAnsi="Faktum" w:cs="Arial (Textkörper CS)"/>
            </w:rPr>
          </w:pPr>
          <w:r w:rsidRPr="00882066">
            <w:rPr>
              <w:rFonts w:ascii="Faktum" w:hAnsi="Faktum" w:cs="Arial (Textkörper CS)"/>
            </w:rPr>
            <w:t>Seite</w:t>
          </w:r>
          <w:r w:rsidR="00511C5D" w:rsidRPr="00882066">
            <w:rPr>
              <w:rFonts w:ascii="Faktum" w:hAnsi="Faktum" w:cs="Arial (Textkörper CS)"/>
            </w:rPr>
            <w:t xml:space="preserve"> </w:t>
          </w:r>
          <w:r w:rsidR="00E14FC8" w:rsidRPr="00882066">
            <w:rPr>
              <w:rFonts w:ascii="Faktum" w:hAnsi="Faktum" w:cs="Arial (Textkörper CS)"/>
            </w:rPr>
            <w:fldChar w:fldCharType="begin"/>
          </w:r>
          <w:r w:rsidR="00E14FC8" w:rsidRPr="00882066">
            <w:rPr>
              <w:rFonts w:ascii="Faktum" w:hAnsi="Faktum" w:cs="Arial (Textkörper CS)"/>
            </w:rPr>
            <w:instrText xml:space="preserve"> PAGE </w:instrText>
          </w:r>
          <w:r w:rsidR="00E14FC8" w:rsidRPr="00882066">
            <w:rPr>
              <w:rFonts w:ascii="Faktum" w:hAnsi="Faktum" w:cs="Arial (Textkörper CS)"/>
            </w:rPr>
            <w:fldChar w:fldCharType="separate"/>
          </w:r>
          <w:r w:rsidR="00E14FC8" w:rsidRPr="00882066">
            <w:rPr>
              <w:rFonts w:ascii="Faktum" w:hAnsi="Faktum" w:cs="Arial (Textkörper CS)"/>
            </w:rPr>
            <w:t>2</w:t>
          </w:r>
          <w:r w:rsidR="00E14FC8" w:rsidRPr="00882066">
            <w:rPr>
              <w:rFonts w:ascii="Faktum" w:hAnsi="Faktum" w:cs="Arial (Textkörper CS)"/>
            </w:rPr>
            <w:fldChar w:fldCharType="end"/>
          </w:r>
          <w:r w:rsidR="00E14FC8" w:rsidRPr="00882066">
            <w:rPr>
              <w:rFonts w:ascii="Faktum" w:hAnsi="Faktum" w:cs="Arial (Textkörper CS)"/>
            </w:rPr>
            <w:t>/</w:t>
          </w:r>
          <w:r w:rsidRPr="00882066">
            <w:rPr>
              <w:rFonts w:ascii="Faktum" w:hAnsi="Faktum" w:cs="Arial (Textkörper CS)"/>
            </w:rPr>
            <w:fldChar w:fldCharType="begin"/>
          </w:r>
          <w:r w:rsidRPr="00882066">
            <w:rPr>
              <w:rFonts w:ascii="Faktum" w:hAnsi="Faktum" w:cs="Arial (Textkörper CS)"/>
            </w:rPr>
            <w:instrText xml:space="preserve"> NUMPAGES </w:instrText>
          </w:r>
          <w:r w:rsidRPr="00882066">
            <w:rPr>
              <w:rFonts w:ascii="Faktum" w:hAnsi="Faktum" w:cs="Arial (Textkörper CS)"/>
            </w:rPr>
            <w:fldChar w:fldCharType="separate"/>
          </w:r>
          <w:r w:rsidR="00E14FC8" w:rsidRPr="00882066">
            <w:rPr>
              <w:rFonts w:ascii="Faktum" w:hAnsi="Faktum" w:cs="Arial (Textkörper CS)"/>
            </w:rPr>
            <w:t>2</w:t>
          </w:r>
          <w:r w:rsidRPr="00882066">
            <w:rPr>
              <w:rFonts w:ascii="Faktum" w:hAnsi="Faktum" w:cs="Arial (Textkörper CS)"/>
            </w:rPr>
            <w:fldChar w:fldCharType="end"/>
          </w:r>
        </w:p>
      </w:tc>
    </w:tr>
  </w:tbl>
  <w:p w14:paraId="3378EB88" w14:textId="77777777" w:rsidR="00054F3D" w:rsidRPr="00B45BDA" w:rsidRDefault="00054F3D" w:rsidP="006A00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469"/>
    </w:tblGrid>
    <w:tr w:rsidR="00511C5D" w:rsidRPr="00B45BDA" w14:paraId="19D7C880" w14:textId="77777777" w:rsidTr="008A1F8C">
      <w:trPr>
        <w:trHeight w:hRule="exact" w:val="567"/>
      </w:trPr>
      <w:tc>
        <w:tcPr>
          <w:tcW w:w="1531" w:type="dxa"/>
          <w:vAlign w:val="bottom"/>
        </w:tcPr>
        <w:p w14:paraId="5B1D9B33" w14:textId="77777777" w:rsidR="00511C5D" w:rsidRPr="00B45BDA" w:rsidRDefault="00A8619B" w:rsidP="00511C5D">
          <w:pPr>
            <w:pStyle w:val="Fuzeile"/>
            <w:jc w:val="right"/>
          </w:pPr>
          <w:r>
            <w:t>Seite</w:t>
          </w:r>
          <w:r w:rsidR="00511C5D" w:rsidRPr="005345BA">
            <w:t xml:space="preserve"> </w:t>
          </w:r>
          <w:r w:rsidR="00511C5D" w:rsidRPr="005345BA">
            <w:fldChar w:fldCharType="begin"/>
          </w:r>
          <w:r w:rsidR="00511C5D">
            <w:instrText xml:space="preserve"> PAGE </w:instrText>
          </w:r>
          <w:r w:rsidR="00511C5D" w:rsidRPr="005345BA">
            <w:fldChar w:fldCharType="separate"/>
          </w:r>
          <w:r w:rsidR="00511C5D">
            <w:t>2</w:t>
          </w:r>
          <w:r w:rsidR="00511C5D" w:rsidRPr="005345BA">
            <w:fldChar w:fldCharType="end"/>
          </w:r>
          <w:r w:rsidR="00511C5D">
            <w:t>/</w:t>
          </w:r>
          <w:fldSimple w:instr=" NUMPAGES ">
            <w:r w:rsidR="00511C5D">
              <w:t>2</w:t>
            </w:r>
          </w:fldSimple>
        </w:p>
      </w:tc>
    </w:tr>
  </w:tbl>
  <w:p w14:paraId="0633893B" w14:textId="77777777" w:rsidR="007B3052" w:rsidRPr="00511C5D" w:rsidRDefault="007B3052" w:rsidP="00511C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2BBF8" w14:textId="77777777" w:rsidR="004A1AC8" w:rsidRDefault="004A1AC8" w:rsidP="009A2B91">
      <w:r>
        <w:separator/>
      </w:r>
    </w:p>
  </w:footnote>
  <w:footnote w:type="continuationSeparator" w:id="0">
    <w:p w14:paraId="3774DE58" w14:textId="77777777" w:rsidR="004A1AC8" w:rsidRDefault="004A1AC8" w:rsidP="009A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E035" w14:textId="77777777" w:rsidR="00950F13" w:rsidRDefault="00950F13">
    <w:pPr>
      <w:pStyle w:val="Kopfzeile"/>
    </w:pPr>
    <w:r>
      <w:rPr>
        <w:noProof/>
        <w:lang w:eastAsia="de-CH"/>
      </w:rPr>
      <w:drawing>
        <wp:anchor distT="0" distB="0" distL="0" distR="0" simplePos="0" relativeHeight="251671552" behindDoc="1" locked="1" layoutInCell="1" allowOverlap="1" wp14:anchorId="090D1B76" wp14:editId="56E3371D">
          <wp:simplePos x="0" y="0"/>
          <wp:positionH relativeFrom="margin">
            <wp:align>right</wp:align>
          </wp:positionH>
          <wp:positionV relativeFrom="page">
            <wp:posOffset>492125</wp:posOffset>
          </wp:positionV>
          <wp:extent cx="1439545" cy="294640"/>
          <wp:effectExtent l="0" t="0" r="825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A04CC" w14:textId="77777777" w:rsidR="00867388" w:rsidRPr="00FB259F" w:rsidRDefault="00867388" w:rsidP="00867388">
    <w:pPr>
      <w:pStyle w:val="Kopfzeile"/>
    </w:pPr>
    <w:r>
      <w:rPr>
        <w:noProof/>
        <w:lang w:eastAsia="de-CH"/>
      </w:rPr>
      <w:drawing>
        <wp:anchor distT="0" distB="0" distL="0" distR="0" simplePos="0" relativeHeight="251669504" behindDoc="1" locked="1" layoutInCell="1" allowOverlap="1" wp14:anchorId="65C624AE" wp14:editId="7D7A1C8C">
          <wp:simplePos x="0" y="0"/>
          <wp:positionH relativeFrom="margin">
            <wp:align>right</wp:align>
          </wp:positionH>
          <wp:positionV relativeFrom="page">
            <wp:posOffset>504190</wp:posOffset>
          </wp:positionV>
          <wp:extent cx="1439545" cy="294640"/>
          <wp:effectExtent l="0" t="0" r="8255"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24FD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8A0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AC5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DAA1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CA5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89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AEB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0E8A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D06B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6A6A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514F8C"/>
    <w:multiLevelType w:val="hybridMultilevel"/>
    <w:tmpl w:val="E1620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0A0FCE"/>
    <w:multiLevelType w:val="multilevel"/>
    <w:tmpl w:val="C4BE28BE"/>
    <w:lvl w:ilvl="0">
      <w:start w:val="1"/>
      <w:numFmt w:val="decimal"/>
      <w:pStyle w:val="berschrift1"/>
      <w:lvlText w:val="%1."/>
      <w:lvlJc w:val="left"/>
      <w:pPr>
        <w:tabs>
          <w:tab w:val="num" w:pos="0"/>
        </w:tabs>
        <w:ind w:left="0" w:hanging="1077"/>
      </w:pPr>
      <w:rPr>
        <w:rFonts w:hint="default"/>
      </w:rPr>
    </w:lvl>
    <w:lvl w:ilvl="1">
      <w:start w:val="1"/>
      <w:numFmt w:val="decimal"/>
      <w:pStyle w:val="berschrift2"/>
      <w:lvlText w:val="%1.%2."/>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pStyle w:val="berschrift3"/>
      <w:lvlText w:val="%1.%2.%3."/>
      <w:lvlJc w:val="left"/>
      <w:pPr>
        <w:ind w:left="0" w:hanging="1077"/>
      </w:pPr>
      <w:rPr>
        <w:rFonts w:hint="default"/>
      </w:rPr>
    </w:lvl>
    <w:lvl w:ilvl="3">
      <w:start w:val="1"/>
      <w:numFmt w:val="decimal"/>
      <w:pStyle w:val="berschrift4"/>
      <w:lvlText w:val="%1.%2.%3.%4."/>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4">
      <w:start w:val="1"/>
      <w:numFmt w:val="decimal"/>
      <w:lvlText w:val="%1.%2.%3.%4.%5"/>
      <w:lvlJc w:val="left"/>
      <w:pPr>
        <w:ind w:left="2142" w:hanging="1008"/>
      </w:pPr>
      <w:rPr>
        <w:rFonts w:hint="default"/>
      </w:rPr>
    </w:lvl>
    <w:lvl w:ilvl="5">
      <w:start w:val="1"/>
      <w:numFmt w:val="decimal"/>
      <w:lvlText w:val="%1.%2.%3.%4.%5.%6"/>
      <w:lvlJc w:val="left"/>
      <w:pPr>
        <w:ind w:left="2286" w:hanging="1152"/>
      </w:pPr>
      <w:rPr>
        <w:rFonts w:hint="default"/>
      </w:rPr>
    </w:lvl>
    <w:lvl w:ilvl="6">
      <w:start w:val="1"/>
      <w:numFmt w:val="decimal"/>
      <w:lvlText w:val="%1.%2.%3.%4.%5.%6.%7"/>
      <w:lvlJc w:val="left"/>
      <w:pPr>
        <w:ind w:left="2430" w:hanging="1296"/>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718" w:hanging="1584"/>
      </w:pPr>
      <w:rPr>
        <w:rFonts w:hint="default"/>
      </w:rPr>
    </w:lvl>
  </w:abstractNum>
  <w:num w:numId="1" w16cid:durableId="638924276">
    <w:abstractNumId w:val="9"/>
  </w:num>
  <w:num w:numId="2" w16cid:durableId="49496157">
    <w:abstractNumId w:val="7"/>
  </w:num>
  <w:num w:numId="3" w16cid:durableId="1788157501">
    <w:abstractNumId w:val="6"/>
  </w:num>
  <w:num w:numId="4" w16cid:durableId="747852105">
    <w:abstractNumId w:val="5"/>
  </w:num>
  <w:num w:numId="5" w16cid:durableId="1172257745">
    <w:abstractNumId w:val="4"/>
  </w:num>
  <w:num w:numId="6" w16cid:durableId="1842428586">
    <w:abstractNumId w:val="8"/>
  </w:num>
  <w:num w:numId="7" w16cid:durableId="218440139">
    <w:abstractNumId w:val="3"/>
  </w:num>
  <w:num w:numId="8" w16cid:durableId="1467311241">
    <w:abstractNumId w:val="2"/>
  </w:num>
  <w:num w:numId="9" w16cid:durableId="1213078086">
    <w:abstractNumId w:val="1"/>
  </w:num>
  <w:num w:numId="10" w16cid:durableId="312953098">
    <w:abstractNumId w:val="0"/>
  </w:num>
  <w:num w:numId="11" w16cid:durableId="1085297397">
    <w:abstractNumId w:val="11"/>
  </w:num>
  <w:num w:numId="12" w16cid:durableId="7801479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62"/>
    <w:rsid w:val="00004DBD"/>
    <w:rsid w:val="00004F66"/>
    <w:rsid w:val="00010706"/>
    <w:rsid w:val="0001223C"/>
    <w:rsid w:val="000155CF"/>
    <w:rsid w:val="00037D1A"/>
    <w:rsid w:val="00040766"/>
    <w:rsid w:val="0004081C"/>
    <w:rsid w:val="00041E15"/>
    <w:rsid w:val="0004561C"/>
    <w:rsid w:val="00052A9F"/>
    <w:rsid w:val="00053B14"/>
    <w:rsid w:val="00054F3D"/>
    <w:rsid w:val="00055111"/>
    <w:rsid w:val="00056272"/>
    <w:rsid w:val="000617FE"/>
    <w:rsid w:val="00072798"/>
    <w:rsid w:val="00081917"/>
    <w:rsid w:val="00083FC9"/>
    <w:rsid w:val="00090030"/>
    <w:rsid w:val="00091834"/>
    <w:rsid w:val="0009292D"/>
    <w:rsid w:val="00097554"/>
    <w:rsid w:val="000A5EB2"/>
    <w:rsid w:val="000B4108"/>
    <w:rsid w:val="000C1DC9"/>
    <w:rsid w:val="000D621C"/>
    <w:rsid w:val="000D6802"/>
    <w:rsid w:val="000D6DA7"/>
    <w:rsid w:val="000D724B"/>
    <w:rsid w:val="000E1D1C"/>
    <w:rsid w:val="000F0119"/>
    <w:rsid w:val="000F7E5C"/>
    <w:rsid w:val="00101431"/>
    <w:rsid w:val="00112C38"/>
    <w:rsid w:val="00113A8E"/>
    <w:rsid w:val="0013492B"/>
    <w:rsid w:val="00135CFE"/>
    <w:rsid w:val="0013778F"/>
    <w:rsid w:val="0014409A"/>
    <w:rsid w:val="00145C30"/>
    <w:rsid w:val="00147375"/>
    <w:rsid w:val="001501CE"/>
    <w:rsid w:val="001523B9"/>
    <w:rsid w:val="001570F1"/>
    <w:rsid w:val="0016258A"/>
    <w:rsid w:val="00162EF6"/>
    <w:rsid w:val="00167137"/>
    <w:rsid w:val="001673E8"/>
    <w:rsid w:val="00170B68"/>
    <w:rsid w:val="00171D89"/>
    <w:rsid w:val="00173117"/>
    <w:rsid w:val="00175175"/>
    <w:rsid w:val="00177625"/>
    <w:rsid w:val="00196AAC"/>
    <w:rsid w:val="00197745"/>
    <w:rsid w:val="001A50A4"/>
    <w:rsid w:val="001A5161"/>
    <w:rsid w:val="001B51D1"/>
    <w:rsid w:val="001B59F0"/>
    <w:rsid w:val="001D3C61"/>
    <w:rsid w:val="001D5F25"/>
    <w:rsid w:val="001E29B7"/>
    <w:rsid w:val="001E3D29"/>
    <w:rsid w:val="001E5C07"/>
    <w:rsid w:val="001F4972"/>
    <w:rsid w:val="001F6FD7"/>
    <w:rsid w:val="00200E51"/>
    <w:rsid w:val="00204DFE"/>
    <w:rsid w:val="00205238"/>
    <w:rsid w:val="00206802"/>
    <w:rsid w:val="00217A97"/>
    <w:rsid w:val="002239AA"/>
    <w:rsid w:val="002537F3"/>
    <w:rsid w:val="00255BE5"/>
    <w:rsid w:val="00257402"/>
    <w:rsid w:val="002603A3"/>
    <w:rsid w:val="00264B08"/>
    <w:rsid w:val="00270EF2"/>
    <w:rsid w:val="002713ED"/>
    <w:rsid w:val="002837B4"/>
    <w:rsid w:val="00292DAC"/>
    <w:rsid w:val="002B0C17"/>
    <w:rsid w:val="002C3537"/>
    <w:rsid w:val="002C3753"/>
    <w:rsid w:val="002C4468"/>
    <w:rsid w:val="002C7E57"/>
    <w:rsid w:val="002D2336"/>
    <w:rsid w:val="002E53D1"/>
    <w:rsid w:val="002E6CFB"/>
    <w:rsid w:val="0030086D"/>
    <w:rsid w:val="00305A74"/>
    <w:rsid w:val="00314233"/>
    <w:rsid w:val="003167BF"/>
    <w:rsid w:val="00316CB8"/>
    <w:rsid w:val="0032595F"/>
    <w:rsid w:val="00331696"/>
    <w:rsid w:val="003318E0"/>
    <w:rsid w:val="0034170C"/>
    <w:rsid w:val="00357E14"/>
    <w:rsid w:val="00361069"/>
    <w:rsid w:val="0036708A"/>
    <w:rsid w:val="0038430A"/>
    <w:rsid w:val="00391398"/>
    <w:rsid w:val="0039198D"/>
    <w:rsid w:val="00395929"/>
    <w:rsid w:val="00397AA1"/>
    <w:rsid w:val="003A1D9E"/>
    <w:rsid w:val="003A6EE2"/>
    <w:rsid w:val="003B06B5"/>
    <w:rsid w:val="003B4B6E"/>
    <w:rsid w:val="003C69D2"/>
    <w:rsid w:val="003C76F7"/>
    <w:rsid w:val="003D17FB"/>
    <w:rsid w:val="003D1B51"/>
    <w:rsid w:val="003D32AD"/>
    <w:rsid w:val="003E0AFB"/>
    <w:rsid w:val="003F0505"/>
    <w:rsid w:val="003F0BDE"/>
    <w:rsid w:val="003F0DC8"/>
    <w:rsid w:val="003F32CC"/>
    <w:rsid w:val="003F3DDA"/>
    <w:rsid w:val="003F4FDD"/>
    <w:rsid w:val="003F5CED"/>
    <w:rsid w:val="004034C9"/>
    <w:rsid w:val="00414F5F"/>
    <w:rsid w:val="00415B6A"/>
    <w:rsid w:val="00430832"/>
    <w:rsid w:val="00430BF2"/>
    <w:rsid w:val="004425A1"/>
    <w:rsid w:val="0044343B"/>
    <w:rsid w:val="00445EFA"/>
    <w:rsid w:val="00446BED"/>
    <w:rsid w:val="004479B8"/>
    <w:rsid w:val="00457EFA"/>
    <w:rsid w:val="00464E46"/>
    <w:rsid w:val="00467B19"/>
    <w:rsid w:val="0047281A"/>
    <w:rsid w:val="00477F5E"/>
    <w:rsid w:val="00482782"/>
    <w:rsid w:val="0048288D"/>
    <w:rsid w:val="004833B4"/>
    <w:rsid w:val="00486E66"/>
    <w:rsid w:val="004A1766"/>
    <w:rsid w:val="004A1AC8"/>
    <w:rsid w:val="004A2F1B"/>
    <w:rsid w:val="004A45D6"/>
    <w:rsid w:val="004B62F7"/>
    <w:rsid w:val="004B6A28"/>
    <w:rsid w:val="004C0CDB"/>
    <w:rsid w:val="004C2CBA"/>
    <w:rsid w:val="004E21CB"/>
    <w:rsid w:val="004E6E85"/>
    <w:rsid w:val="004E79A8"/>
    <w:rsid w:val="004F4404"/>
    <w:rsid w:val="0050313C"/>
    <w:rsid w:val="00511C5D"/>
    <w:rsid w:val="00516638"/>
    <w:rsid w:val="00523274"/>
    <w:rsid w:val="005237E9"/>
    <w:rsid w:val="00524942"/>
    <w:rsid w:val="0052780F"/>
    <w:rsid w:val="00536561"/>
    <w:rsid w:val="0054236A"/>
    <w:rsid w:val="00543A14"/>
    <w:rsid w:val="00545833"/>
    <w:rsid w:val="005479D2"/>
    <w:rsid w:val="00553A9C"/>
    <w:rsid w:val="00554964"/>
    <w:rsid w:val="0055587E"/>
    <w:rsid w:val="005562E8"/>
    <w:rsid w:val="005679CA"/>
    <w:rsid w:val="00567BBE"/>
    <w:rsid w:val="00573445"/>
    <w:rsid w:val="00573FF3"/>
    <w:rsid w:val="0058292A"/>
    <w:rsid w:val="00585720"/>
    <w:rsid w:val="00590865"/>
    <w:rsid w:val="00591721"/>
    <w:rsid w:val="00592CAF"/>
    <w:rsid w:val="00595239"/>
    <w:rsid w:val="005A2AE6"/>
    <w:rsid w:val="005A6C5D"/>
    <w:rsid w:val="005D3A6A"/>
    <w:rsid w:val="005D7453"/>
    <w:rsid w:val="005E76FA"/>
    <w:rsid w:val="005F3208"/>
    <w:rsid w:val="005F4266"/>
    <w:rsid w:val="00605CE6"/>
    <w:rsid w:val="006136DD"/>
    <w:rsid w:val="0061536E"/>
    <w:rsid w:val="00626CCC"/>
    <w:rsid w:val="00634AFE"/>
    <w:rsid w:val="00641570"/>
    <w:rsid w:val="00641B52"/>
    <w:rsid w:val="00666471"/>
    <w:rsid w:val="0066775B"/>
    <w:rsid w:val="00671CA3"/>
    <w:rsid w:val="006803F7"/>
    <w:rsid w:val="0068078E"/>
    <w:rsid w:val="00683EBD"/>
    <w:rsid w:val="0068430F"/>
    <w:rsid w:val="00687C3B"/>
    <w:rsid w:val="006924A7"/>
    <w:rsid w:val="00693A8E"/>
    <w:rsid w:val="00695A6F"/>
    <w:rsid w:val="006A00DF"/>
    <w:rsid w:val="006A10D8"/>
    <w:rsid w:val="006A4857"/>
    <w:rsid w:val="006A6086"/>
    <w:rsid w:val="006A6825"/>
    <w:rsid w:val="006B151B"/>
    <w:rsid w:val="006B1A63"/>
    <w:rsid w:val="006B5056"/>
    <w:rsid w:val="006C43AC"/>
    <w:rsid w:val="006D2DBE"/>
    <w:rsid w:val="006D3F62"/>
    <w:rsid w:val="006E5790"/>
    <w:rsid w:val="0070197F"/>
    <w:rsid w:val="00702BE9"/>
    <w:rsid w:val="00711C2F"/>
    <w:rsid w:val="007127AE"/>
    <w:rsid w:val="00727841"/>
    <w:rsid w:val="00732AA1"/>
    <w:rsid w:val="00734FFC"/>
    <w:rsid w:val="00735332"/>
    <w:rsid w:val="0074127E"/>
    <w:rsid w:val="00742DE4"/>
    <w:rsid w:val="00744BD8"/>
    <w:rsid w:val="0074613E"/>
    <w:rsid w:val="00746B89"/>
    <w:rsid w:val="007512F2"/>
    <w:rsid w:val="00757258"/>
    <w:rsid w:val="00764787"/>
    <w:rsid w:val="007705D7"/>
    <w:rsid w:val="00772B9C"/>
    <w:rsid w:val="00775621"/>
    <w:rsid w:val="00780751"/>
    <w:rsid w:val="00781A83"/>
    <w:rsid w:val="007827E3"/>
    <w:rsid w:val="007A18A7"/>
    <w:rsid w:val="007B3052"/>
    <w:rsid w:val="007C344E"/>
    <w:rsid w:val="007C3AE8"/>
    <w:rsid w:val="007C5A8B"/>
    <w:rsid w:val="007C66E7"/>
    <w:rsid w:val="007D1820"/>
    <w:rsid w:val="007D6856"/>
    <w:rsid w:val="007D7C81"/>
    <w:rsid w:val="007E1177"/>
    <w:rsid w:val="007E6768"/>
    <w:rsid w:val="007E70B4"/>
    <w:rsid w:val="007F0259"/>
    <w:rsid w:val="007F508F"/>
    <w:rsid w:val="008135FD"/>
    <w:rsid w:val="00816E42"/>
    <w:rsid w:val="008221FB"/>
    <w:rsid w:val="00825295"/>
    <w:rsid w:val="0082563D"/>
    <w:rsid w:val="008526BB"/>
    <w:rsid w:val="00856D06"/>
    <w:rsid w:val="00861017"/>
    <w:rsid w:val="00864FBC"/>
    <w:rsid w:val="00866119"/>
    <w:rsid w:val="00867388"/>
    <w:rsid w:val="0087700F"/>
    <w:rsid w:val="008772B2"/>
    <w:rsid w:val="00877845"/>
    <w:rsid w:val="00882066"/>
    <w:rsid w:val="00885D84"/>
    <w:rsid w:val="00886A58"/>
    <w:rsid w:val="00893331"/>
    <w:rsid w:val="008A5AAB"/>
    <w:rsid w:val="008C67EA"/>
    <w:rsid w:val="008E508E"/>
    <w:rsid w:val="008F4623"/>
    <w:rsid w:val="008F4C22"/>
    <w:rsid w:val="00904FD9"/>
    <w:rsid w:val="009065BC"/>
    <w:rsid w:val="00910AC2"/>
    <w:rsid w:val="00911BE1"/>
    <w:rsid w:val="00912254"/>
    <w:rsid w:val="00914F3A"/>
    <w:rsid w:val="009157A6"/>
    <w:rsid w:val="00940BD2"/>
    <w:rsid w:val="00944920"/>
    <w:rsid w:val="00944B7E"/>
    <w:rsid w:val="00950F13"/>
    <w:rsid w:val="00952F3D"/>
    <w:rsid w:val="00955FD1"/>
    <w:rsid w:val="00973B2E"/>
    <w:rsid w:val="00975076"/>
    <w:rsid w:val="00981482"/>
    <w:rsid w:val="009836C2"/>
    <w:rsid w:val="00986D51"/>
    <w:rsid w:val="009905F8"/>
    <w:rsid w:val="009A2B91"/>
    <w:rsid w:val="009B3585"/>
    <w:rsid w:val="009B7B80"/>
    <w:rsid w:val="009D09CB"/>
    <w:rsid w:val="009D3D32"/>
    <w:rsid w:val="009D736B"/>
    <w:rsid w:val="009E1F34"/>
    <w:rsid w:val="009E379C"/>
    <w:rsid w:val="009E3A00"/>
    <w:rsid w:val="009E674F"/>
    <w:rsid w:val="009E799D"/>
    <w:rsid w:val="009F11E3"/>
    <w:rsid w:val="009F1BDA"/>
    <w:rsid w:val="00A068C0"/>
    <w:rsid w:val="00A10D85"/>
    <w:rsid w:val="00A1520C"/>
    <w:rsid w:val="00A20357"/>
    <w:rsid w:val="00A21171"/>
    <w:rsid w:val="00A23A30"/>
    <w:rsid w:val="00A23AC9"/>
    <w:rsid w:val="00A24831"/>
    <w:rsid w:val="00A30A33"/>
    <w:rsid w:val="00A34156"/>
    <w:rsid w:val="00A34764"/>
    <w:rsid w:val="00A35F22"/>
    <w:rsid w:val="00A506D9"/>
    <w:rsid w:val="00A534AA"/>
    <w:rsid w:val="00A611D4"/>
    <w:rsid w:val="00A71BBC"/>
    <w:rsid w:val="00A73221"/>
    <w:rsid w:val="00A81D9E"/>
    <w:rsid w:val="00A84D9F"/>
    <w:rsid w:val="00A8619B"/>
    <w:rsid w:val="00A869B1"/>
    <w:rsid w:val="00A92C0F"/>
    <w:rsid w:val="00A92DDF"/>
    <w:rsid w:val="00A930CA"/>
    <w:rsid w:val="00A932F2"/>
    <w:rsid w:val="00A96245"/>
    <w:rsid w:val="00AA43DA"/>
    <w:rsid w:val="00AA52AF"/>
    <w:rsid w:val="00AB28D5"/>
    <w:rsid w:val="00AB3C87"/>
    <w:rsid w:val="00AC32C7"/>
    <w:rsid w:val="00AC459E"/>
    <w:rsid w:val="00AD111E"/>
    <w:rsid w:val="00AD186F"/>
    <w:rsid w:val="00AE1C75"/>
    <w:rsid w:val="00AF3213"/>
    <w:rsid w:val="00B01B90"/>
    <w:rsid w:val="00B02099"/>
    <w:rsid w:val="00B04C07"/>
    <w:rsid w:val="00B07D7E"/>
    <w:rsid w:val="00B16DE5"/>
    <w:rsid w:val="00B27368"/>
    <w:rsid w:val="00B33DF6"/>
    <w:rsid w:val="00B341D8"/>
    <w:rsid w:val="00B348AE"/>
    <w:rsid w:val="00B34D47"/>
    <w:rsid w:val="00B429AE"/>
    <w:rsid w:val="00B45BDA"/>
    <w:rsid w:val="00B46CB5"/>
    <w:rsid w:val="00B50976"/>
    <w:rsid w:val="00B52C89"/>
    <w:rsid w:val="00B65135"/>
    <w:rsid w:val="00B70E4A"/>
    <w:rsid w:val="00B71B97"/>
    <w:rsid w:val="00B71D23"/>
    <w:rsid w:val="00B777F9"/>
    <w:rsid w:val="00B80202"/>
    <w:rsid w:val="00B90C25"/>
    <w:rsid w:val="00B92808"/>
    <w:rsid w:val="00B939E1"/>
    <w:rsid w:val="00BA01E0"/>
    <w:rsid w:val="00BA6E70"/>
    <w:rsid w:val="00BB6059"/>
    <w:rsid w:val="00BB76F7"/>
    <w:rsid w:val="00BC351B"/>
    <w:rsid w:val="00BC47E9"/>
    <w:rsid w:val="00BE016A"/>
    <w:rsid w:val="00BE53BD"/>
    <w:rsid w:val="00BE6E21"/>
    <w:rsid w:val="00BF4696"/>
    <w:rsid w:val="00C02457"/>
    <w:rsid w:val="00C04F11"/>
    <w:rsid w:val="00C05229"/>
    <w:rsid w:val="00C06B6A"/>
    <w:rsid w:val="00C07EF7"/>
    <w:rsid w:val="00C15B49"/>
    <w:rsid w:val="00C208E9"/>
    <w:rsid w:val="00C22CF5"/>
    <w:rsid w:val="00C25F62"/>
    <w:rsid w:val="00C261D6"/>
    <w:rsid w:val="00C45A50"/>
    <w:rsid w:val="00C46AD6"/>
    <w:rsid w:val="00C47753"/>
    <w:rsid w:val="00C55E5B"/>
    <w:rsid w:val="00C5721F"/>
    <w:rsid w:val="00C6196A"/>
    <w:rsid w:val="00C6699C"/>
    <w:rsid w:val="00C702A4"/>
    <w:rsid w:val="00C72A70"/>
    <w:rsid w:val="00C74FFB"/>
    <w:rsid w:val="00C75E25"/>
    <w:rsid w:val="00C80D36"/>
    <w:rsid w:val="00C82DAB"/>
    <w:rsid w:val="00C83DDF"/>
    <w:rsid w:val="00CA07CC"/>
    <w:rsid w:val="00CA2406"/>
    <w:rsid w:val="00CA54AB"/>
    <w:rsid w:val="00CC07E2"/>
    <w:rsid w:val="00CC4FF8"/>
    <w:rsid w:val="00CE2C62"/>
    <w:rsid w:val="00CE3477"/>
    <w:rsid w:val="00CE4127"/>
    <w:rsid w:val="00CE4C2C"/>
    <w:rsid w:val="00CE5B66"/>
    <w:rsid w:val="00CE7CD2"/>
    <w:rsid w:val="00D0020C"/>
    <w:rsid w:val="00D0737E"/>
    <w:rsid w:val="00D13003"/>
    <w:rsid w:val="00D31E98"/>
    <w:rsid w:val="00D339F8"/>
    <w:rsid w:val="00D37866"/>
    <w:rsid w:val="00D412FF"/>
    <w:rsid w:val="00D437C7"/>
    <w:rsid w:val="00D54240"/>
    <w:rsid w:val="00D60237"/>
    <w:rsid w:val="00D60F35"/>
    <w:rsid w:val="00D62E02"/>
    <w:rsid w:val="00D65407"/>
    <w:rsid w:val="00D670E1"/>
    <w:rsid w:val="00D72FC2"/>
    <w:rsid w:val="00D911BA"/>
    <w:rsid w:val="00D92425"/>
    <w:rsid w:val="00DA4D92"/>
    <w:rsid w:val="00DA4D95"/>
    <w:rsid w:val="00DA6E85"/>
    <w:rsid w:val="00DB02EC"/>
    <w:rsid w:val="00DB7F8A"/>
    <w:rsid w:val="00DC3463"/>
    <w:rsid w:val="00DC40DF"/>
    <w:rsid w:val="00DC42AA"/>
    <w:rsid w:val="00DD3749"/>
    <w:rsid w:val="00DE4D49"/>
    <w:rsid w:val="00DF03E6"/>
    <w:rsid w:val="00DF1D73"/>
    <w:rsid w:val="00E002D7"/>
    <w:rsid w:val="00E00429"/>
    <w:rsid w:val="00E04BEB"/>
    <w:rsid w:val="00E05BC7"/>
    <w:rsid w:val="00E06E23"/>
    <w:rsid w:val="00E10610"/>
    <w:rsid w:val="00E12D99"/>
    <w:rsid w:val="00E14FC8"/>
    <w:rsid w:val="00E15EC3"/>
    <w:rsid w:val="00E17B82"/>
    <w:rsid w:val="00E30C80"/>
    <w:rsid w:val="00E33D24"/>
    <w:rsid w:val="00E42E85"/>
    <w:rsid w:val="00E43E88"/>
    <w:rsid w:val="00E443EA"/>
    <w:rsid w:val="00E44895"/>
    <w:rsid w:val="00E46481"/>
    <w:rsid w:val="00E47869"/>
    <w:rsid w:val="00E568F1"/>
    <w:rsid w:val="00E66221"/>
    <w:rsid w:val="00E6730E"/>
    <w:rsid w:val="00E73B15"/>
    <w:rsid w:val="00E830C2"/>
    <w:rsid w:val="00E85D61"/>
    <w:rsid w:val="00E86815"/>
    <w:rsid w:val="00E920ED"/>
    <w:rsid w:val="00E941F7"/>
    <w:rsid w:val="00EA3062"/>
    <w:rsid w:val="00EB20EA"/>
    <w:rsid w:val="00EB300F"/>
    <w:rsid w:val="00EB6B27"/>
    <w:rsid w:val="00EC0758"/>
    <w:rsid w:val="00EC1A9E"/>
    <w:rsid w:val="00ED00BC"/>
    <w:rsid w:val="00ED5AC6"/>
    <w:rsid w:val="00ED768B"/>
    <w:rsid w:val="00EE6C8F"/>
    <w:rsid w:val="00EE7493"/>
    <w:rsid w:val="00EF065A"/>
    <w:rsid w:val="00EF469D"/>
    <w:rsid w:val="00F01846"/>
    <w:rsid w:val="00F02B59"/>
    <w:rsid w:val="00F06BA3"/>
    <w:rsid w:val="00F06F38"/>
    <w:rsid w:val="00F1312E"/>
    <w:rsid w:val="00F4135A"/>
    <w:rsid w:val="00F4199A"/>
    <w:rsid w:val="00F45CD8"/>
    <w:rsid w:val="00F537E7"/>
    <w:rsid w:val="00F544C0"/>
    <w:rsid w:val="00F72BFB"/>
    <w:rsid w:val="00F74F3E"/>
    <w:rsid w:val="00F75036"/>
    <w:rsid w:val="00F80B17"/>
    <w:rsid w:val="00F83C99"/>
    <w:rsid w:val="00F90842"/>
    <w:rsid w:val="00F91FE7"/>
    <w:rsid w:val="00F953A8"/>
    <w:rsid w:val="00F9750E"/>
    <w:rsid w:val="00FB051A"/>
    <w:rsid w:val="00FB259F"/>
    <w:rsid w:val="00FB3354"/>
    <w:rsid w:val="00FB3F13"/>
    <w:rsid w:val="00FB78E1"/>
    <w:rsid w:val="00FC6815"/>
    <w:rsid w:val="00FD28AA"/>
    <w:rsid w:val="00FD2B51"/>
    <w:rsid w:val="00FE315E"/>
    <w:rsid w:val="00FE4B5C"/>
    <w:rsid w:val="00FF2242"/>
    <w:rsid w:val="00FF2480"/>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AC708"/>
  <w15:chartTrackingRefBased/>
  <w15:docId w15:val="{980B1520-D806-443C-9641-06CD5C0A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73E8"/>
    <w:pPr>
      <w:spacing w:after="0" w:line="280" w:lineRule="atLeast"/>
    </w:pPr>
    <w:rPr>
      <w:sz w:val="20"/>
    </w:rPr>
  </w:style>
  <w:style w:type="paragraph" w:styleId="berschrift1">
    <w:name w:val="heading 1"/>
    <w:basedOn w:val="Standard"/>
    <w:next w:val="Textkrper"/>
    <w:link w:val="berschrift1Zchn"/>
    <w:uiPriority w:val="4"/>
    <w:qFormat/>
    <w:rsid w:val="00567BBE"/>
    <w:pPr>
      <w:numPr>
        <w:numId w:val="11"/>
      </w:numPr>
      <w:tabs>
        <w:tab w:val="right" w:pos="0"/>
      </w:tabs>
      <w:spacing w:before="280" w:after="140"/>
      <w:outlineLvl w:val="0"/>
    </w:pPr>
    <w:rPr>
      <w:rFonts w:asciiTheme="majorHAnsi" w:eastAsia="Times New Roman" w:hAnsiTheme="majorHAnsi" w:cs="Times New Roman"/>
      <w:b/>
      <w:bCs/>
      <w:szCs w:val="28"/>
    </w:rPr>
  </w:style>
  <w:style w:type="paragraph" w:styleId="berschrift2">
    <w:name w:val="heading 2"/>
    <w:basedOn w:val="berschrift1"/>
    <w:next w:val="Textkrper"/>
    <w:link w:val="berschrift2Zchn"/>
    <w:uiPriority w:val="4"/>
    <w:qFormat/>
    <w:rsid w:val="00A611D4"/>
    <w:pPr>
      <w:numPr>
        <w:ilvl w:val="1"/>
      </w:numPr>
      <w:outlineLvl w:val="1"/>
    </w:pPr>
    <w:rPr>
      <w:b w:val="0"/>
      <w:bCs w:val="0"/>
      <w:szCs w:val="26"/>
    </w:rPr>
  </w:style>
  <w:style w:type="paragraph" w:styleId="berschrift3">
    <w:name w:val="heading 3"/>
    <w:basedOn w:val="berschrift2"/>
    <w:next w:val="Textkrper"/>
    <w:link w:val="berschrift3Zchn"/>
    <w:uiPriority w:val="4"/>
    <w:qFormat/>
    <w:rsid w:val="00A611D4"/>
    <w:pPr>
      <w:numPr>
        <w:ilvl w:val="2"/>
      </w:numPr>
      <w:outlineLvl w:val="2"/>
    </w:pPr>
    <w:rPr>
      <w:bCs/>
    </w:rPr>
  </w:style>
  <w:style w:type="paragraph" w:styleId="berschrift4">
    <w:name w:val="heading 4"/>
    <w:basedOn w:val="berschrift3"/>
    <w:next w:val="Textkrper"/>
    <w:link w:val="berschrift4Zchn"/>
    <w:uiPriority w:val="4"/>
    <w:qFormat/>
    <w:rsid w:val="00A611D4"/>
    <w:pPr>
      <w:numPr>
        <w:ilvl w:val="3"/>
      </w:numPr>
      <w:outlineLvl w:val="3"/>
    </w:pPr>
    <w:rPr>
      <w:bCs w:val="0"/>
      <w:iCs/>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920ED"/>
    <w:pPr>
      <w:tabs>
        <w:tab w:val="center" w:pos="4536"/>
        <w:tab w:val="right" w:pos="9072"/>
      </w:tabs>
    </w:pPr>
  </w:style>
  <w:style w:type="character" w:customStyle="1" w:styleId="KopfzeileZchn">
    <w:name w:val="Kopfzeile Zchn"/>
    <w:basedOn w:val="Absatz-Standardschriftart"/>
    <w:link w:val="Kopfzeile"/>
    <w:uiPriority w:val="99"/>
    <w:rsid w:val="00E920ED"/>
    <w:rPr>
      <w:sz w:val="20"/>
    </w:rPr>
  </w:style>
  <w:style w:type="paragraph" w:styleId="Fuzeile">
    <w:name w:val="footer"/>
    <w:basedOn w:val="Standard"/>
    <w:link w:val="FuzeileZchn"/>
    <w:uiPriority w:val="99"/>
    <w:unhideWhenUsed/>
    <w:rsid w:val="00B348AE"/>
    <w:pPr>
      <w:tabs>
        <w:tab w:val="center" w:pos="4536"/>
        <w:tab w:val="right" w:pos="9072"/>
      </w:tabs>
    </w:pPr>
  </w:style>
  <w:style w:type="character" w:customStyle="1" w:styleId="FuzeileZchn">
    <w:name w:val="Fußzeile Zchn"/>
    <w:basedOn w:val="Absatz-Standardschriftart"/>
    <w:link w:val="Fuzeile"/>
    <w:uiPriority w:val="99"/>
    <w:rsid w:val="00B348AE"/>
    <w:rPr>
      <w:sz w:val="20"/>
    </w:rPr>
  </w:style>
  <w:style w:type="table" w:styleId="Tabellenraster">
    <w:name w:val="Table Grid"/>
    <w:basedOn w:val="NormaleTabelle"/>
    <w:uiPriority w:val="39"/>
    <w:rsid w:val="00171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F80B17"/>
    <w:rPr>
      <w:b/>
      <w:bCs/>
    </w:rPr>
  </w:style>
  <w:style w:type="character" w:customStyle="1" w:styleId="berschrift1Zchn">
    <w:name w:val="Überschrift 1 Zchn"/>
    <w:basedOn w:val="Absatz-Standardschriftart"/>
    <w:link w:val="berschrift1"/>
    <w:uiPriority w:val="4"/>
    <w:rsid w:val="00567BBE"/>
    <w:rPr>
      <w:rFonts w:asciiTheme="majorHAnsi" w:eastAsia="Times New Roman" w:hAnsiTheme="majorHAnsi" w:cs="Times New Roman"/>
      <w:b/>
      <w:bCs/>
      <w:sz w:val="20"/>
      <w:szCs w:val="28"/>
    </w:rPr>
  </w:style>
  <w:style w:type="character" w:customStyle="1" w:styleId="berschrift2Zchn">
    <w:name w:val="Überschrift 2 Zchn"/>
    <w:basedOn w:val="Absatz-Standardschriftart"/>
    <w:link w:val="berschrift2"/>
    <w:uiPriority w:val="4"/>
    <w:rsid w:val="00A611D4"/>
    <w:rPr>
      <w:rFonts w:ascii="Frutiger LT Com 45 Light" w:eastAsia="Times New Roman" w:hAnsi="Frutiger LT Com 45 Light" w:cs="Times New Roman"/>
      <w:sz w:val="20"/>
      <w:szCs w:val="26"/>
    </w:rPr>
  </w:style>
  <w:style w:type="character" w:customStyle="1" w:styleId="berschrift3Zchn">
    <w:name w:val="Überschrift 3 Zchn"/>
    <w:basedOn w:val="Absatz-Standardschriftart"/>
    <w:link w:val="berschrift3"/>
    <w:uiPriority w:val="4"/>
    <w:rsid w:val="00A611D4"/>
    <w:rPr>
      <w:rFonts w:ascii="Frutiger LT Com 45 Light" w:eastAsia="Times New Roman" w:hAnsi="Frutiger LT Com 45 Light" w:cs="Times New Roman"/>
      <w:bCs/>
      <w:sz w:val="20"/>
      <w:szCs w:val="26"/>
    </w:rPr>
  </w:style>
  <w:style w:type="character" w:customStyle="1" w:styleId="berschrift4Zchn">
    <w:name w:val="Überschrift 4 Zchn"/>
    <w:basedOn w:val="Absatz-Standardschriftart"/>
    <w:link w:val="berschrift4"/>
    <w:uiPriority w:val="4"/>
    <w:rsid w:val="00A611D4"/>
    <w:rPr>
      <w:rFonts w:ascii="Frutiger LT Com 45 Light" w:eastAsia="Times New Roman" w:hAnsi="Frutiger LT Com 45 Light" w:cs="Times New Roman"/>
      <w:iCs/>
      <w:sz w:val="20"/>
      <w:szCs w:val="26"/>
      <w:lang w:eastAsia="de-CH"/>
    </w:rPr>
  </w:style>
  <w:style w:type="paragraph" w:styleId="Textkrper">
    <w:name w:val="Body Text"/>
    <w:basedOn w:val="Standard"/>
    <w:link w:val="TextkrperZchn"/>
    <w:uiPriority w:val="99"/>
    <w:semiHidden/>
    <w:unhideWhenUsed/>
    <w:rsid w:val="00A611D4"/>
    <w:pPr>
      <w:spacing w:after="120"/>
    </w:pPr>
  </w:style>
  <w:style w:type="character" w:customStyle="1" w:styleId="TextkrperZchn">
    <w:name w:val="Textkörper Zchn"/>
    <w:basedOn w:val="Absatz-Standardschriftart"/>
    <w:link w:val="Textkrper"/>
    <w:uiPriority w:val="99"/>
    <w:semiHidden/>
    <w:rsid w:val="00A611D4"/>
    <w:rPr>
      <w:sz w:val="20"/>
    </w:rPr>
  </w:style>
  <w:style w:type="character" w:styleId="Platzhaltertext">
    <w:name w:val="Placeholder Text"/>
    <w:basedOn w:val="Absatz-Standardschriftart"/>
    <w:uiPriority w:val="99"/>
    <w:semiHidden/>
    <w:rsid w:val="00482782"/>
    <w:rPr>
      <w:color w:val="808080"/>
    </w:rPr>
  </w:style>
  <w:style w:type="paragraph" w:customStyle="1" w:styleId="DatumStyleRef">
    <w:name w:val="Datum_StyleRef"/>
    <w:basedOn w:val="Standard"/>
    <w:rsid w:val="004F4404"/>
  </w:style>
  <w:style w:type="character" w:styleId="Hyperlink">
    <w:name w:val="Hyperlink"/>
    <w:basedOn w:val="Absatz-Standardschriftart"/>
    <w:uiPriority w:val="99"/>
    <w:unhideWhenUsed/>
    <w:rsid w:val="00E04BEB"/>
    <w:rPr>
      <w:color w:val="000000" w:themeColor="hyperlink"/>
      <w:u w:val="single"/>
    </w:rPr>
  </w:style>
  <w:style w:type="character" w:customStyle="1" w:styleId="NichtaufgelsteErwhnung1">
    <w:name w:val="Nicht aufgelöste Erwähnung1"/>
    <w:basedOn w:val="Absatz-Standardschriftart"/>
    <w:uiPriority w:val="99"/>
    <w:semiHidden/>
    <w:unhideWhenUsed/>
    <w:rsid w:val="00E04BEB"/>
    <w:rPr>
      <w:color w:val="605E5C"/>
      <w:shd w:val="clear" w:color="auto" w:fill="E1DFDD"/>
    </w:rPr>
  </w:style>
  <w:style w:type="paragraph" w:customStyle="1" w:styleId="Kleinschrift">
    <w:name w:val="Kleinschrift"/>
    <w:qFormat/>
    <w:rsid w:val="00DA6E85"/>
    <w:rPr>
      <w:sz w:val="14"/>
    </w:rPr>
  </w:style>
  <w:style w:type="character" w:styleId="NichtaufgelsteErwhnung">
    <w:name w:val="Unresolved Mention"/>
    <w:basedOn w:val="Absatz-Standardschriftart"/>
    <w:uiPriority w:val="99"/>
    <w:semiHidden/>
    <w:unhideWhenUsed/>
    <w:rsid w:val="00467B19"/>
    <w:rPr>
      <w:color w:val="605E5C"/>
      <w:shd w:val="clear" w:color="auto" w:fill="E1DFDD"/>
    </w:rPr>
  </w:style>
  <w:style w:type="character" w:customStyle="1" w:styleId="apple-converted-space">
    <w:name w:val="apple-converted-space"/>
    <w:basedOn w:val="Absatz-Standardschriftart"/>
    <w:rsid w:val="00CE2C62"/>
  </w:style>
  <w:style w:type="character" w:styleId="BesuchterLink">
    <w:name w:val="FollowedHyperlink"/>
    <w:basedOn w:val="Absatz-Standardschriftart"/>
    <w:uiPriority w:val="99"/>
    <w:semiHidden/>
    <w:unhideWhenUsed/>
    <w:rsid w:val="00E43E88"/>
    <w:rPr>
      <w:color w:val="000000" w:themeColor="followedHyperlink"/>
      <w:u w:val="single"/>
    </w:rPr>
  </w:style>
  <w:style w:type="paragraph" w:styleId="berarbeitung">
    <w:name w:val="Revision"/>
    <w:hidden/>
    <w:uiPriority w:val="99"/>
    <w:semiHidden/>
    <w:rsid w:val="0039198D"/>
    <w:pPr>
      <w:spacing w:after="0" w:line="240" w:lineRule="auto"/>
    </w:pPr>
    <w:rPr>
      <w:sz w:val="20"/>
    </w:rPr>
  </w:style>
  <w:style w:type="character" w:styleId="Kommentarzeichen">
    <w:name w:val="annotation reference"/>
    <w:basedOn w:val="Absatz-Standardschriftart"/>
    <w:uiPriority w:val="99"/>
    <w:semiHidden/>
    <w:unhideWhenUsed/>
    <w:rsid w:val="0039198D"/>
    <w:rPr>
      <w:sz w:val="16"/>
      <w:szCs w:val="16"/>
    </w:rPr>
  </w:style>
  <w:style w:type="paragraph" w:styleId="Kommentartext">
    <w:name w:val="annotation text"/>
    <w:basedOn w:val="Standard"/>
    <w:link w:val="KommentartextZchn"/>
    <w:uiPriority w:val="99"/>
    <w:unhideWhenUsed/>
    <w:rsid w:val="0039198D"/>
    <w:pPr>
      <w:spacing w:line="240" w:lineRule="auto"/>
    </w:pPr>
    <w:rPr>
      <w:szCs w:val="20"/>
    </w:rPr>
  </w:style>
  <w:style w:type="character" w:customStyle="1" w:styleId="KommentartextZchn">
    <w:name w:val="Kommentartext Zchn"/>
    <w:basedOn w:val="Absatz-Standardschriftart"/>
    <w:link w:val="Kommentartext"/>
    <w:uiPriority w:val="99"/>
    <w:rsid w:val="0039198D"/>
    <w:rPr>
      <w:sz w:val="20"/>
      <w:szCs w:val="20"/>
    </w:rPr>
  </w:style>
  <w:style w:type="paragraph" w:styleId="Kommentarthema">
    <w:name w:val="annotation subject"/>
    <w:basedOn w:val="Kommentartext"/>
    <w:next w:val="Kommentartext"/>
    <w:link w:val="KommentarthemaZchn"/>
    <w:uiPriority w:val="99"/>
    <w:semiHidden/>
    <w:unhideWhenUsed/>
    <w:rsid w:val="0039198D"/>
    <w:rPr>
      <w:b/>
      <w:bCs/>
    </w:rPr>
  </w:style>
  <w:style w:type="character" w:customStyle="1" w:styleId="KommentarthemaZchn">
    <w:name w:val="Kommentarthema Zchn"/>
    <w:basedOn w:val="KommentartextZchn"/>
    <w:link w:val="Kommentarthema"/>
    <w:uiPriority w:val="99"/>
    <w:semiHidden/>
    <w:rsid w:val="0039198D"/>
    <w:rPr>
      <w:b/>
      <w:bCs/>
      <w:sz w:val="20"/>
      <w:szCs w:val="20"/>
    </w:rPr>
  </w:style>
  <w:style w:type="paragraph" w:styleId="Listenabsatz">
    <w:name w:val="List Paragraph"/>
    <w:basedOn w:val="Standard"/>
    <w:uiPriority w:val="34"/>
    <w:qFormat/>
    <w:rsid w:val="00D54240"/>
    <w:pPr>
      <w:spacing w:line="240" w:lineRule="auto"/>
      <w:ind w:left="720"/>
      <w:contextualSpacing/>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868878">
      <w:bodyDiv w:val="1"/>
      <w:marLeft w:val="0"/>
      <w:marRight w:val="0"/>
      <w:marTop w:val="0"/>
      <w:marBottom w:val="0"/>
      <w:divBdr>
        <w:top w:val="none" w:sz="0" w:space="0" w:color="auto"/>
        <w:left w:val="none" w:sz="0" w:space="0" w:color="auto"/>
        <w:bottom w:val="none" w:sz="0" w:space="0" w:color="auto"/>
        <w:right w:val="none" w:sz="0" w:space="0" w:color="auto"/>
      </w:divBdr>
      <w:divsChild>
        <w:div w:id="1850675105">
          <w:marLeft w:val="0"/>
          <w:marRight w:val="0"/>
          <w:marTop w:val="0"/>
          <w:marBottom w:val="0"/>
          <w:divBdr>
            <w:top w:val="none" w:sz="0" w:space="0" w:color="auto"/>
            <w:left w:val="none" w:sz="0" w:space="0" w:color="auto"/>
            <w:bottom w:val="none" w:sz="0" w:space="0" w:color="auto"/>
            <w:right w:val="none" w:sz="0" w:space="0" w:color="auto"/>
          </w:divBdr>
          <w:divsChild>
            <w:div w:id="491338582">
              <w:marLeft w:val="0"/>
              <w:marRight w:val="0"/>
              <w:marTop w:val="0"/>
              <w:marBottom w:val="0"/>
              <w:divBdr>
                <w:top w:val="none" w:sz="0" w:space="0" w:color="auto"/>
                <w:left w:val="none" w:sz="0" w:space="0" w:color="auto"/>
                <w:bottom w:val="none" w:sz="0" w:space="0" w:color="auto"/>
                <w:right w:val="none" w:sz="0" w:space="0" w:color="auto"/>
              </w:divBdr>
              <w:divsChild>
                <w:div w:id="190837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29107">
      <w:bodyDiv w:val="1"/>
      <w:marLeft w:val="0"/>
      <w:marRight w:val="0"/>
      <w:marTop w:val="0"/>
      <w:marBottom w:val="0"/>
      <w:divBdr>
        <w:top w:val="none" w:sz="0" w:space="0" w:color="auto"/>
        <w:left w:val="none" w:sz="0" w:space="0" w:color="auto"/>
        <w:bottom w:val="none" w:sz="0" w:space="0" w:color="auto"/>
        <w:right w:val="none" w:sz="0" w:space="0" w:color="auto"/>
      </w:divBdr>
      <w:divsChild>
        <w:div w:id="1791388181">
          <w:marLeft w:val="0"/>
          <w:marRight w:val="0"/>
          <w:marTop w:val="0"/>
          <w:marBottom w:val="0"/>
          <w:divBdr>
            <w:top w:val="none" w:sz="0" w:space="0" w:color="auto"/>
            <w:left w:val="none" w:sz="0" w:space="0" w:color="auto"/>
            <w:bottom w:val="none" w:sz="0" w:space="0" w:color="auto"/>
            <w:right w:val="none" w:sz="0" w:space="0" w:color="auto"/>
          </w:divBdr>
          <w:divsChild>
            <w:div w:id="1827357650">
              <w:marLeft w:val="0"/>
              <w:marRight w:val="0"/>
              <w:marTop w:val="0"/>
              <w:marBottom w:val="0"/>
              <w:divBdr>
                <w:top w:val="none" w:sz="0" w:space="0" w:color="auto"/>
                <w:left w:val="none" w:sz="0" w:space="0" w:color="auto"/>
                <w:bottom w:val="none" w:sz="0" w:space="0" w:color="auto"/>
                <w:right w:val="none" w:sz="0" w:space="0" w:color="auto"/>
              </w:divBdr>
              <w:divsChild>
                <w:div w:id="210260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sina.obermayer@forstersystems.com"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liim\AppData\Roaming\Microsoft\Templates\Forster\Neutral_German.dotx" TargetMode="External"/></Relationships>
</file>

<file path=word/theme/theme1.xml><?xml version="1.0" encoding="utf-8"?>
<a:theme xmlns:a="http://schemas.openxmlformats.org/drawingml/2006/main" name="forster">
  <a:themeElements>
    <a:clrScheme name="forster colors">
      <a:dk1>
        <a:sysClr val="windowText" lastClr="000000"/>
      </a:dk1>
      <a:lt1>
        <a:sysClr val="window" lastClr="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forster colors">
        <a:dk1>
          <a:srgbClr val="000000"/>
        </a:dk1>
        <a:lt1>
          <a:srgbClr val="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tandard 100%">
      <a:srgbClr val="000000"/>
    </a:custClr>
    <a:custClr name="Standard 90%">
      <a:srgbClr val="191919"/>
    </a:custClr>
    <a:custClr name="Weiss">
      <a:srgbClr val="FFFFFF"/>
    </a:custClr>
    <a:custClr name="forster Hauptfarbe">
      <a:srgbClr val="0F4196"/>
    </a:custClr>
    <a:custClr name="forster fuego light">
      <a:srgbClr val="9C3533"/>
    </a:custClr>
    <a:custClr name="forster thermfix">
      <a:srgbClr val="D8963C"/>
    </a:custClr>
    <a:custClr name="forster presto">
      <a:srgbClr val="F0DC48"/>
    </a:custClr>
    <a:custClr name="forster unico">
      <a:srgbClr val="AAC5E6"/>
    </a:custClr>
    <a:custClr name="forster omnia">
      <a:srgbClr val="00375F"/>
    </a:custClr>
    <a:custClr name="forster norm">
      <a:srgbClr val="B4B4B4"/>
    </a:custClr>
    <a:custClr name="Standard 80%">
      <a:srgbClr val="333333"/>
    </a:custClr>
    <a:custClr name="Standard 70%">
      <a:srgbClr val="4D4D4D"/>
    </a:custClr>
    <a:custClr name="Weiss">
      <a:srgbClr val="FFFFFF"/>
    </a:custClr>
    <a:custClr name="forster Veredelung">
      <a:srgbClr val="898C8E"/>
    </a:custClr>
    <a:custClr name="forster fuego light 80%">
      <a:srgbClr val="B05D5C"/>
    </a:custClr>
    <a:custClr name="forster thermfix 80%">
      <a:srgbClr val="E0AB63"/>
    </a:custClr>
    <a:custClr name="forster presto 80%">
      <a:srgbClr val="F3E36D"/>
    </a:custClr>
    <a:custClr name="forster unico 80%">
      <a:srgbClr val="BBD1EB"/>
    </a:custClr>
    <a:custClr name="forster omnia 80%">
      <a:srgbClr val="335F7F"/>
    </a:custClr>
    <a:custClr name="forster norm 80%">
      <a:srgbClr val="C3C3C3"/>
    </a:custClr>
    <a:custClr name="Standard 60%">
      <a:srgbClr val="666666"/>
    </a:custClr>
    <a:custClr name="Standard 50%">
      <a:srgbClr val="808080"/>
    </a:custClr>
    <a:custClr name="Weiss">
      <a:srgbClr val="FFFFFF"/>
    </a:custClr>
    <a:custClr name="Weiss">
      <a:srgbClr val="FFFFFF"/>
    </a:custClr>
    <a:custClr name="forster fuego light 60%">
      <a:srgbClr val="C48685"/>
    </a:custClr>
    <a:custClr name="forster thermfix 60%">
      <a:srgbClr val="E8C08A"/>
    </a:custClr>
    <a:custClr name="forster presto 60%">
      <a:srgbClr val="F6EA91"/>
    </a:custClr>
    <a:custClr name="forster unico 60%">
      <a:srgbClr val="CCDCF0"/>
    </a:custClr>
    <a:custClr name="forster omnia 60%">
      <a:srgbClr val="66879F"/>
    </a:custClr>
    <a:custClr name="forster norm 60%">
      <a:srgbClr val="D2D2D2"/>
    </a:custClr>
    <a:custClr name="Standard 40%">
      <a:srgbClr val="999999"/>
    </a:custClr>
    <a:custClr name="Standard 30%">
      <a:srgbClr val="B3B3B3"/>
    </a:custClr>
    <a:custClr name="Weiss">
      <a:srgbClr val="FFFFFF"/>
    </a:custClr>
    <a:custClr name="Weiss">
      <a:srgbClr val="FFFFFF"/>
    </a:custClr>
    <a:custClr name="forster fuego light 40%">
      <a:srgbClr val="D7AEAD"/>
    </a:custClr>
    <a:custClr name="forster thermfix 40%">
      <a:srgbClr val="EFD5B1"/>
    </a:custClr>
    <a:custClr name="forster presto 40%">
      <a:srgbClr val="F9F1B6"/>
    </a:custClr>
    <a:custClr name="forster unico 40%">
      <a:srgbClr val="DDE8F5"/>
    </a:custClr>
    <a:custClr name="forster omnia 40%">
      <a:srgbClr val="99AFBF"/>
    </a:custClr>
    <a:custClr name="forster norm 40%">
      <a:srgbClr val="E1E1E1"/>
    </a:custClr>
    <a:custClr name="Standard 20%">
      <a:srgbClr val="CCCCCC"/>
    </a:custClr>
    <a:custClr name="Standard 10%">
      <a:srgbClr val="E6E6E6"/>
    </a:custClr>
    <a:custClr name="Weiss">
      <a:srgbClr val="FFFFFF"/>
    </a:custClr>
    <a:custClr name="Weiss">
      <a:srgbClr val="FFFFFF"/>
    </a:custClr>
    <a:custClr name="forster fuego light 20%">
      <a:srgbClr val="EBD7D6"/>
    </a:custClr>
    <a:custClr name="forster thermfix 20%">
      <a:srgbClr val="F7EAD8"/>
    </a:custClr>
    <a:custClr name="forster presto 20%">
      <a:srgbClr val="FCF8DA"/>
    </a:custClr>
    <a:custClr name="forster unico 20%">
      <a:srgbClr val="EEF3FA"/>
    </a:custClr>
    <a:custClr name="forster omnia 20%">
      <a:srgbClr val="CCD7DF"/>
    </a:custClr>
    <a:custClr name="forster norm 20%">
      <a:srgbClr val="F0F0F0"/>
    </a:custClr>
  </a:custClrLst>
  <a:extLst>
    <a:ext uri="{05A4C25C-085E-4340-85A3-A5531E510DB2}">
      <thm15:themeFamily xmlns:thm15="http://schemas.microsoft.com/office/thememl/2012/main" name="forster" id="{2C7A6FAE-49E1-4283-AF49-EA2C02A14214}" vid="{2CD07F61-68F2-4774-80BA-F49069EB4B7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2E9B-42DA-4CEA-A066-3146F41D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C:\Users\choliim\AppData\Roaming\Microsoft\Templates\Forster\Neutral_German.dotx</Template>
  <TotalTime>0</TotalTime>
  <Pages>4</Pages>
  <Words>905</Words>
  <Characters>5702</Characters>
  <Application>Microsoft Office Word</Application>
  <DocSecurity>0</DocSecurity>
  <Lines>47</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Imhof</dc:creator>
  <cp:keywords/>
  <dc:description/>
  <cp:lastModifiedBy>Dustin Sdrenka</cp:lastModifiedBy>
  <cp:revision>22</cp:revision>
  <cp:lastPrinted>2025-10-01T07:45:00Z</cp:lastPrinted>
  <dcterms:created xsi:type="dcterms:W3CDTF">2025-03-19T16:28:00Z</dcterms:created>
  <dcterms:modified xsi:type="dcterms:W3CDTF">2026-03-16T09:40:00Z</dcterms:modified>
  <cp:category/>
</cp:coreProperties>
</file>