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54938" w14:textId="77777777" w:rsidR="00C331BE" w:rsidRDefault="00C331BE" w:rsidP="00B94550">
      <w:pPr>
        <w:pStyle w:val="00Head1"/>
        <w:spacing w:after="120" w:line="276" w:lineRule="auto"/>
      </w:pPr>
    </w:p>
    <w:p w14:paraId="090BEFC2" w14:textId="1BEA8149" w:rsidR="00A84A5C" w:rsidRDefault="00A2262E" w:rsidP="00C94690">
      <w:pPr>
        <w:spacing w:line="276" w:lineRule="auto"/>
        <w:jc w:val="both"/>
        <w:rPr>
          <w:rFonts w:ascii="Verdana" w:hAnsi="Verdana"/>
          <w:b/>
          <w:bCs/>
          <w:spacing w:val="-8"/>
          <w:sz w:val="32"/>
          <w:szCs w:val="32"/>
        </w:rPr>
      </w:pPr>
      <w:r w:rsidRPr="00A2262E">
        <w:rPr>
          <w:rFonts w:ascii="Verdana" w:hAnsi="Verdana"/>
          <w:b/>
          <w:bCs/>
          <w:spacing w:val="-8"/>
          <w:sz w:val="32"/>
          <w:szCs w:val="32"/>
        </w:rPr>
        <w:t>FVHF wählt neuen Vorstand</w:t>
      </w:r>
    </w:p>
    <w:p w14:paraId="1E0289E8" w14:textId="211FDB30" w:rsidR="00A84A5C" w:rsidRPr="00BD142B" w:rsidRDefault="00A2262E" w:rsidP="00C94690">
      <w:pPr>
        <w:spacing w:line="276" w:lineRule="auto"/>
        <w:jc w:val="both"/>
        <w:rPr>
          <w:rFonts w:ascii="Verdana" w:hAnsi="Verdana"/>
        </w:rPr>
      </w:pPr>
      <w:r w:rsidRPr="00BD142B">
        <w:rPr>
          <w:rFonts w:ascii="Verdana" w:hAnsi="Verdana"/>
        </w:rPr>
        <w:t xml:space="preserve">Tom Clayton übernimmt Vorsitz – Dank an Andreas Reinhardt für </w:t>
      </w:r>
      <w:r w:rsidR="00BD142B" w:rsidRPr="00BD0113">
        <w:rPr>
          <w:rFonts w:ascii="Verdana" w:hAnsi="Verdana"/>
          <w:highlight w:val="yellow"/>
        </w:rPr>
        <w:t>15</w:t>
      </w:r>
      <w:r w:rsidRPr="00BD0113">
        <w:rPr>
          <w:rFonts w:ascii="Verdana" w:hAnsi="Verdana"/>
          <w:highlight w:val="yellow"/>
        </w:rPr>
        <w:t xml:space="preserve"> Jahre</w:t>
      </w:r>
      <w:r w:rsidRPr="00BD142B">
        <w:rPr>
          <w:rFonts w:ascii="Verdana" w:hAnsi="Verdana"/>
        </w:rPr>
        <w:t xml:space="preserve"> Engagement</w:t>
      </w:r>
    </w:p>
    <w:p w14:paraId="36D9CAC3" w14:textId="77777777" w:rsidR="00A2262E" w:rsidRDefault="00A2262E" w:rsidP="00C94690">
      <w:pPr>
        <w:spacing w:line="276" w:lineRule="auto"/>
        <w:jc w:val="both"/>
        <w:rPr>
          <w:rFonts w:ascii="Verdana" w:hAnsi="Verdana"/>
          <w:b/>
          <w:bCs/>
          <w:sz w:val="20"/>
          <w:szCs w:val="20"/>
        </w:rPr>
      </w:pPr>
    </w:p>
    <w:p w14:paraId="7BFC48C2" w14:textId="2F2680AB" w:rsidR="00330A60" w:rsidRPr="00A84A5C" w:rsidRDefault="00A2262E" w:rsidP="00A2262E">
      <w:pPr>
        <w:spacing w:line="276" w:lineRule="auto"/>
        <w:jc w:val="both"/>
        <w:rPr>
          <w:rFonts w:ascii="Verdana" w:hAnsi="Verdana"/>
          <w:b/>
          <w:bCs/>
          <w:sz w:val="20"/>
          <w:szCs w:val="20"/>
        </w:rPr>
      </w:pPr>
      <w:r w:rsidRPr="00A2262E">
        <w:rPr>
          <w:rFonts w:ascii="Verdana" w:hAnsi="Verdana"/>
          <w:b/>
          <w:bCs/>
          <w:sz w:val="20"/>
          <w:szCs w:val="20"/>
        </w:rPr>
        <w:t xml:space="preserve">Am 20. März 2026 fand die Jahreshauptversammlung des Fachverbandes Baustoffe und Bauteile für vorgehängte hinterlüftete Fassaden e. V. (FVHF) beim Mitgliedsunternehmen </w:t>
      </w:r>
      <w:proofErr w:type="spellStart"/>
      <w:r w:rsidRPr="00A2262E">
        <w:rPr>
          <w:rFonts w:ascii="Verdana" w:hAnsi="Verdana"/>
          <w:b/>
          <w:bCs/>
          <w:sz w:val="20"/>
          <w:szCs w:val="20"/>
        </w:rPr>
        <w:t>Trespa</w:t>
      </w:r>
      <w:proofErr w:type="spellEnd"/>
      <w:r w:rsidRPr="00A2262E">
        <w:rPr>
          <w:rFonts w:ascii="Verdana" w:hAnsi="Verdana"/>
          <w:b/>
          <w:bCs/>
          <w:sz w:val="20"/>
          <w:szCs w:val="20"/>
        </w:rPr>
        <w:t xml:space="preserve"> im niederländischen Weert statt. </w:t>
      </w:r>
      <w:r w:rsidR="00201C3C" w:rsidRPr="00201C3C">
        <w:rPr>
          <w:rFonts w:ascii="Verdana" w:hAnsi="Verdana"/>
          <w:b/>
          <w:bCs/>
          <w:sz w:val="20"/>
          <w:szCs w:val="20"/>
        </w:rPr>
        <w:t>Neben der turnusgemäßen Vorstandswahl wurden aktuelle Entwicklungen im Bauwesen diskutiert und die strategische Ausrichtung des Verbandes weiter geschärft.</w:t>
      </w:r>
    </w:p>
    <w:p w14:paraId="62F6D704" w14:textId="6E541605" w:rsidR="00FB5A77" w:rsidRDefault="00FB5A77" w:rsidP="00FB5A77">
      <w:pPr>
        <w:jc w:val="both"/>
        <w:rPr>
          <w:rFonts w:ascii="Verdana" w:hAnsi="Verdana" w:cs="Segoe UI"/>
          <w:color w:val="000000"/>
          <w:sz w:val="19"/>
          <w:szCs w:val="19"/>
          <w:shd w:val="clear" w:color="auto" w:fill="FFFFFF"/>
        </w:rPr>
      </w:pPr>
    </w:p>
    <w:p w14:paraId="62DC7B98" w14:textId="75D4E4A0" w:rsidR="00674D20" w:rsidRDefault="00201C3C" w:rsidP="00A2262E">
      <w:pPr>
        <w:spacing w:line="276" w:lineRule="auto"/>
        <w:jc w:val="both"/>
        <w:rPr>
          <w:rFonts w:ascii="Verdana" w:eastAsiaTheme="minorHAnsi" w:hAnsi="Verdana" w:cstheme="minorBidi"/>
          <w:kern w:val="2"/>
          <w:sz w:val="20"/>
          <w:szCs w:val="20"/>
          <w:lang w:eastAsia="en-US"/>
          <w14:ligatures w14:val="standardContextual"/>
        </w:rPr>
      </w:pPr>
      <w:r w:rsidRPr="00201C3C">
        <w:rPr>
          <w:rFonts w:ascii="Verdana" w:eastAsiaTheme="minorHAnsi" w:hAnsi="Verdana" w:cstheme="minorBidi"/>
          <w:kern w:val="2"/>
          <w:sz w:val="20"/>
          <w:szCs w:val="20"/>
          <w:lang w:eastAsia="en-US"/>
          <w14:ligatures w14:val="standardContextual"/>
        </w:rPr>
        <w:t>Zum neuen Vorstandsvorsitzenden wurde Tom Clayton (</w:t>
      </w:r>
      <w:proofErr w:type="spellStart"/>
      <w:r w:rsidRPr="00201C3C">
        <w:rPr>
          <w:rFonts w:ascii="Verdana" w:eastAsiaTheme="minorHAnsi" w:hAnsi="Verdana" w:cstheme="minorBidi"/>
          <w:kern w:val="2"/>
          <w:sz w:val="20"/>
          <w:szCs w:val="20"/>
          <w:lang w:eastAsia="en-US"/>
          <w14:ligatures w14:val="standardContextual"/>
        </w:rPr>
        <w:t>Etex</w:t>
      </w:r>
      <w:proofErr w:type="spellEnd"/>
      <w:r w:rsidRPr="00201C3C">
        <w:rPr>
          <w:rFonts w:ascii="Verdana" w:eastAsiaTheme="minorHAnsi" w:hAnsi="Verdana" w:cstheme="minorBidi"/>
          <w:kern w:val="2"/>
          <w:sz w:val="20"/>
          <w:szCs w:val="20"/>
          <w:lang w:eastAsia="en-US"/>
          <w14:ligatures w14:val="standardContextual"/>
        </w:rPr>
        <w:t xml:space="preserve"> Germany </w:t>
      </w:r>
      <w:proofErr w:type="spellStart"/>
      <w:r w:rsidRPr="00201C3C">
        <w:rPr>
          <w:rFonts w:ascii="Verdana" w:eastAsiaTheme="minorHAnsi" w:hAnsi="Verdana" w:cstheme="minorBidi"/>
          <w:kern w:val="2"/>
          <w:sz w:val="20"/>
          <w:szCs w:val="20"/>
          <w:lang w:eastAsia="en-US"/>
          <w14:ligatures w14:val="standardContextual"/>
        </w:rPr>
        <w:t>Exteriors</w:t>
      </w:r>
      <w:proofErr w:type="spellEnd"/>
      <w:r w:rsidRPr="00201C3C">
        <w:rPr>
          <w:rFonts w:ascii="Verdana" w:eastAsiaTheme="minorHAnsi" w:hAnsi="Verdana" w:cstheme="minorBidi"/>
          <w:kern w:val="2"/>
          <w:sz w:val="20"/>
          <w:szCs w:val="20"/>
          <w:lang w:eastAsia="en-US"/>
          <w14:ligatures w14:val="standardContextual"/>
        </w:rPr>
        <w:t xml:space="preserve"> GmbH) gewählt. Neu im Vorstand sind zudem Sven Bohnsack (</w:t>
      </w:r>
      <w:r w:rsidR="00DD7D17" w:rsidRPr="00DD7D17">
        <w:rPr>
          <w:rFonts w:ascii="Verdana" w:eastAsiaTheme="minorHAnsi" w:hAnsi="Verdana" w:cstheme="minorBidi"/>
          <w:kern w:val="2"/>
          <w:sz w:val="20"/>
          <w:szCs w:val="20"/>
          <w:lang w:eastAsia="en-US"/>
          <w14:ligatures w14:val="standardContextual"/>
        </w:rPr>
        <w:t>James Hardie Europe GmbH</w:t>
      </w:r>
      <w:r w:rsidRPr="00201C3C">
        <w:rPr>
          <w:rFonts w:ascii="Verdana" w:eastAsiaTheme="minorHAnsi" w:hAnsi="Verdana" w:cstheme="minorBidi"/>
          <w:kern w:val="2"/>
          <w:sz w:val="20"/>
          <w:szCs w:val="20"/>
          <w:lang w:eastAsia="en-US"/>
          <w14:ligatures w14:val="standardContextual"/>
        </w:rPr>
        <w:t xml:space="preserve">) und Holger Dietrich (Hilti Deutschland AG), die künftig den Bereich Technik verantworten, sowie Daniel Gerster (EJOT SE &amp; Co. KG), der den Bereich Kommunikation übernimmt. Gemeinsam mit der Geschäftsstelle unter der Leitung von Geschäftsführer Wolfgang Häußler </w:t>
      </w:r>
      <w:r w:rsidR="00BD142B" w:rsidRPr="00BD142B">
        <w:rPr>
          <w:rFonts w:ascii="Verdana" w:eastAsiaTheme="minorHAnsi" w:hAnsi="Verdana" w:cstheme="minorBidi"/>
          <w:kern w:val="2"/>
          <w:sz w:val="20"/>
          <w:szCs w:val="20"/>
          <w:lang w:eastAsia="en-US"/>
          <w14:ligatures w14:val="standardContextual"/>
        </w:rPr>
        <w:t>wird der neue Vorstand die inhaltliche und strategische Weiterentwicklung des Verbandes vorantreiben.</w:t>
      </w:r>
    </w:p>
    <w:p w14:paraId="1885A9C7" w14:textId="77777777" w:rsidR="00201C3C" w:rsidRDefault="00201C3C" w:rsidP="00A2262E">
      <w:pPr>
        <w:spacing w:line="276" w:lineRule="auto"/>
        <w:jc w:val="both"/>
        <w:rPr>
          <w:rFonts w:ascii="Verdana" w:eastAsiaTheme="minorHAnsi" w:hAnsi="Verdana" w:cstheme="minorBidi"/>
          <w:b/>
          <w:bCs/>
          <w:kern w:val="2"/>
          <w:sz w:val="20"/>
          <w:szCs w:val="20"/>
          <w:lang w:eastAsia="en-US"/>
          <w14:ligatures w14:val="standardContextual"/>
        </w:rPr>
      </w:pPr>
    </w:p>
    <w:p w14:paraId="7C03F5FC" w14:textId="6FB89DAB" w:rsidR="00201C3C" w:rsidRDefault="00201C3C" w:rsidP="00A2262E">
      <w:pPr>
        <w:spacing w:line="276" w:lineRule="auto"/>
        <w:jc w:val="both"/>
        <w:rPr>
          <w:rFonts w:ascii="Verdana" w:eastAsiaTheme="minorHAnsi" w:hAnsi="Verdana" w:cstheme="minorBidi"/>
          <w:kern w:val="2"/>
          <w:sz w:val="20"/>
          <w:szCs w:val="20"/>
          <w:lang w:eastAsia="en-US"/>
          <w14:ligatures w14:val="standardContextual"/>
        </w:rPr>
      </w:pPr>
      <w:r w:rsidRPr="00201C3C">
        <w:rPr>
          <w:rFonts w:ascii="Verdana" w:eastAsiaTheme="minorHAnsi" w:hAnsi="Verdana" w:cstheme="minorBidi"/>
          <w:b/>
          <w:bCs/>
          <w:kern w:val="2"/>
          <w:sz w:val="20"/>
          <w:szCs w:val="20"/>
          <w:lang w:eastAsia="en-US"/>
          <w14:ligatures w14:val="standardContextual"/>
        </w:rPr>
        <w:t>Gebäudehülle im Fokus – neue Impulse für den FVHF</w:t>
      </w:r>
    </w:p>
    <w:p w14:paraId="46A03710" w14:textId="43AFEAC5" w:rsidR="00D106A3" w:rsidRDefault="00674D20" w:rsidP="00A2262E">
      <w:pPr>
        <w:spacing w:line="276" w:lineRule="auto"/>
        <w:jc w:val="both"/>
        <w:rPr>
          <w:rFonts w:ascii="Verdana" w:eastAsiaTheme="minorHAnsi" w:hAnsi="Verdana" w:cstheme="minorBidi"/>
          <w:kern w:val="2"/>
          <w:sz w:val="20"/>
          <w:szCs w:val="20"/>
          <w:lang w:eastAsia="en-US"/>
          <w14:ligatures w14:val="standardContextual"/>
        </w:rPr>
      </w:pPr>
      <w:r w:rsidRPr="00A2262E">
        <w:rPr>
          <w:rFonts w:ascii="Verdana" w:eastAsiaTheme="minorHAnsi" w:hAnsi="Verdana" w:cstheme="minorBidi"/>
          <w:kern w:val="2"/>
          <w:sz w:val="20"/>
          <w:szCs w:val="20"/>
          <w:lang w:eastAsia="en-US"/>
          <w14:ligatures w14:val="standardContextual"/>
        </w:rPr>
        <w:t xml:space="preserve">Tom Clayton </w:t>
      </w:r>
      <w:r w:rsidRPr="00674D20">
        <w:rPr>
          <w:rFonts w:ascii="Verdana" w:eastAsiaTheme="minorHAnsi" w:hAnsi="Verdana" w:cstheme="minorBidi"/>
          <w:kern w:val="2"/>
          <w:sz w:val="20"/>
          <w:szCs w:val="20"/>
          <w:lang w:eastAsia="en-US"/>
          <w14:ligatures w14:val="standardContextual"/>
        </w:rPr>
        <w:t xml:space="preserve">verfügt über mehr als zwölf Jahre Erfahrung in nationalen und internationalen Führungspositionen und bringt umfassende Expertise </w:t>
      </w:r>
      <w:r w:rsidR="00BD142B">
        <w:rPr>
          <w:rFonts w:ascii="Verdana" w:eastAsiaTheme="minorHAnsi" w:hAnsi="Verdana" w:cstheme="minorBidi"/>
          <w:kern w:val="2"/>
          <w:sz w:val="20"/>
          <w:szCs w:val="20"/>
          <w:lang w:eastAsia="en-US"/>
          <w14:ligatures w14:val="standardContextual"/>
        </w:rPr>
        <w:t>in</w:t>
      </w:r>
      <w:r w:rsidRPr="00674D20">
        <w:rPr>
          <w:rFonts w:ascii="Verdana" w:eastAsiaTheme="minorHAnsi" w:hAnsi="Verdana" w:cstheme="minorBidi"/>
          <w:kern w:val="2"/>
          <w:sz w:val="20"/>
          <w:szCs w:val="20"/>
          <w:lang w:eastAsia="en-US"/>
          <w14:ligatures w14:val="standardContextual"/>
        </w:rPr>
        <w:t xml:space="preserve"> der Gebäudehülle in die Verbandsarbeit ein.</w:t>
      </w:r>
      <w:r w:rsidR="00352313">
        <w:rPr>
          <w:rFonts w:ascii="Verdana" w:eastAsiaTheme="minorHAnsi" w:hAnsi="Verdana" w:cstheme="minorBidi"/>
          <w:kern w:val="2"/>
          <w:sz w:val="20"/>
          <w:szCs w:val="20"/>
          <w:lang w:eastAsia="en-US"/>
          <w14:ligatures w14:val="standardContextual"/>
        </w:rPr>
        <w:t xml:space="preserve"> M</w:t>
      </w:r>
      <w:r w:rsidR="00A2262E" w:rsidRPr="00A2262E">
        <w:rPr>
          <w:rFonts w:ascii="Verdana" w:eastAsiaTheme="minorHAnsi" w:hAnsi="Verdana" w:cstheme="minorBidi"/>
          <w:kern w:val="2"/>
          <w:sz w:val="20"/>
          <w:szCs w:val="20"/>
          <w:lang w:eastAsia="en-US"/>
          <w14:ligatures w14:val="standardContextual"/>
        </w:rPr>
        <w:t xml:space="preserve">it großer Motivation </w:t>
      </w:r>
      <w:r w:rsidR="00352313">
        <w:rPr>
          <w:rFonts w:ascii="Verdana" w:eastAsiaTheme="minorHAnsi" w:hAnsi="Verdana" w:cstheme="minorBidi"/>
          <w:kern w:val="2"/>
          <w:sz w:val="20"/>
          <w:szCs w:val="20"/>
          <w:lang w:eastAsia="en-US"/>
          <w14:ligatures w14:val="standardContextual"/>
        </w:rPr>
        <w:t xml:space="preserve">blickt er </w:t>
      </w:r>
      <w:r w:rsidR="00A2262E" w:rsidRPr="00A2262E">
        <w:rPr>
          <w:rFonts w:ascii="Verdana" w:eastAsiaTheme="minorHAnsi" w:hAnsi="Verdana" w:cstheme="minorBidi"/>
          <w:kern w:val="2"/>
          <w:sz w:val="20"/>
          <w:szCs w:val="20"/>
          <w:lang w:eastAsia="en-US"/>
          <w14:ligatures w14:val="standardContextual"/>
        </w:rPr>
        <w:t>auf seine neue Aufgabe:</w:t>
      </w:r>
      <w:r w:rsidR="00A2262E">
        <w:rPr>
          <w:rFonts w:ascii="Verdana" w:eastAsiaTheme="minorHAnsi" w:hAnsi="Verdana" w:cstheme="minorBidi"/>
          <w:kern w:val="2"/>
          <w:sz w:val="20"/>
          <w:szCs w:val="20"/>
          <w:lang w:eastAsia="en-US"/>
          <w14:ligatures w14:val="standardContextual"/>
        </w:rPr>
        <w:t xml:space="preserve"> </w:t>
      </w:r>
      <w:r w:rsidR="00A2262E" w:rsidRPr="00A2262E">
        <w:rPr>
          <w:rFonts w:ascii="Verdana" w:eastAsiaTheme="minorHAnsi" w:hAnsi="Verdana" w:cstheme="minorBidi"/>
          <w:kern w:val="2"/>
          <w:sz w:val="20"/>
          <w:szCs w:val="20"/>
          <w:lang w:eastAsia="en-US"/>
          <w14:ligatures w14:val="standardContextual"/>
        </w:rPr>
        <w:t>„Ich freue mich sehr darauf, gemeinsam mit meinen Vorstandskollegen und den Mitgliedsunternehmen die Zukunft des FVHF aktiv zu gestalten. Die vorgehängte hinterlüftete Fassade bietet enormes Potenzial für nachhaltiges und zukunftsfähiges Bauen. Dieses Potenzial wollen wir noch stärker sichtbar machen, Innovationen vorantreiben und den Dialog mit Politik, Planung und Baupraxis intensivieren.“</w:t>
      </w:r>
    </w:p>
    <w:p w14:paraId="150A9673" w14:textId="77777777" w:rsidR="00A2262E" w:rsidRDefault="00A2262E" w:rsidP="00A2262E">
      <w:pPr>
        <w:spacing w:line="276" w:lineRule="auto"/>
        <w:jc w:val="both"/>
        <w:rPr>
          <w:rFonts w:ascii="Verdana" w:eastAsiaTheme="minorHAnsi" w:hAnsi="Verdana" w:cstheme="minorBidi"/>
          <w:kern w:val="2"/>
          <w:sz w:val="20"/>
          <w:szCs w:val="20"/>
          <w:lang w:eastAsia="en-US"/>
          <w14:ligatures w14:val="standardContextual"/>
        </w:rPr>
      </w:pPr>
    </w:p>
    <w:p w14:paraId="3DAE73A0" w14:textId="746D33C8" w:rsidR="00A2262E" w:rsidRPr="00A2262E" w:rsidRDefault="00A2262E" w:rsidP="00A2262E">
      <w:pPr>
        <w:spacing w:line="276" w:lineRule="auto"/>
        <w:jc w:val="both"/>
        <w:rPr>
          <w:rFonts w:ascii="Verdana" w:eastAsiaTheme="minorHAnsi" w:hAnsi="Verdana" w:cstheme="minorBidi"/>
          <w:b/>
          <w:bCs/>
          <w:kern w:val="2"/>
          <w:sz w:val="20"/>
          <w:szCs w:val="20"/>
          <w:lang w:eastAsia="en-US"/>
          <w14:ligatures w14:val="standardContextual"/>
        </w:rPr>
      </w:pPr>
      <w:r w:rsidRPr="00A2262E">
        <w:rPr>
          <w:rFonts w:ascii="Verdana" w:eastAsiaTheme="minorHAnsi" w:hAnsi="Verdana" w:cstheme="minorBidi"/>
          <w:b/>
          <w:bCs/>
          <w:kern w:val="2"/>
          <w:sz w:val="20"/>
          <w:szCs w:val="20"/>
          <w:lang w:eastAsia="en-US"/>
          <w14:ligatures w14:val="standardContextual"/>
        </w:rPr>
        <w:t>Dank an Andreas Reinhardt</w:t>
      </w:r>
      <w:r w:rsidR="00201C3C">
        <w:rPr>
          <w:rFonts w:ascii="Verdana" w:eastAsiaTheme="minorHAnsi" w:hAnsi="Verdana" w:cstheme="minorBidi"/>
          <w:b/>
          <w:bCs/>
          <w:kern w:val="2"/>
          <w:sz w:val="20"/>
          <w:szCs w:val="20"/>
          <w:lang w:eastAsia="en-US"/>
          <w14:ligatures w14:val="standardContextual"/>
        </w:rPr>
        <w:t xml:space="preserve"> </w:t>
      </w:r>
    </w:p>
    <w:p w14:paraId="03B8CFB0" w14:textId="77777777" w:rsidR="00201C3C" w:rsidRDefault="00201C3C" w:rsidP="00201C3C">
      <w:pPr>
        <w:spacing w:line="276" w:lineRule="auto"/>
        <w:jc w:val="both"/>
        <w:rPr>
          <w:rFonts w:ascii="Verdana" w:eastAsiaTheme="minorHAnsi" w:hAnsi="Verdana" w:cstheme="minorBidi"/>
          <w:kern w:val="2"/>
          <w:sz w:val="20"/>
          <w:szCs w:val="20"/>
          <w:lang w:eastAsia="en-US"/>
          <w14:ligatures w14:val="standardContextual"/>
        </w:rPr>
      </w:pPr>
      <w:r w:rsidRPr="00201C3C">
        <w:rPr>
          <w:rFonts w:ascii="Verdana" w:eastAsiaTheme="minorHAnsi" w:hAnsi="Verdana" w:cstheme="minorBidi"/>
          <w:kern w:val="2"/>
          <w:sz w:val="20"/>
          <w:szCs w:val="20"/>
          <w:lang w:eastAsia="en-US"/>
          <w14:ligatures w14:val="standardContextual"/>
        </w:rPr>
        <w:t xml:space="preserve">Im Rahmen der Jahreshauptversammlung verabschiedeten die Mitglieder Andreas Reinhardt (SYSTEA GmbH), der den Verband über </w:t>
      </w:r>
      <w:r w:rsidRPr="00BD0113">
        <w:rPr>
          <w:rFonts w:ascii="Verdana" w:eastAsiaTheme="minorHAnsi" w:hAnsi="Verdana" w:cstheme="minorBidi"/>
          <w:kern w:val="2"/>
          <w:sz w:val="20"/>
          <w:szCs w:val="20"/>
          <w:highlight w:val="yellow"/>
          <w:lang w:eastAsia="en-US"/>
          <w14:ligatures w14:val="standardContextual"/>
        </w:rPr>
        <w:t>15 Jahre als Vorstandsvorsitzender</w:t>
      </w:r>
      <w:r w:rsidRPr="00201C3C">
        <w:rPr>
          <w:rFonts w:ascii="Verdana" w:eastAsiaTheme="minorHAnsi" w:hAnsi="Verdana" w:cstheme="minorBidi"/>
          <w:kern w:val="2"/>
          <w:sz w:val="20"/>
          <w:szCs w:val="20"/>
          <w:lang w:eastAsia="en-US"/>
          <w14:ligatures w14:val="standardContextual"/>
        </w:rPr>
        <w:t xml:space="preserve"> maßgeblich geprägt hat, sowie die bisherigen Vorstandsmitglieder Christian Butz (Hilti Deutschland AG) und Georg Stauber (</w:t>
      </w:r>
      <w:proofErr w:type="spellStart"/>
      <w:r w:rsidRPr="00201C3C">
        <w:rPr>
          <w:rFonts w:ascii="Verdana" w:eastAsiaTheme="minorHAnsi" w:hAnsi="Verdana" w:cstheme="minorBidi"/>
          <w:kern w:val="2"/>
          <w:sz w:val="20"/>
          <w:szCs w:val="20"/>
          <w:lang w:eastAsia="en-US"/>
          <w14:ligatures w14:val="standardContextual"/>
        </w:rPr>
        <w:t>Sto</w:t>
      </w:r>
      <w:proofErr w:type="spellEnd"/>
      <w:r w:rsidRPr="00201C3C">
        <w:rPr>
          <w:rFonts w:ascii="Verdana" w:eastAsiaTheme="minorHAnsi" w:hAnsi="Verdana" w:cstheme="minorBidi"/>
          <w:kern w:val="2"/>
          <w:sz w:val="20"/>
          <w:szCs w:val="20"/>
          <w:lang w:eastAsia="en-US"/>
          <w14:ligatures w14:val="standardContextual"/>
        </w:rPr>
        <w:t xml:space="preserve"> SE &amp; Co. KGaA).</w:t>
      </w:r>
    </w:p>
    <w:p w14:paraId="5E2C47FB" w14:textId="77777777" w:rsidR="00201C3C" w:rsidRPr="00201C3C" w:rsidRDefault="00201C3C" w:rsidP="00201C3C">
      <w:pPr>
        <w:spacing w:line="276" w:lineRule="auto"/>
        <w:jc w:val="both"/>
        <w:rPr>
          <w:rFonts w:ascii="Verdana" w:eastAsiaTheme="minorHAnsi" w:hAnsi="Verdana" w:cstheme="minorBidi"/>
          <w:kern w:val="2"/>
          <w:sz w:val="20"/>
          <w:szCs w:val="20"/>
          <w:lang w:eastAsia="en-US"/>
          <w14:ligatures w14:val="standardContextual"/>
        </w:rPr>
      </w:pPr>
    </w:p>
    <w:p w14:paraId="64043939" w14:textId="77777777" w:rsidR="00201C3C" w:rsidRDefault="00201C3C" w:rsidP="00201C3C">
      <w:pPr>
        <w:spacing w:line="276" w:lineRule="auto"/>
        <w:jc w:val="both"/>
        <w:rPr>
          <w:rFonts w:ascii="Verdana" w:eastAsiaTheme="minorHAnsi" w:hAnsi="Verdana" w:cstheme="minorBidi"/>
          <w:kern w:val="2"/>
          <w:sz w:val="20"/>
          <w:szCs w:val="20"/>
          <w:lang w:eastAsia="en-US"/>
          <w14:ligatures w14:val="standardContextual"/>
        </w:rPr>
      </w:pPr>
      <w:r w:rsidRPr="00201C3C">
        <w:rPr>
          <w:rFonts w:ascii="Verdana" w:eastAsiaTheme="minorHAnsi" w:hAnsi="Verdana" w:cstheme="minorBidi"/>
          <w:kern w:val="2"/>
          <w:sz w:val="20"/>
          <w:szCs w:val="20"/>
          <w:lang w:eastAsia="en-US"/>
          <w14:ligatures w14:val="standardContextual"/>
        </w:rPr>
        <w:t>Der FVHF würdigte das außergewöhnliche Engagement und die Verdienste der ausscheidenden Vorstandsmitglieder um die Weiterentwicklung und Positionierung der VHF in Deutschland. Unter der Leitung von Andreas Reinhardt hat sich der Verband als anerkannter Ansprechpartner für Politik, Planende und Bauherren etabliert und wichtige Impulse für Themen wie nachhaltiges Bauen, Kreislaufwirtschaft und funktionale Fassaden gesetzt.</w:t>
      </w:r>
    </w:p>
    <w:p w14:paraId="6036B76B" w14:textId="77777777" w:rsidR="00BD142B" w:rsidRPr="00201C3C" w:rsidRDefault="00BD142B" w:rsidP="00201C3C">
      <w:pPr>
        <w:spacing w:line="276" w:lineRule="auto"/>
        <w:jc w:val="both"/>
        <w:rPr>
          <w:rFonts w:ascii="Verdana" w:eastAsiaTheme="minorHAnsi" w:hAnsi="Verdana" w:cstheme="minorBidi"/>
          <w:kern w:val="2"/>
          <w:sz w:val="20"/>
          <w:szCs w:val="20"/>
          <w:lang w:eastAsia="en-US"/>
          <w14:ligatures w14:val="standardContextual"/>
        </w:rPr>
      </w:pPr>
    </w:p>
    <w:p w14:paraId="3DB15636" w14:textId="111438F2" w:rsidR="00A2262E" w:rsidRDefault="00201C3C" w:rsidP="00201C3C">
      <w:pPr>
        <w:spacing w:line="276" w:lineRule="auto"/>
        <w:jc w:val="both"/>
        <w:rPr>
          <w:rFonts w:ascii="Verdana" w:eastAsiaTheme="minorHAnsi" w:hAnsi="Verdana" w:cstheme="minorBidi"/>
          <w:kern w:val="2"/>
          <w:sz w:val="20"/>
          <w:szCs w:val="20"/>
          <w:lang w:eastAsia="en-US"/>
          <w14:ligatures w14:val="standardContextual"/>
        </w:rPr>
      </w:pPr>
      <w:r w:rsidRPr="00201C3C">
        <w:rPr>
          <w:rFonts w:ascii="Verdana" w:eastAsiaTheme="minorHAnsi" w:hAnsi="Verdana" w:cstheme="minorBidi"/>
          <w:kern w:val="2"/>
          <w:sz w:val="20"/>
          <w:szCs w:val="20"/>
          <w:lang w:eastAsia="en-US"/>
          <w14:ligatures w14:val="standardContextual"/>
        </w:rPr>
        <w:t>Vorstand und Mitglieder dankten Andreas Reinhardt sowie Christian Butz und Georg Stauber für ihren langjährigen, unermüdlichen Einsatz, ihre fachliche Expertise und ihre engagierte Mitwirkung in der Verbandsarbeit.</w:t>
      </w:r>
    </w:p>
    <w:p w14:paraId="18C4FD9B" w14:textId="77777777" w:rsidR="00201C3C" w:rsidRDefault="00201C3C" w:rsidP="00201C3C">
      <w:pPr>
        <w:spacing w:line="276" w:lineRule="auto"/>
        <w:jc w:val="both"/>
        <w:rPr>
          <w:rFonts w:ascii="Verdana" w:eastAsiaTheme="minorHAnsi" w:hAnsi="Verdana" w:cstheme="minorBidi"/>
          <w:b/>
          <w:bCs/>
          <w:kern w:val="2"/>
          <w:sz w:val="20"/>
          <w:szCs w:val="20"/>
          <w:lang w:eastAsia="en-US"/>
          <w14:ligatures w14:val="standardContextual"/>
        </w:rPr>
      </w:pPr>
    </w:p>
    <w:p w14:paraId="449D811D" w14:textId="77777777" w:rsidR="00DD7D17" w:rsidRDefault="00DD7D17" w:rsidP="00A2262E">
      <w:pPr>
        <w:spacing w:line="276" w:lineRule="auto"/>
        <w:jc w:val="both"/>
        <w:rPr>
          <w:rFonts w:ascii="Verdana" w:eastAsiaTheme="minorHAnsi" w:hAnsi="Verdana" w:cstheme="minorBidi"/>
          <w:b/>
          <w:bCs/>
          <w:kern w:val="2"/>
          <w:sz w:val="20"/>
          <w:szCs w:val="20"/>
          <w:lang w:eastAsia="en-US"/>
          <w14:ligatures w14:val="standardContextual"/>
        </w:rPr>
      </w:pPr>
      <w:r w:rsidRPr="00DD7D17">
        <w:rPr>
          <w:rFonts w:ascii="Verdana" w:eastAsiaTheme="minorHAnsi" w:hAnsi="Verdana" w:cstheme="minorBidi"/>
          <w:b/>
          <w:bCs/>
          <w:kern w:val="2"/>
          <w:sz w:val="20"/>
          <w:szCs w:val="20"/>
          <w:lang w:eastAsia="en-US"/>
          <w14:ligatures w14:val="standardContextual"/>
        </w:rPr>
        <w:t>VHF weiterdenken – Kontinuität und Innovation</w:t>
      </w:r>
    </w:p>
    <w:p w14:paraId="2EB08110" w14:textId="77777777" w:rsidR="00D714CF" w:rsidRDefault="00D714CF" w:rsidP="00D714CF">
      <w:pPr>
        <w:spacing w:line="276" w:lineRule="auto"/>
        <w:jc w:val="both"/>
        <w:rPr>
          <w:rFonts w:ascii="Verdana" w:eastAsiaTheme="minorHAnsi" w:hAnsi="Verdana" w:cstheme="minorBidi"/>
          <w:kern w:val="2"/>
          <w:sz w:val="20"/>
          <w:szCs w:val="20"/>
          <w:lang w:eastAsia="en-US"/>
          <w14:ligatures w14:val="standardContextual"/>
        </w:rPr>
      </w:pPr>
      <w:r w:rsidRPr="00D714CF">
        <w:rPr>
          <w:rFonts w:ascii="Verdana" w:eastAsiaTheme="minorHAnsi" w:hAnsi="Verdana" w:cstheme="minorBidi"/>
          <w:kern w:val="2"/>
          <w:sz w:val="20"/>
          <w:szCs w:val="20"/>
          <w:lang w:eastAsia="en-US"/>
          <w14:ligatures w14:val="standardContextual"/>
        </w:rPr>
        <w:t>Mit dem neu gewählten Vorstand setzt der FVHF seinen eingeschlagenen Kurs konsequent fort: Die vorgehängte hinterlüftete Fassade soll als zukunftsweisende Lösung für energieeffizientes, nachhaltiges und wirtschaftliches Bauen weiter gestärkt werden. Themen wie funktionale Fassaden, bauwerksintegrierte Photovoltaik, Kreislaufwirtschaft und Digitalisierung bleiben dabei zentrale Handlungsfelder der Verbandsarbeit.</w:t>
      </w:r>
    </w:p>
    <w:p w14:paraId="15FABF95" w14:textId="77777777" w:rsidR="00D714CF" w:rsidRPr="00D714CF" w:rsidRDefault="00D714CF" w:rsidP="00D714CF">
      <w:pPr>
        <w:spacing w:line="276" w:lineRule="auto"/>
        <w:jc w:val="both"/>
        <w:rPr>
          <w:rFonts w:ascii="Verdana" w:eastAsiaTheme="minorHAnsi" w:hAnsi="Verdana" w:cstheme="minorBidi"/>
          <w:kern w:val="2"/>
          <w:sz w:val="20"/>
          <w:szCs w:val="20"/>
          <w:lang w:eastAsia="en-US"/>
          <w14:ligatures w14:val="standardContextual"/>
        </w:rPr>
      </w:pPr>
    </w:p>
    <w:p w14:paraId="122A4415" w14:textId="0F45A5E5" w:rsidR="00D714CF" w:rsidRPr="00A2262E" w:rsidRDefault="00D714CF" w:rsidP="00D714CF">
      <w:pPr>
        <w:spacing w:line="276" w:lineRule="auto"/>
        <w:jc w:val="both"/>
        <w:rPr>
          <w:rFonts w:ascii="Verdana" w:eastAsiaTheme="minorHAnsi" w:hAnsi="Verdana" w:cstheme="minorBidi"/>
          <w:kern w:val="2"/>
          <w:sz w:val="20"/>
          <w:szCs w:val="20"/>
          <w:lang w:eastAsia="en-US"/>
          <w14:ligatures w14:val="standardContextual"/>
        </w:rPr>
      </w:pPr>
      <w:r w:rsidRPr="00D714CF">
        <w:rPr>
          <w:rFonts w:ascii="Verdana" w:eastAsiaTheme="minorHAnsi" w:hAnsi="Verdana" w:cstheme="minorBidi"/>
          <w:kern w:val="2"/>
          <w:sz w:val="20"/>
          <w:szCs w:val="20"/>
          <w:lang w:eastAsia="en-US"/>
          <w14:ligatures w14:val="standardContextual"/>
        </w:rPr>
        <w:t>FVHF-Geschäftsführer Wolfgang Häußler betont:</w:t>
      </w:r>
      <w:r>
        <w:rPr>
          <w:rFonts w:ascii="Verdana" w:eastAsiaTheme="minorHAnsi" w:hAnsi="Verdana" w:cstheme="minorBidi"/>
          <w:kern w:val="2"/>
          <w:sz w:val="20"/>
          <w:szCs w:val="20"/>
          <w:lang w:eastAsia="en-US"/>
          <w14:ligatures w14:val="standardContextual"/>
        </w:rPr>
        <w:t xml:space="preserve"> </w:t>
      </w:r>
      <w:r w:rsidRPr="00D714CF">
        <w:rPr>
          <w:rFonts w:ascii="Verdana" w:eastAsiaTheme="minorHAnsi" w:hAnsi="Verdana" w:cstheme="minorBidi"/>
          <w:kern w:val="2"/>
          <w:sz w:val="20"/>
          <w:szCs w:val="20"/>
          <w:lang w:eastAsia="en-US"/>
          <w14:ligatures w14:val="standardContextual"/>
        </w:rPr>
        <w:t>„Die Gebäudehülle entwickelt sich zunehmend zu einem integralen Bestandteil nachhaltiger Architektur. Die vorgehängte hinterlüftete Fassade verbindet Gestaltung, Funktion und Ressourceneffizienz auf einzigartige Weise. Dieses Potenzial gilt es weiter auszubauen und als festen Bestandteil zukunftsfähiger Baukonzepte zu etablieren.“</w:t>
      </w:r>
    </w:p>
    <w:p w14:paraId="53AD7126" w14:textId="77777777" w:rsidR="00820206" w:rsidRDefault="00820206" w:rsidP="007E2A82">
      <w:pPr>
        <w:spacing w:line="276" w:lineRule="auto"/>
        <w:jc w:val="both"/>
        <w:rPr>
          <w:rFonts w:ascii="Verdana" w:hAnsi="Verdana"/>
          <w:color w:val="000000" w:themeColor="text1"/>
          <w:sz w:val="20"/>
          <w:szCs w:val="20"/>
          <w:u w:color="FF0000"/>
        </w:rPr>
      </w:pPr>
    </w:p>
    <w:p w14:paraId="23E602EF" w14:textId="2CEF2B12" w:rsidR="00A2262E" w:rsidRDefault="001E7A74" w:rsidP="00674D20">
      <w:pPr>
        <w:spacing w:line="276" w:lineRule="auto"/>
        <w:jc w:val="both"/>
        <w:rPr>
          <w:rFonts w:ascii="Verdana" w:hAnsi="Verdana"/>
          <w:color w:val="000000" w:themeColor="text1"/>
          <w:sz w:val="20"/>
          <w:szCs w:val="20"/>
          <w:u w:color="FF0000"/>
        </w:rPr>
      </w:pPr>
      <w:proofErr w:type="spellStart"/>
      <w:r>
        <w:rPr>
          <w:rFonts w:ascii="Verdana" w:hAnsi="Verdana"/>
          <w:color w:val="000000" w:themeColor="text1"/>
          <w:sz w:val="20"/>
          <w:szCs w:val="20"/>
          <w:u w:color="FF0000"/>
        </w:rPr>
        <w:t>ZmL</w:t>
      </w:r>
      <w:proofErr w:type="spellEnd"/>
      <w:r w:rsidR="00D714CF">
        <w:rPr>
          <w:rFonts w:ascii="Verdana" w:hAnsi="Verdana"/>
          <w:color w:val="000000" w:themeColor="text1"/>
          <w:sz w:val="20"/>
          <w:szCs w:val="20"/>
          <w:u w:color="FF0000"/>
        </w:rPr>
        <w:t>: 3.476</w:t>
      </w:r>
    </w:p>
    <w:p w14:paraId="2DE5F030" w14:textId="77777777" w:rsidR="00A2262E" w:rsidRDefault="00A2262E">
      <w:pPr>
        <w:rPr>
          <w:rFonts w:ascii="Verdana" w:hAnsi="Verdana"/>
          <w:color w:val="000000" w:themeColor="text1"/>
          <w:sz w:val="20"/>
          <w:szCs w:val="20"/>
          <w:u w:color="FF0000"/>
        </w:rPr>
      </w:pPr>
    </w:p>
    <w:p w14:paraId="2FFAC701" w14:textId="77777777" w:rsidR="00E871A7" w:rsidRDefault="00E871A7" w:rsidP="007E2A82">
      <w:pPr>
        <w:spacing w:line="276" w:lineRule="auto"/>
        <w:jc w:val="both"/>
        <w:rPr>
          <w:rFonts w:ascii="Verdana" w:hAnsi="Verdana"/>
          <w:color w:val="000000" w:themeColor="text1"/>
          <w:sz w:val="20"/>
          <w:szCs w:val="20"/>
          <w:u w:color="FF0000"/>
        </w:rPr>
      </w:pPr>
    </w:p>
    <w:p w14:paraId="3EE86BDD" w14:textId="7DF9E9AD" w:rsidR="00674D20" w:rsidRPr="00D714CF" w:rsidRDefault="0071603A" w:rsidP="00D714CF">
      <w:pPr>
        <w:spacing w:line="360" w:lineRule="auto"/>
        <w:jc w:val="both"/>
        <w:rPr>
          <w:rFonts w:ascii="Verdana" w:hAnsi="Verdana" w:cs="Arial"/>
          <w:b/>
          <w:iCs/>
          <w:color w:val="000000" w:themeColor="text1"/>
          <w:sz w:val="20"/>
          <w:szCs w:val="20"/>
        </w:rPr>
      </w:pPr>
      <w:r>
        <w:rPr>
          <w:rFonts w:ascii="Verdana" w:hAnsi="Verdana" w:cs="Arial"/>
          <w:b/>
          <w:iCs/>
          <w:color w:val="000000" w:themeColor="text1"/>
          <w:sz w:val="20"/>
          <w:szCs w:val="20"/>
        </w:rPr>
        <w:t>Abbildung</w:t>
      </w:r>
      <w:r w:rsidR="00414824">
        <w:rPr>
          <w:rFonts w:ascii="Verdana" w:hAnsi="Verdana" w:cs="Arial"/>
          <w:b/>
          <w:iCs/>
          <w:color w:val="000000" w:themeColor="text1"/>
          <w:sz w:val="20"/>
          <w:szCs w:val="20"/>
        </w:rPr>
        <w:t>:</w:t>
      </w:r>
    </w:p>
    <w:p w14:paraId="1BAE5F2E" w14:textId="77777777" w:rsidR="00674D20" w:rsidRDefault="00674D20" w:rsidP="0071603A">
      <w:pPr>
        <w:spacing w:line="276" w:lineRule="auto"/>
        <w:jc w:val="both"/>
        <w:rPr>
          <w:rFonts w:ascii="Verdana" w:hAnsi="Verdana" w:cs="Segoe UI"/>
          <w:color w:val="000000"/>
          <w:sz w:val="19"/>
          <w:szCs w:val="19"/>
          <w:shd w:val="clear" w:color="auto" w:fill="FFFFFF"/>
        </w:rPr>
      </w:pPr>
    </w:p>
    <w:p w14:paraId="3BB80E82" w14:textId="77777777" w:rsidR="00674D20" w:rsidRDefault="00674D20" w:rsidP="0071603A">
      <w:pPr>
        <w:spacing w:line="276" w:lineRule="auto"/>
        <w:jc w:val="both"/>
        <w:rPr>
          <w:rFonts w:ascii="Verdana" w:hAnsi="Verdana" w:cs="Segoe UI"/>
          <w:color w:val="000000"/>
          <w:sz w:val="19"/>
          <w:szCs w:val="19"/>
          <w:shd w:val="clear" w:color="auto" w:fill="FFFFFF"/>
        </w:rPr>
      </w:pPr>
    </w:p>
    <w:p w14:paraId="3AC0D38A" w14:textId="77777777" w:rsidR="00674D20" w:rsidRDefault="00674D20" w:rsidP="0071603A">
      <w:pPr>
        <w:spacing w:line="276" w:lineRule="auto"/>
        <w:jc w:val="both"/>
        <w:rPr>
          <w:rFonts w:ascii="Verdana" w:hAnsi="Verdana" w:cs="Segoe UI"/>
          <w:color w:val="000000"/>
          <w:sz w:val="19"/>
          <w:szCs w:val="19"/>
          <w:shd w:val="clear" w:color="auto" w:fill="FFFFFF"/>
        </w:rPr>
      </w:pPr>
    </w:p>
    <w:p w14:paraId="6AC30B57" w14:textId="77777777" w:rsidR="00D714CF" w:rsidRDefault="00D714CF" w:rsidP="0071603A">
      <w:pPr>
        <w:spacing w:line="276" w:lineRule="auto"/>
        <w:jc w:val="both"/>
        <w:rPr>
          <w:rFonts w:ascii="Verdana" w:hAnsi="Verdana" w:cs="Segoe UI"/>
          <w:color w:val="000000"/>
          <w:sz w:val="19"/>
          <w:szCs w:val="19"/>
          <w:shd w:val="clear" w:color="auto" w:fill="FFFFFF"/>
        </w:rPr>
      </w:pPr>
    </w:p>
    <w:p w14:paraId="5767E850" w14:textId="77777777" w:rsidR="00D714CF" w:rsidRPr="0071603A" w:rsidRDefault="00D714CF" w:rsidP="0071603A">
      <w:pPr>
        <w:spacing w:line="276" w:lineRule="auto"/>
        <w:jc w:val="both"/>
        <w:rPr>
          <w:rFonts w:ascii="Verdana" w:hAnsi="Verdana" w:cs="Segoe UI"/>
          <w:color w:val="000000"/>
          <w:sz w:val="19"/>
          <w:szCs w:val="19"/>
          <w:shd w:val="clear" w:color="auto" w:fill="FFFFFF"/>
        </w:rPr>
      </w:pPr>
    </w:p>
    <w:p w14:paraId="37A6281F" w14:textId="77777777" w:rsidR="001D368F" w:rsidRDefault="001D368F" w:rsidP="001D368F">
      <w:pPr>
        <w:spacing w:line="276" w:lineRule="auto"/>
        <w:jc w:val="both"/>
      </w:pPr>
    </w:p>
    <w:p w14:paraId="482F094B" w14:textId="77777777" w:rsidR="00FB5A77" w:rsidRDefault="00FB5A77" w:rsidP="001D368F">
      <w:pPr>
        <w:spacing w:line="276" w:lineRule="auto"/>
        <w:jc w:val="both"/>
      </w:pPr>
    </w:p>
    <w:p w14:paraId="712BB9EF" w14:textId="77777777" w:rsidR="00FB5A77" w:rsidRDefault="00FB5A77" w:rsidP="00BC6C7E">
      <w:pPr>
        <w:pStyle w:val="01Grundtext"/>
        <w:spacing w:line="276" w:lineRule="auto"/>
        <w:rPr>
          <w:rStyle w:val="01GrundtextBold"/>
        </w:rPr>
      </w:pPr>
    </w:p>
    <w:p w14:paraId="3962F183" w14:textId="30D186C3" w:rsidR="00B647CE" w:rsidRPr="00695216" w:rsidRDefault="00B647CE" w:rsidP="00BC6C7E">
      <w:pPr>
        <w:pStyle w:val="01Grundtext"/>
        <w:spacing w:line="276" w:lineRule="auto"/>
        <w:rPr>
          <w:rStyle w:val="01GrundtextBold"/>
        </w:rPr>
      </w:pPr>
      <w:r>
        <w:rPr>
          <w:rStyle w:val="01GrundtextBold"/>
        </w:rPr>
        <w:t>Ihre Ansprechpartner</w:t>
      </w:r>
      <w:r w:rsidRPr="00695216">
        <w:rPr>
          <w:rStyle w:val="01GrundtextBold"/>
        </w:rPr>
        <w:t>:</w:t>
      </w:r>
    </w:p>
    <w:p w14:paraId="23D7F866" w14:textId="77777777" w:rsidR="00B647CE" w:rsidRDefault="00B647CE" w:rsidP="00BC6C7E">
      <w:pPr>
        <w:pStyle w:val="01Grundtext"/>
        <w:spacing w:line="276" w:lineRule="auto"/>
      </w:pPr>
    </w:p>
    <w:p w14:paraId="2F611CC6" w14:textId="77777777" w:rsidR="00B647CE" w:rsidRDefault="00B647CE" w:rsidP="00BC6C7E">
      <w:pPr>
        <w:pStyle w:val="01Grundtext"/>
        <w:spacing w:line="276" w:lineRule="auto"/>
      </w:pPr>
      <w:r>
        <w:t xml:space="preserve">FVHF e.V. </w:t>
      </w:r>
      <w:r>
        <w:rPr>
          <w:rFonts w:ascii="Lucida Grande" w:hAnsi="Lucida Grande" w:cs="Lucida Grande"/>
        </w:rPr>
        <w:t>·</w:t>
      </w:r>
      <w:r>
        <w:t xml:space="preserve"> Wolfgang Häußler</w:t>
      </w:r>
    </w:p>
    <w:p w14:paraId="3B99A8DA" w14:textId="77777777" w:rsidR="00B647CE" w:rsidRDefault="00B647CE" w:rsidP="00BC6C7E">
      <w:pPr>
        <w:pStyle w:val="01Grundtext"/>
        <w:spacing w:line="276" w:lineRule="auto"/>
      </w:pPr>
      <w:r>
        <w:t xml:space="preserve">Kurfürstenstraße 129 </w:t>
      </w:r>
      <w:r>
        <w:rPr>
          <w:rFonts w:ascii="Lucida Grande" w:hAnsi="Lucida Grande" w:cs="Lucida Grande"/>
        </w:rPr>
        <w:t>·</w:t>
      </w:r>
      <w:r>
        <w:t xml:space="preserve"> 10785 Berlin</w:t>
      </w:r>
    </w:p>
    <w:p w14:paraId="10EF93A2" w14:textId="77777777" w:rsidR="00B647CE" w:rsidRPr="006C0A8E" w:rsidRDefault="00B647CE" w:rsidP="00BC6C7E">
      <w:pPr>
        <w:pStyle w:val="01Grundtext"/>
        <w:spacing w:line="276" w:lineRule="auto"/>
        <w:rPr>
          <w:color w:val="0000FF"/>
          <w:u w:val="single"/>
        </w:rPr>
      </w:pPr>
      <w:r w:rsidRPr="006E0AA0">
        <w:t>Telefon: +49 30 21286</w:t>
      </w:r>
      <w:r>
        <w:t>-</w:t>
      </w:r>
      <w:r w:rsidRPr="006E0AA0">
        <w:t>28</w:t>
      </w:r>
      <w:r>
        <w:t>2</w:t>
      </w:r>
      <w:r w:rsidRPr="006E0AA0">
        <w:t xml:space="preserve"> </w:t>
      </w:r>
      <w:r w:rsidRPr="006E0AA0">
        <w:rPr>
          <w:rFonts w:cs="Lucida Grande"/>
        </w:rPr>
        <w:t>· E-Mail:</w:t>
      </w:r>
      <w:r>
        <w:rPr>
          <w:rFonts w:cs="Lucida Grande"/>
        </w:rPr>
        <w:t xml:space="preserve"> </w:t>
      </w:r>
      <w:hyperlink r:id="rId11" w:history="1">
        <w:r w:rsidRPr="00225F82">
          <w:rPr>
            <w:rStyle w:val="Hyperlink"/>
            <w:rFonts w:cs="Lucida Grande"/>
          </w:rPr>
          <w:t>haeussler@fvhf.de</w:t>
        </w:r>
      </w:hyperlink>
      <w:r>
        <w:rPr>
          <w:rFonts w:cs="Lucida Grande"/>
        </w:rPr>
        <w:t xml:space="preserve"> </w:t>
      </w:r>
    </w:p>
    <w:p w14:paraId="71DBB986" w14:textId="77777777" w:rsidR="00BF119C" w:rsidRPr="00BF119C" w:rsidRDefault="00BF119C" w:rsidP="00BF119C">
      <w:pPr>
        <w:pStyle w:val="KeinAbsatzformat"/>
      </w:pPr>
    </w:p>
    <w:p w14:paraId="4BF55451" w14:textId="7A963381" w:rsidR="00B647CE" w:rsidRPr="006E0AA0" w:rsidRDefault="00B647CE" w:rsidP="00BC6C7E">
      <w:pPr>
        <w:pStyle w:val="01Grundtext"/>
        <w:spacing w:line="276" w:lineRule="auto"/>
      </w:pPr>
      <w:proofErr w:type="spellStart"/>
      <w:r w:rsidRPr="006E0AA0">
        <w:t>mai</w:t>
      </w:r>
      <w:proofErr w:type="spellEnd"/>
      <w:r w:rsidRPr="006E0AA0">
        <w:t xml:space="preserve"> </w:t>
      </w:r>
      <w:proofErr w:type="spellStart"/>
      <w:r w:rsidRPr="006E0AA0">
        <w:t>public</w:t>
      </w:r>
      <w:proofErr w:type="spellEnd"/>
      <w:r w:rsidRPr="006E0AA0">
        <w:t xml:space="preserve"> </w:t>
      </w:r>
      <w:proofErr w:type="spellStart"/>
      <w:r w:rsidRPr="006E0AA0">
        <w:t>relations</w:t>
      </w:r>
      <w:proofErr w:type="spellEnd"/>
      <w:r w:rsidRPr="006E0AA0">
        <w:t xml:space="preserve"> GmbH</w:t>
      </w:r>
      <w:r w:rsidRPr="006E0AA0">
        <w:rPr>
          <w:rFonts w:cs="Lucida Grande"/>
        </w:rPr>
        <w:t xml:space="preserve"> · </w:t>
      </w:r>
      <w:r w:rsidR="0012518F">
        <w:rPr>
          <w:rFonts w:cs="Lucida Grande"/>
        </w:rPr>
        <w:t>Julia Wolter</w:t>
      </w:r>
    </w:p>
    <w:p w14:paraId="1DB0969F" w14:textId="77777777" w:rsidR="00B647CE" w:rsidRPr="006E0AA0" w:rsidRDefault="00B647CE" w:rsidP="00BC6C7E">
      <w:pPr>
        <w:pStyle w:val="01Grundtext"/>
        <w:spacing w:line="276" w:lineRule="auto"/>
      </w:pPr>
      <w:r w:rsidRPr="006E0AA0">
        <w:t>Leuschnerdamm 13, Aufgang 3</w:t>
      </w:r>
      <w:r w:rsidRPr="006E0AA0">
        <w:rPr>
          <w:rFonts w:cs="Lucida Grande"/>
        </w:rPr>
        <w:t xml:space="preserve"> · 1</w:t>
      </w:r>
      <w:r w:rsidRPr="006E0AA0">
        <w:t>0999 Berlin</w:t>
      </w:r>
    </w:p>
    <w:p w14:paraId="1A8F1A85" w14:textId="73B0A1F5" w:rsidR="00B647CE" w:rsidRPr="003C3CE0" w:rsidRDefault="00B647CE" w:rsidP="00BC6C7E">
      <w:pPr>
        <w:pStyle w:val="01Grundtext"/>
        <w:spacing w:line="276" w:lineRule="auto"/>
        <w:rPr>
          <w:color w:val="0000FF"/>
          <w:u w:val="single"/>
        </w:rPr>
      </w:pPr>
      <w:r w:rsidRPr="006E0AA0">
        <w:t>Telefon: +49 30 664040-55</w:t>
      </w:r>
      <w:r w:rsidR="0012518F">
        <w:t>1</w:t>
      </w:r>
      <w:r w:rsidRPr="006E0AA0">
        <w:rPr>
          <w:rFonts w:cs="Lucida Grande"/>
        </w:rPr>
        <w:t xml:space="preserve"> · E</w:t>
      </w:r>
      <w:r w:rsidRPr="006E0AA0">
        <w:t xml:space="preserve">-Mail: </w:t>
      </w:r>
      <w:hyperlink r:id="rId12" w:history="1">
        <w:r w:rsidR="00CB18D2" w:rsidRPr="008A0A19">
          <w:rPr>
            <w:rStyle w:val="Hyperlink"/>
          </w:rPr>
          <w:t>fvhf@maipr.com</w:t>
        </w:r>
      </w:hyperlink>
      <w:r w:rsidR="00CB18D2">
        <w:t xml:space="preserve"> </w:t>
      </w:r>
    </w:p>
    <w:p w14:paraId="67CB7C56" w14:textId="77777777" w:rsidR="00BC6C7E" w:rsidRDefault="00BC6C7E" w:rsidP="00BC6C7E">
      <w:pPr>
        <w:pStyle w:val="KeinAbsatzformat"/>
        <w:spacing w:line="276" w:lineRule="auto"/>
        <w:rPr>
          <w:sz w:val="16"/>
          <w:szCs w:val="16"/>
        </w:rPr>
      </w:pPr>
    </w:p>
    <w:p w14:paraId="233F6C9B" w14:textId="77777777" w:rsidR="00BC6C7E" w:rsidRDefault="00BC6C7E" w:rsidP="00BC6C7E">
      <w:pPr>
        <w:pStyle w:val="KeinAbsatzformat"/>
        <w:spacing w:line="276" w:lineRule="auto"/>
        <w:rPr>
          <w:sz w:val="16"/>
          <w:szCs w:val="16"/>
        </w:rPr>
      </w:pPr>
    </w:p>
    <w:p w14:paraId="05726802" w14:textId="77777777" w:rsidR="00744B88" w:rsidRPr="009163C0" w:rsidRDefault="00744B88" w:rsidP="00BC6C7E">
      <w:pPr>
        <w:pBdr>
          <w:top w:val="single" w:sz="4" w:space="1" w:color="auto"/>
        </w:pBdr>
        <w:spacing w:line="276" w:lineRule="auto"/>
        <w:jc w:val="both"/>
        <w:rPr>
          <w:rFonts w:ascii="Verdana" w:hAnsi="Verdana" w:cs="Arial"/>
          <w:sz w:val="14"/>
          <w:szCs w:val="14"/>
        </w:rPr>
      </w:pPr>
      <w:r w:rsidRPr="009163C0">
        <w:rPr>
          <w:rFonts w:ascii="Verdana" w:hAnsi="Verdana" w:cs="Arial"/>
          <w:sz w:val="14"/>
          <w:szCs w:val="14"/>
        </w:rPr>
        <w:t>Vorgehängte Hinterlüftete Fassaden (VHF) repräsentieren die Zukunft der Architektur: Sie vereinen energetische Effizienz, Wirtschaftlichkeit und Nachhaltigkeit mit multifunktionalen bauphysikalischen Eigenschaften und intelligenten technischen Funktionen – sowohl für den Neubau als auch die Modernisierung von Bestandsgebäuden.</w:t>
      </w:r>
    </w:p>
    <w:p w14:paraId="110CBEEA" w14:textId="77777777" w:rsidR="00744B88" w:rsidRPr="009163C0" w:rsidRDefault="00744B88" w:rsidP="00BC6C7E">
      <w:pPr>
        <w:spacing w:line="276" w:lineRule="auto"/>
        <w:jc w:val="both"/>
        <w:rPr>
          <w:rFonts w:ascii="Verdana" w:hAnsi="Verdana" w:cs="Arial"/>
          <w:color w:val="000000" w:themeColor="text1"/>
          <w:sz w:val="14"/>
          <w:szCs w:val="14"/>
        </w:rPr>
      </w:pPr>
      <w:r w:rsidRPr="009163C0">
        <w:rPr>
          <w:rFonts w:ascii="Verdana" w:hAnsi="Verdana" w:cs="Arial"/>
          <w:sz w:val="14"/>
          <w:szCs w:val="14"/>
        </w:rPr>
        <w:t xml:space="preserve">Hauptziel des FVHF ist es, diese Vorteile der Bauart VHF gegenüber Planenden, </w:t>
      </w:r>
      <w:r w:rsidRPr="009163C0">
        <w:rPr>
          <w:rFonts w:ascii="Verdana" w:hAnsi="Verdana" w:cs="Arial"/>
          <w:color w:val="000000" w:themeColor="text1"/>
          <w:sz w:val="14"/>
          <w:szCs w:val="14"/>
        </w:rPr>
        <w:t>Bauherrinnen und Bauherren, Behörden, Verbänden, politisch Entscheidungstragenden, sowie der Bau- und Architektur-Fachpresse zu kommunizieren.</w:t>
      </w:r>
    </w:p>
    <w:p w14:paraId="3104E2F9" w14:textId="77777777" w:rsidR="00744B88" w:rsidRPr="009163C0" w:rsidRDefault="00744B88" w:rsidP="00BC6C7E">
      <w:pPr>
        <w:spacing w:line="276" w:lineRule="auto"/>
        <w:jc w:val="both"/>
        <w:rPr>
          <w:rFonts w:ascii="Verdana" w:hAnsi="Verdana" w:cs="Arial"/>
          <w:sz w:val="14"/>
          <w:szCs w:val="14"/>
        </w:rPr>
      </w:pPr>
      <w:r w:rsidRPr="009163C0">
        <w:rPr>
          <w:rFonts w:ascii="Verdana" w:hAnsi="Verdana" w:cs="Arial"/>
          <w:sz w:val="14"/>
          <w:szCs w:val="14"/>
        </w:rPr>
        <w:t xml:space="preserve">Alle zwei Jahre lobt der FVHF zudem den renommierten Deutschen Fassadenpreis für VHF </w:t>
      </w:r>
      <w:r w:rsidRPr="009163C0">
        <w:rPr>
          <w:rFonts w:ascii="Verdana" w:hAnsi="Verdana" w:cs="Arial"/>
          <w:color w:val="000000" w:themeColor="text1"/>
          <w:sz w:val="14"/>
          <w:szCs w:val="14"/>
        </w:rPr>
        <w:t xml:space="preserve">aus, mit dem der Verband seit 1999 wegweisende architektonische Lösungen dieser </w:t>
      </w:r>
      <w:r w:rsidRPr="009163C0">
        <w:rPr>
          <w:rFonts w:ascii="Verdana" w:hAnsi="Verdana" w:cs="Arial"/>
          <w:sz w:val="14"/>
          <w:szCs w:val="14"/>
        </w:rPr>
        <w:t>modernen Bauart würdigt.</w:t>
      </w:r>
    </w:p>
    <w:p w14:paraId="24469903" w14:textId="3588F086" w:rsidR="00C94845" w:rsidRPr="00C94845" w:rsidRDefault="00744B88" w:rsidP="00FB5A77">
      <w:pPr>
        <w:pBdr>
          <w:bottom w:val="single" w:sz="4" w:space="1" w:color="auto"/>
        </w:pBdr>
        <w:spacing w:line="276" w:lineRule="auto"/>
        <w:jc w:val="both"/>
      </w:pPr>
      <w:r w:rsidRPr="009163C0">
        <w:rPr>
          <w:rFonts w:ascii="Verdana" w:hAnsi="Verdana" w:cs="Arial"/>
          <w:color w:val="000000" w:themeColor="text1"/>
          <w:sz w:val="14"/>
          <w:szCs w:val="14"/>
        </w:rPr>
        <w:t>Mitglieder des FVHF sind herstellende und verarbeitende Unternehmen sowie planende, beratende und prüfende Ingenieurinnen und Ingenieure. Für Fragen zur Fassadenplanung steht der FVHF herstellerneutral und kompetent beratend zur Seite.</w:t>
      </w:r>
    </w:p>
    <w:sectPr w:rsidR="00C94845" w:rsidRPr="00C94845" w:rsidSect="00462B80">
      <w:headerReference w:type="default" r:id="rId13"/>
      <w:headerReference w:type="first" r:id="rId14"/>
      <w:footerReference w:type="first" r:id="rId15"/>
      <w:pgSz w:w="11899" w:h="16840"/>
      <w:pgMar w:top="-2268" w:right="1134" w:bottom="1418" w:left="1134" w:header="2552"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51291" w14:textId="77777777" w:rsidR="00AC61A7" w:rsidRDefault="00AC61A7">
      <w:r>
        <w:separator/>
      </w:r>
    </w:p>
  </w:endnote>
  <w:endnote w:type="continuationSeparator" w:id="0">
    <w:p w14:paraId="5A2614D5" w14:textId="77777777" w:rsidR="00AC61A7" w:rsidRDefault="00AC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20B0604020202020204"/>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A8EF3" w14:textId="77777777" w:rsidR="00744337" w:rsidRPr="007945B7" w:rsidRDefault="00744337" w:rsidP="005B6EDB">
    <w:pPr>
      <w:pStyle w:val="Fuzeile"/>
      <w:spacing w:line="240" w:lineRule="exact"/>
      <w:rPr>
        <w:rFonts w:ascii="Verdana" w:hAnsi="Verdana"/>
        <w:sz w:val="15"/>
      </w:rPr>
    </w:pPr>
    <w:r>
      <w:rPr>
        <w:rFonts w:ascii="Verdana" w:hAnsi="Verdana"/>
        <w:noProof/>
        <w:sz w:val="15"/>
      </w:rPr>
      <mc:AlternateContent>
        <mc:Choice Requires="wps">
          <w:drawing>
            <wp:anchor distT="0" distB="0" distL="114300" distR="114300" simplePos="0" relativeHeight="251658752" behindDoc="1" locked="0" layoutInCell="1" allowOverlap="1" wp14:anchorId="712E3031" wp14:editId="13FBC216">
              <wp:simplePos x="0" y="0"/>
              <wp:positionH relativeFrom="column">
                <wp:posOffset>0</wp:posOffset>
              </wp:positionH>
              <wp:positionV relativeFrom="page">
                <wp:posOffset>10009505</wp:posOffset>
              </wp:positionV>
              <wp:extent cx="6135370" cy="360045"/>
              <wp:effectExtent l="0" t="0" r="0" b="3175"/>
              <wp:wrapNone/>
              <wp:docPr id="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5370" cy="36004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miter lim="800000"/>
                            <a:headEnd/>
                            <a:tailEnd/>
                          </a14:hiddenLine>
                        </a:ext>
                      </a:extLst>
                    </wps:spPr>
                    <wps:txbx>
                      <w:txbxContent>
                        <w:p w14:paraId="0A2F1113" w14:textId="77777777" w:rsidR="00744337" w:rsidRPr="009E4E31" w:rsidRDefault="00744337" w:rsidP="009E4E31">
                          <w:pPr>
                            <w:pStyle w:val="027pt"/>
                          </w:pPr>
                          <w:r w:rsidRPr="009E4E31">
                            <w:t>Fachverband Baustoffe und Bauteile für vorgehängte hinterlüftete Fassaden e.</w:t>
                          </w:r>
                          <w:r w:rsidRPr="009E4E31">
                            <w:rPr>
                              <w:rFonts w:ascii="Lucida Grande" w:hAnsi="Lucida Grande" w:cs="Lucida Grande"/>
                            </w:rPr>
                            <w:t> </w:t>
                          </w:r>
                          <w:r w:rsidRPr="009E4E31">
                            <w:t xml:space="preserve">V. </w:t>
                          </w:r>
                          <w:r>
                            <w:t xml:space="preserve">· </w:t>
                          </w:r>
                          <w:r w:rsidRPr="009E4E31">
                            <w:t>Kurfürstenstraße 129</w:t>
                          </w:r>
                          <w:r>
                            <w:t xml:space="preserve"> · </w:t>
                          </w:r>
                          <w:r w:rsidRPr="009E4E31">
                            <w:t>10785 Berlin</w:t>
                          </w:r>
                        </w:p>
                        <w:p w14:paraId="4AAEB6AE" w14:textId="77777777" w:rsidR="00744337" w:rsidRPr="00292CD9" w:rsidRDefault="00744337" w:rsidP="009E4E31">
                          <w:pPr>
                            <w:pStyle w:val="027pt"/>
                            <w:rPr>
                              <w:lang w:val="en-US"/>
                            </w:rPr>
                          </w:pPr>
                          <w:r w:rsidRPr="00292CD9">
                            <w:rPr>
                              <w:lang w:val="en-US"/>
                            </w:rPr>
                            <w:t>Tel +49 30 212862-81 · Fax +49 30 212862-41 · info@fvhf.de · www.fvhf.de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E3031" id="_x0000_t202" coordsize="21600,21600" o:spt="202" path="m,l,21600r21600,l21600,xe">
              <v:stroke joinstyle="miter"/>
              <v:path gradientshapeok="t" o:connecttype="rect"/>
            </v:shapetype>
            <v:shape id="Text Box 52" o:spid="_x0000_s1029" type="#_x0000_t202" style="position:absolute;margin-left:0;margin-top:788.15pt;width:483.1pt;height:28.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" filled="f" stroked="f">
              <v:textbox inset="0,0,0,0">
                <w:txbxContent>
                  <w:p w14:paraId="0A2F1113" w14:textId="77777777" w:rsidR="00744337" w:rsidRPr="009E4E31" w:rsidRDefault="00744337" w:rsidP="009E4E31">
                    <w:pPr>
                      <w:pStyle w:val="027pt"/>
                    </w:pPr>
                    <w:r w:rsidRPr="009E4E31">
                      <w:t>Fachverband Baustoffe und Bauteile für vorgehängte hinterlüftete Fassaden e.</w:t>
                    </w:r>
                    <w:r w:rsidRPr="009E4E31">
                      <w:rPr>
                        <w:rFonts w:ascii="Lucida Grande" w:hAnsi="Lucida Grande" w:cs="Lucida Grande"/>
                      </w:rPr>
                      <w:t> </w:t>
                    </w:r>
                    <w:r w:rsidRPr="009E4E31">
                      <w:t xml:space="preserve">V. </w:t>
                    </w:r>
                    <w:r>
                      <w:t xml:space="preserve">· </w:t>
                    </w:r>
                    <w:r w:rsidRPr="009E4E31">
                      <w:t>Kurfürstenstraße 129</w:t>
                    </w:r>
                    <w:r>
                      <w:t xml:space="preserve"> · </w:t>
                    </w:r>
                    <w:r w:rsidRPr="009E4E31">
                      <w:t>10785 Berlin</w:t>
                    </w:r>
                  </w:p>
                  <w:p w14:paraId="4AAEB6AE" w14:textId="77777777" w:rsidR="00744337" w:rsidRPr="00292CD9" w:rsidRDefault="00744337" w:rsidP="009E4E31">
                    <w:pPr>
                      <w:pStyle w:val="027pt"/>
                      <w:rPr>
                        <w:lang w:val="en-US"/>
                      </w:rPr>
                    </w:pPr>
                    <w:r w:rsidRPr="00292CD9">
                      <w:rPr>
                        <w:lang w:val="en-US"/>
                      </w:rPr>
                      <w:t>Tel +49 30 212862-81 · Fax +49 30 212862-41 · info@fvhf.de · www.fvhf.de</w:t>
                    </w:r>
                  </w:p>
                </w:txbxContent>
              </v:textbox>
              <w10:wrap anchory="page"/>
            </v:shape>
          </w:pict>
        </mc:Fallback>
      </mc:AlternateContent>
    </w:r>
    <w:r>
      <w:rPr>
        <w:noProof/>
        <w:szCs w:val="20"/>
      </w:rPr>
      <mc:AlternateContent>
        <mc:Choice Requires="wps">
          <w:drawing>
            <wp:anchor distT="0" distB="0" distL="114300" distR="114300" simplePos="0" relativeHeight="251659776" behindDoc="1" locked="0" layoutInCell="1" allowOverlap="1" wp14:anchorId="3C518A41" wp14:editId="1F31A54D">
              <wp:simplePos x="0" y="0"/>
              <wp:positionH relativeFrom="column">
                <wp:posOffset>0</wp:posOffset>
              </wp:positionH>
              <wp:positionV relativeFrom="page">
                <wp:posOffset>9901555</wp:posOffset>
              </wp:positionV>
              <wp:extent cx="6120130" cy="0"/>
              <wp:effectExtent l="9525" t="5080" r="13970" b="13970"/>
              <wp:wrapNone/>
              <wp:docPr id="6" name="Lin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E4EF70" id="Line 5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779.65pt" to="481.9pt,779.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" strokeweight=".5pt">
              <w10:wrap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35E53" w14:textId="77777777" w:rsidR="00AC61A7" w:rsidRDefault="00AC61A7">
      <w:r>
        <w:separator/>
      </w:r>
    </w:p>
  </w:footnote>
  <w:footnote w:type="continuationSeparator" w:id="0">
    <w:p w14:paraId="31B86381" w14:textId="77777777" w:rsidR="00AC61A7" w:rsidRDefault="00AC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B9625" w14:textId="77777777" w:rsidR="00744337" w:rsidRDefault="00744337">
    <w:r>
      <w:rPr>
        <w:noProof/>
        <w:szCs w:val="20"/>
      </w:rPr>
      <mc:AlternateContent>
        <mc:Choice Requires="wps">
          <w:drawing>
            <wp:anchor distT="0" distB="0" distL="114300" distR="114300" simplePos="0" relativeHeight="251651584" behindDoc="1" locked="0" layoutInCell="1" allowOverlap="1" wp14:anchorId="67818042" wp14:editId="6E22496D">
              <wp:simplePos x="0" y="0"/>
              <wp:positionH relativeFrom="page">
                <wp:posOffset>720090</wp:posOffset>
              </wp:positionH>
              <wp:positionV relativeFrom="page">
                <wp:posOffset>900430</wp:posOffset>
              </wp:positionV>
              <wp:extent cx="899795" cy="17970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970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miter lim="800000"/>
                            <a:headEnd/>
                            <a:tailEnd/>
                          </a14:hiddenLine>
                        </a:ext>
                      </a:extLst>
                    </wps:spPr>
                    <wps:txbx>
                      <w:txbxContent>
                        <w:p w14:paraId="4E9F2B9A" w14:textId="77777777" w:rsidR="00744337" w:rsidRPr="003F2B04" w:rsidRDefault="00744337" w:rsidP="00695216">
                          <w:pPr>
                            <w:pStyle w:val="01Grundtext"/>
                          </w:pPr>
                          <w:r w:rsidRPr="003F2B04">
                            <w:t xml:space="preserve">Seite </w:t>
                          </w:r>
                          <w:r>
                            <w:rPr>
                              <w:noProof/>
                            </w:rPr>
                            <w:fldChar w:fldCharType="begin"/>
                          </w:r>
                          <w:r>
                            <w:rPr>
                              <w:noProof/>
                            </w:rPr>
                            <w:instrText xml:space="preserve"> PAGE </w:instrText>
                          </w:r>
                          <w:r>
                            <w:rPr>
                              <w:noProof/>
                            </w:rPr>
                            <w:fldChar w:fldCharType="separate"/>
                          </w:r>
                          <w:r w:rsidR="00116DF9">
                            <w:rPr>
                              <w:noProof/>
                            </w:rPr>
                            <w:t>2</w:t>
                          </w:r>
                          <w:r>
                            <w:rPr>
                              <w:noProof/>
                            </w:rPr>
                            <w:fldChar w:fldCharType="end"/>
                          </w:r>
                          <w:r w:rsidRPr="003F2B04">
                            <w:t>/</w:t>
                          </w:r>
                          <w:r>
                            <w:rPr>
                              <w:noProof/>
                            </w:rPr>
                            <w:fldChar w:fldCharType="begin"/>
                          </w:r>
                          <w:r>
                            <w:rPr>
                              <w:noProof/>
                            </w:rPr>
                            <w:instrText xml:space="preserve"> NUMPAGES </w:instrText>
                          </w:r>
                          <w:r>
                            <w:rPr>
                              <w:noProof/>
                            </w:rPr>
                            <w:fldChar w:fldCharType="separate"/>
                          </w:r>
                          <w:r w:rsidR="00116DF9">
                            <w:rPr>
                              <w:noProof/>
                            </w:rPr>
                            <w:t>3</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818042" id="_x0000_t202" coordsize="21600,21600" o:spt="202" path="m,l,21600r21600,l21600,xe">
              <v:stroke joinstyle="miter"/>
              <v:path gradientshapeok="t" o:connecttype="rect"/>
            </v:shapetype>
            <v:shape id="Text Box 14" o:spid="_x0000_s1026" type="#_x0000_t202" style="position:absolute;margin-left:56.7pt;margin-top:70.9pt;width:70.85pt;height:14.1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" filled="f" stroked="f">
              <v:textbox inset="0,0,0,0">
                <w:txbxContent>
                  <w:p w14:paraId="4E9F2B9A" w14:textId="77777777" w:rsidR="00744337" w:rsidRPr="003F2B04" w:rsidRDefault="00744337" w:rsidP="00695216">
                    <w:pPr>
                      <w:pStyle w:val="01Grundtext"/>
                    </w:pPr>
                    <w:r w:rsidRPr="003F2B04">
                      <w:t xml:space="preserve">Seite </w:t>
                    </w:r>
                    <w:r>
                      <w:rPr>
                        <w:noProof/>
                      </w:rPr>
                      <w:fldChar w:fldCharType="begin"/>
                    </w:r>
                    <w:r>
                      <w:rPr>
                        <w:noProof/>
                      </w:rPr>
                      <w:instrText xml:space="preserve"> PAGE </w:instrText>
                    </w:r>
                    <w:r>
                      <w:rPr>
                        <w:noProof/>
                      </w:rPr>
                      <w:fldChar w:fldCharType="separate"/>
                    </w:r>
                    <w:r w:rsidR="00116DF9">
                      <w:rPr>
                        <w:noProof/>
                      </w:rPr>
                      <w:t>2</w:t>
                    </w:r>
                    <w:r>
                      <w:rPr>
                        <w:noProof/>
                      </w:rPr>
                      <w:fldChar w:fldCharType="end"/>
                    </w:r>
                    <w:r w:rsidRPr="003F2B04">
                      <w:t>/</w:t>
                    </w:r>
                    <w:r>
                      <w:rPr>
                        <w:noProof/>
                      </w:rPr>
                      <w:fldChar w:fldCharType="begin"/>
                    </w:r>
                    <w:r>
                      <w:rPr>
                        <w:noProof/>
                      </w:rPr>
                      <w:instrText xml:space="preserve"> NUMPAGES </w:instrText>
                    </w:r>
                    <w:r>
                      <w:rPr>
                        <w:noProof/>
                      </w:rPr>
                      <w:fldChar w:fldCharType="separate"/>
                    </w:r>
                    <w:r w:rsidR="00116DF9">
                      <w:rPr>
                        <w:noProof/>
                      </w:rPr>
                      <w:t>3</w:t>
                    </w:r>
                    <w:r>
                      <w:rPr>
                        <w:noProof/>
                      </w:rPr>
                      <w:fldChar w:fldCharType="end"/>
                    </w:r>
                  </w:p>
                </w:txbxContent>
              </v:textbox>
              <w10:wrap anchorx="page" anchory="page"/>
            </v:shape>
          </w:pict>
        </mc:Fallback>
      </mc:AlternateContent>
    </w:r>
    <w:r>
      <w:rPr>
        <w:noProof/>
        <w:szCs w:val="20"/>
      </w:rPr>
      <w:drawing>
        <wp:anchor distT="0" distB="0" distL="114300" distR="114300" simplePos="0" relativeHeight="251667968" behindDoc="0" locked="0" layoutInCell="1" allowOverlap="1" wp14:anchorId="3467D88E" wp14:editId="0EEB801A">
          <wp:simplePos x="0" y="0"/>
          <wp:positionH relativeFrom="page">
            <wp:posOffset>4968875</wp:posOffset>
          </wp:positionH>
          <wp:positionV relativeFrom="page">
            <wp:posOffset>583565</wp:posOffset>
          </wp:positionV>
          <wp:extent cx="1955800" cy="508000"/>
          <wp:effectExtent l="25400" t="0" r="0" b="0"/>
          <wp:wrapNone/>
          <wp:docPr id="8" name="Grafik 8" descr="FVHF_Logo_DE_150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VHF_Logo_DE_150_RGB.png"/>
                  <pic:cNvPicPr/>
                </pic:nvPicPr>
                <pic:blipFill>
                  <a:blip r:embed="rId1"/>
                  <a:stretch>
                    <a:fillRect/>
                  </a:stretch>
                </pic:blipFill>
                <pic:spPr>
                  <a:xfrm>
                    <a:off x="0" y="0"/>
                    <a:ext cx="1955800" cy="508000"/>
                  </a:xfrm>
                  <a:prstGeom prst="rect">
                    <a:avLst/>
                  </a:prstGeom>
                </pic:spPr>
              </pic:pic>
            </a:graphicData>
          </a:graphic>
        </wp:anchor>
      </w:drawing>
    </w:r>
    <w:r>
      <w:rPr>
        <w:noProof/>
        <w:szCs w:val="20"/>
      </w:rPr>
      <mc:AlternateContent>
        <mc:Choice Requires="wps">
          <w:drawing>
            <wp:anchor distT="0" distB="0" distL="114300" distR="114300" simplePos="0" relativeHeight="251661824" behindDoc="1" locked="0" layoutInCell="1" allowOverlap="1" wp14:anchorId="7B9E27FA" wp14:editId="7D70AD69">
              <wp:simplePos x="0" y="0"/>
              <wp:positionH relativeFrom="column">
                <wp:posOffset>0</wp:posOffset>
              </wp:positionH>
              <wp:positionV relativeFrom="page">
                <wp:posOffset>9901555</wp:posOffset>
              </wp:positionV>
              <wp:extent cx="6120130" cy="0"/>
              <wp:effectExtent l="9525" t="5080" r="13970" b="13970"/>
              <wp:wrapNone/>
              <wp:docPr id="13"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7B3F3B" id="Line 61"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779.65pt" to="481.9pt,779.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" strokeweight=".5pt">
              <w10:wrap anchory="page"/>
            </v:line>
          </w:pict>
        </mc:Fallback>
      </mc:AlternateContent>
    </w:r>
    <w:r>
      <w:rPr>
        <w:noProof/>
        <w:szCs w:val="20"/>
      </w:rPr>
      <mc:AlternateContent>
        <mc:Choice Requires="wps">
          <w:drawing>
            <wp:anchor distT="0" distB="0" distL="114300" distR="114300" simplePos="0" relativeHeight="251660800" behindDoc="1" locked="0" layoutInCell="1" allowOverlap="1" wp14:anchorId="66B97E44" wp14:editId="752DF0E9">
              <wp:simplePos x="0" y="0"/>
              <wp:positionH relativeFrom="column">
                <wp:posOffset>0</wp:posOffset>
              </wp:positionH>
              <wp:positionV relativeFrom="page">
                <wp:posOffset>10009505</wp:posOffset>
              </wp:positionV>
              <wp:extent cx="6120130" cy="360045"/>
              <wp:effectExtent l="0" t="0" r="4445" b="3175"/>
              <wp:wrapNone/>
              <wp:docPr id="1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004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miter lim="800000"/>
                            <a:headEnd/>
                            <a:tailEnd/>
                          </a14:hiddenLine>
                        </a:ext>
                      </a:extLst>
                    </wps:spPr>
                    <wps:txbx>
                      <w:txbxContent>
                        <w:p w14:paraId="1E743453" w14:textId="77777777" w:rsidR="00744337" w:rsidRPr="009E4E31" w:rsidRDefault="00744337" w:rsidP="00695216">
                          <w:pPr>
                            <w:pStyle w:val="027pt"/>
                          </w:pPr>
                          <w:r w:rsidRPr="009E4E31">
                            <w:t>Fachverband Baustoffe und Bauteile für vorgehängte hinterlüftete Fassaden e.</w:t>
                          </w:r>
                          <w:r w:rsidRPr="009E4E31">
                            <w:rPr>
                              <w:rFonts w:ascii="Lucida Grande" w:hAnsi="Lucida Grande" w:cs="Lucida Grande"/>
                            </w:rPr>
                            <w:t> </w:t>
                          </w:r>
                          <w:r w:rsidRPr="009E4E31">
                            <w:t xml:space="preserve">V. </w:t>
                          </w:r>
                          <w:r>
                            <w:t xml:space="preserve">· </w:t>
                          </w:r>
                          <w:r w:rsidRPr="009E4E31">
                            <w:t>Kurfürstenstraße 129</w:t>
                          </w:r>
                          <w:r>
                            <w:t xml:space="preserve"> · </w:t>
                          </w:r>
                          <w:r w:rsidRPr="009E4E31">
                            <w:t>10785 Berlin</w:t>
                          </w:r>
                        </w:p>
                        <w:p w14:paraId="6B081424" w14:textId="77777777" w:rsidR="00744337" w:rsidRPr="00292CD9" w:rsidRDefault="00744337" w:rsidP="00695216">
                          <w:pPr>
                            <w:pStyle w:val="027pt"/>
                            <w:rPr>
                              <w:lang w:val="en-US"/>
                            </w:rPr>
                          </w:pPr>
                          <w:r w:rsidRPr="00292CD9">
                            <w:rPr>
                              <w:lang w:val="en-US"/>
                            </w:rPr>
                            <w:t>Tel +49 30 212862-81 · Fax +49 30 212862-41 · info@fvhf.de · www.fvhf.de</w:t>
                          </w:r>
                        </w:p>
                        <w:p w14:paraId="2FF98790" w14:textId="77777777" w:rsidR="00744337" w:rsidRPr="00292CD9" w:rsidRDefault="00744337" w:rsidP="00695216">
                          <w:pPr>
                            <w:rPr>
                              <w:szCs w:val="15"/>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97E44" id="Text Box 60" o:spid="_x0000_s1027" type="#_x0000_t202" style="position:absolute;margin-left:0;margin-top:788.15pt;width:481.9pt;height:28.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" filled="f" stroked="f">
              <v:textbox inset="0,0,0,0">
                <w:txbxContent>
                  <w:p w14:paraId="1E743453" w14:textId="77777777" w:rsidR="00744337" w:rsidRPr="009E4E31" w:rsidRDefault="00744337" w:rsidP="00695216">
                    <w:pPr>
                      <w:pStyle w:val="027pt"/>
                    </w:pPr>
                    <w:r w:rsidRPr="009E4E31">
                      <w:t>Fachverband Baustoffe und Bauteile für vorgehängte hinterlüftete Fassaden e.</w:t>
                    </w:r>
                    <w:r w:rsidRPr="009E4E31">
                      <w:rPr>
                        <w:rFonts w:ascii="Lucida Grande" w:hAnsi="Lucida Grande" w:cs="Lucida Grande"/>
                      </w:rPr>
                      <w:t> </w:t>
                    </w:r>
                    <w:r w:rsidRPr="009E4E31">
                      <w:t xml:space="preserve">V. </w:t>
                    </w:r>
                    <w:r>
                      <w:t xml:space="preserve">· </w:t>
                    </w:r>
                    <w:r w:rsidRPr="009E4E31">
                      <w:t>Kurfürstenstraße 129</w:t>
                    </w:r>
                    <w:r>
                      <w:t xml:space="preserve"> · </w:t>
                    </w:r>
                    <w:r w:rsidRPr="009E4E31">
                      <w:t>10785 Berlin</w:t>
                    </w:r>
                  </w:p>
                  <w:p w14:paraId="6B081424" w14:textId="77777777" w:rsidR="00744337" w:rsidRPr="00292CD9" w:rsidRDefault="00744337" w:rsidP="00695216">
                    <w:pPr>
                      <w:pStyle w:val="027pt"/>
                      <w:rPr>
                        <w:lang w:val="en-US"/>
                      </w:rPr>
                    </w:pPr>
                    <w:r w:rsidRPr="00292CD9">
                      <w:rPr>
                        <w:lang w:val="en-US"/>
                      </w:rPr>
                      <w:t>Tel +49 30 212862-81 · Fax +49 30 212862-41 · info@fvhf.de · www.fvhf.de</w:t>
                    </w:r>
                  </w:p>
                  <w:p w14:paraId="2FF98790" w14:textId="77777777" w:rsidR="00744337" w:rsidRPr="00292CD9" w:rsidRDefault="00744337" w:rsidP="00695216">
                    <w:pPr>
                      <w:rPr>
                        <w:szCs w:val="15"/>
                        <w:lang w:val="en-US"/>
                      </w:rPr>
                    </w:pP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5AE6E" w14:textId="34A32225" w:rsidR="00744337" w:rsidRPr="003E4FA5" w:rsidRDefault="00431A63" w:rsidP="00462B80">
    <w:pPr>
      <w:tabs>
        <w:tab w:val="left" w:pos="1740"/>
      </w:tabs>
      <w:spacing w:before="6200" w:line="240" w:lineRule="exact"/>
      <w:ind w:left="1740" w:hanging="1740"/>
      <w:rPr>
        <w:sz w:val="10"/>
      </w:rPr>
    </w:pPr>
    <w:r>
      <w:rPr>
        <w:noProof/>
        <w:szCs w:val="20"/>
      </w:rPr>
      <mc:AlternateContent>
        <mc:Choice Requires="wps">
          <w:drawing>
            <wp:anchor distT="0" distB="0" distL="0" distR="114300" simplePos="0" relativeHeight="251650559" behindDoc="1" locked="0" layoutInCell="1" allowOverlap="1" wp14:anchorId="28D60B92" wp14:editId="74B34943">
              <wp:simplePos x="0" y="0"/>
              <wp:positionH relativeFrom="margin">
                <wp:posOffset>16510</wp:posOffset>
              </wp:positionH>
              <wp:positionV relativeFrom="page">
                <wp:posOffset>1651000</wp:posOffset>
              </wp:positionV>
              <wp:extent cx="6120130" cy="838200"/>
              <wp:effectExtent l="0" t="0" r="1270" b="0"/>
              <wp:wrapTight wrapText="bothSides">
                <wp:wrapPolygon edited="0">
                  <wp:start x="0" y="982"/>
                  <wp:lineTo x="0" y="21273"/>
                  <wp:lineTo x="21560" y="21273"/>
                  <wp:lineTo x="21560" y="982"/>
                  <wp:lineTo x="0" y="982"/>
                </wp:wrapPolygon>
              </wp:wrapTight>
              <wp:docPr id="11"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382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miter lim="800000"/>
                            <a:headEnd/>
                            <a:tailEnd/>
                          </a14:hiddenLine>
                        </a:ext>
                      </a:extLst>
                    </wps:spPr>
                    <wps:txbx>
                      <w:txbxContent>
                        <w:p w14:paraId="2FC95B7B" w14:textId="453BCD0F" w:rsidR="00744337" w:rsidRDefault="00744337" w:rsidP="00111B6E">
                          <w:pPr>
                            <w:pStyle w:val="00TitelHead"/>
                          </w:pPr>
                          <w:r>
                            <w:t>Pressemitteilung</w:t>
                          </w:r>
                        </w:p>
                        <w:p w14:paraId="5AC738A7" w14:textId="77777777" w:rsidR="00744337" w:rsidRPr="00431A63" w:rsidRDefault="00744337" w:rsidP="005B6EDB">
                          <w:pPr>
                            <w:rPr>
                              <w:rFonts w:ascii="Verdana" w:hAnsi="Verdana"/>
                              <w:sz w:val="20"/>
                              <w:szCs w:val="20"/>
                            </w:rPr>
                          </w:pPr>
                        </w:p>
                        <w:p w14:paraId="3344E28F" w14:textId="3FDEF68A" w:rsidR="00431A63" w:rsidRPr="00431A63" w:rsidRDefault="00A2262E" w:rsidP="00431A63">
                          <w:pPr>
                            <w:jc w:val="right"/>
                            <w:rPr>
                              <w:rFonts w:ascii="Verdana" w:hAnsi="Verdana"/>
                              <w:sz w:val="20"/>
                              <w:szCs w:val="20"/>
                            </w:rPr>
                          </w:pPr>
                          <w:r>
                            <w:rPr>
                              <w:rFonts w:ascii="Verdana" w:hAnsi="Verdana"/>
                              <w:sz w:val="20"/>
                              <w:szCs w:val="20"/>
                            </w:rPr>
                            <w:t>24</w:t>
                          </w:r>
                          <w:r w:rsidR="00431A63" w:rsidRPr="00431A63">
                            <w:rPr>
                              <w:rFonts w:ascii="Verdana" w:hAnsi="Verdana"/>
                              <w:sz w:val="20"/>
                              <w:szCs w:val="20"/>
                            </w:rPr>
                            <w:t>.</w:t>
                          </w:r>
                          <w:r>
                            <w:rPr>
                              <w:rFonts w:ascii="Verdana" w:hAnsi="Verdana"/>
                              <w:sz w:val="20"/>
                              <w:szCs w:val="20"/>
                            </w:rPr>
                            <w:t>03</w:t>
                          </w:r>
                          <w:r w:rsidR="00431A63" w:rsidRPr="00431A63">
                            <w:rPr>
                              <w:rFonts w:ascii="Verdana" w:hAnsi="Verdana"/>
                              <w:sz w:val="20"/>
                              <w:szCs w:val="20"/>
                            </w:rPr>
                            <w:t>.202</w:t>
                          </w:r>
                          <w:r>
                            <w:rPr>
                              <w:rFonts w:ascii="Verdana" w:hAnsi="Verdana"/>
                              <w:sz w:val="20"/>
                              <w:szCs w:val="20"/>
                            </w:rPr>
                            <w:t>6</w:t>
                          </w:r>
                        </w:p>
                      </w:txbxContent>
                    </wps:txbx>
                    <wps:bodyPr rot="0" vert="horz" wrap="square" lIns="0" tIns="72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D60B92" id="_x0000_t202" coordsize="21600,21600" o:spt="202" path="m,l,21600r21600,l21600,xe">
              <v:stroke joinstyle="miter"/>
              <v:path gradientshapeok="t" o:connecttype="rect"/>
            </v:shapetype>
            <v:shape id="Text Box 63" o:spid="_x0000_s1028" type="#_x0000_t202" style="position:absolute;left:0;text-align:left;margin-left:1.3pt;margin-top:130pt;width:481.9pt;height:66pt;z-index:-251665921;visibility:visible;mso-wrap-style:square;mso-width-percent:0;mso-height-percent:0;mso-wrap-distance-left:0;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" filled="f" stroked="f">
              <v:textbox inset="0,2mm,0,0">
                <w:txbxContent>
                  <w:p w14:paraId="2FC95B7B" w14:textId="453BCD0F" w:rsidR="00744337" w:rsidRDefault="00744337" w:rsidP="00111B6E">
                    <w:pPr>
                      <w:pStyle w:val="00TitelHead"/>
                    </w:pPr>
                    <w:r>
                      <w:t>Pressemitteilung</w:t>
                    </w:r>
                  </w:p>
                  <w:p w14:paraId="5AC738A7" w14:textId="77777777" w:rsidR="00744337" w:rsidRPr="00431A63" w:rsidRDefault="00744337" w:rsidP="005B6EDB">
                    <w:pPr>
                      <w:rPr>
                        <w:rFonts w:ascii="Verdana" w:hAnsi="Verdana"/>
                        <w:sz w:val="20"/>
                        <w:szCs w:val="20"/>
                      </w:rPr>
                    </w:pPr>
                  </w:p>
                  <w:p w14:paraId="3344E28F" w14:textId="3FDEF68A" w:rsidR="00431A63" w:rsidRPr="00431A63" w:rsidRDefault="00A2262E" w:rsidP="00431A63">
                    <w:pPr>
                      <w:jc w:val="right"/>
                      <w:rPr>
                        <w:rFonts w:ascii="Verdana" w:hAnsi="Verdana"/>
                        <w:sz w:val="20"/>
                        <w:szCs w:val="20"/>
                      </w:rPr>
                    </w:pPr>
                    <w:r>
                      <w:rPr>
                        <w:rFonts w:ascii="Verdana" w:hAnsi="Verdana"/>
                        <w:sz w:val="20"/>
                        <w:szCs w:val="20"/>
                      </w:rPr>
                      <w:t>24</w:t>
                    </w:r>
                    <w:r w:rsidR="00431A63" w:rsidRPr="00431A63">
                      <w:rPr>
                        <w:rFonts w:ascii="Verdana" w:hAnsi="Verdana"/>
                        <w:sz w:val="20"/>
                        <w:szCs w:val="20"/>
                      </w:rPr>
                      <w:t>.</w:t>
                    </w:r>
                    <w:r>
                      <w:rPr>
                        <w:rFonts w:ascii="Verdana" w:hAnsi="Verdana"/>
                        <w:sz w:val="20"/>
                        <w:szCs w:val="20"/>
                      </w:rPr>
                      <w:t>03</w:t>
                    </w:r>
                    <w:r w:rsidR="00431A63" w:rsidRPr="00431A63">
                      <w:rPr>
                        <w:rFonts w:ascii="Verdana" w:hAnsi="Verdana"/>
                        <w:sz w:val="20"/>
                        <w:szCs w:val="20"/>
                      </w:rPr>
                      <w:t>.202</w:t>
                    </w:r>
                    <w:r>
                      <w:rPr>
                        <w:rFonts w:ascii="Verdana" w:hAnsi="Verdana"/>
                        <w:sz w:val="20"/>
                        <w:szCs w:val="20"/>
                      </w:rPr>
                      <w:t>6</w:t>
                    </w:r>
                  </w:p>
                </w:txbxContent>
              </v:textbox>
              <w10:wrap type="tight" anchorx="margin" anchory="page"/>
            </v:shape>
          </w:pict>
        </mc:Fallback>
      </mc:AlternateContent>
    </w:r>
    <w:r w:rsidR="006B0C6D">
      <w:rPr>
        <w:noProof/>
      </w:rPr>
      <w:drawing>
        <wp:anchor distT="0" distB="0" distL="114300" distR="114300" simplePos="0" relativeHeight="251670016" behindDoc="1" locked="0" layoutInCell="1" allowOverlap="1" wp14:anchorId="17DC8364" wp14:editId="4CEA6EA9">
          <wp:simplePos x="0" y="0"/>
          <wp:positionH relativeFrom="column">
            <wp:posOffset>131445</wp:posOffset>
          </wp:positionH>
          <wp:positionV relativeFrom="paragraph">
            <wp:posOffset>-650240</wp:posOffset>
          </wp:positionV>
          <wp:extent cx="2338705" cy="146685"/>
          <wp:effectExtent l="0" t="0" r="0" b="5715"/>
          <wp:wrapTight wrapText="bothSides">
            <wp:wrapPolygon edited="0">
              <wp:start x="0" y="0"/>
              <wp:lineTo x="0" y="20571"/>
              <wp:lineTo x="21465" y="20571"/>
              <wp:lineTo x="2146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stretch>
                    <a:fillRect/>
                  </a:stretch>
                </pic:blipFill>
                <pic:spPr>
                  <a:xfrm>
                    <a:off x="0" y="0"/>
                    <a:ext cx="2338705" cy="146685"/>
                  </a:xfrm>
                  <a:prstGeom prst="rect">
                    <a:avLst/>
                  </a:prstGeom>
                </pic:spPr>
              </pic:pic>
            </a:graphicData>
          </a:graphic>
          <wp14:sizeRelH relativeFrom="margin">
            <wp14:pctWidth>0</wp14:pctWidth>
          </wp14:sizeRelH>
          <wp14:sizeRelV relativeFrom="margin">
            <wp14:pctHeight>0</wp14:pctHeight>
          </wp14:sizeRelV>
        </wp:anchor>
      </w:drawing>
    </w:r>
    <w:r w:rsidR="00744337">
      <w:rPr>
        <w:noProof/>
        <w:sz w:val="10"/>
      </w:rPr>
      <w:drawing>
        <wp:anchor distT="0" distB="0" distL="114935" distR="114935" simplePos="0" relativeHeight="251668992" behindDoc="0" locked="0" layoutInCell="1" allowOverlap="1" wp14:anchorId="7E7FFE4C" wp14:editId="5B6FDC8A">
          <wp:simplePos x="0" y="0"/>
          <wp:positionH relativeFrom="page">
            <wp:posOffset>720090</wp:posOffset>
          </wp:positionH>
          <wp:positionV relativeFrom="page">
            <wp:posOffset>989965</wp:posOffset>
          </wp:positionV>
          <wp:extent cx="2057400" cy="127000"/>
          <wp:effectExtent l="25400" t="0" r="0" b="0"/>
          <wp:wrapTight wrapText="bothSides">
            <wp:wrapPolygon edited="0">
              <wp:start x="-267" y="0"/>
              <wp:lineTo x="-267" y="12960"/>
              <wp:lineTo x="21600" y="12960"/>
              <wp:lineTo x="21067" y="0"/>
              <wp:lineTo x="18933" y="0"/>
              <wp:lineTo x="-267" y="0"/>
            </wp:wrapPolygon>
          </wp:wrapTight>
          <wp:docPr id="17" name="Grafik 17" descr="Slogan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ogan_2018.png"/>
                  <pic:cNvPicPr/>
                </pic:nvPicPr>
                <pic:blipFill>
                  <a:blip r:embed="rId2"/>
                  <a:stretch>
                    <a:fillRect/>
                  </a:stretch>
                </pic:blipFill>
                <pic:spPr>
                  <a:xfrm>
                    <a:off x="0" y="0"/>
                    <a:ext cx="2057400" cy="127000"/>
                  </a:xfrm>
                  <a:prstGeom prst="rect">
                    <a:avLst/>
                  </a:prstGeom>
                </pic:spPr>
              </pic:pic>
            </a:graphicData>
          </a:graphic>
        </wp:anchor>
      </w:drawing>
    </w:r>
    <w:r w:rsidR="00744337" w:rsidRPr="00E212C1">
      <w:rPr>
        <w:noProof/>
        <w:sz w:val="10"/>
      </w:rPr>
      <w:drawing>
        <wp:anchor distT="0" distB="0" distL="114300" distR="114300" simplePos="0" relativeHeight="251665920" behindDoc="0" locked="0" layoutInCell="1" allowOverlap="1" wp14:anchorId="625CFDB9" wp14:editId="1DCE3E87">
          <wp:simplePos x="0" y="0"/>
          <wp:positionH relativeFrom="page">
            <wp:posOffset>4968875</wp:posOffset>
          </wp:positionH>
          <wp:positionV relativeFrom="page">
            <wp:posOffset>583565</wp:posOffset>
          </wp:positionV>
          <wp:extent cx="1955800" cy="508000"/>
          <wp:effectExtent l="25400" t="0" r="0" b="0"/>
          <wp:wrapNone/>
          <wp:docPr id="4" name="Grafik 4" descr="FVHF_Logo_DE_150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VHF_Logo_DE_150_RGB.png"/>
                  <pic:cNvPicPr/>
                </pic:nvPicPr>
                <pic:blipFill>
                  <a:blip r:embed="rId3"/>
                  <a:stretch>
                    <a:fillRect/>
                  </a:stretch>
                </pic:blipFill>
                <pic:spPr>
                  <a:xfrm>
                    <a:off x="0" y="0"/>
                    <a:ext cx="1955800" cy="508000"/>
                  </a:xfrm>
                  <a:prstGeom prst="rect">
                    <a:avLst/>
                  </a:prstGeom>
                </pic:spPr>
              </pic:pic>
            </a:graphicData>
          </a:graphic>
        </wp:anchor>
      </w:drawing>
    </w:r>
    <w:r w:rsidR="00744337">
      <w:rPr>
        <w:noProof/>
        <w:szCs w:val="20"/>
      </w:rPr>
      <mc:AlternateContent>
        <mc:Choice Requires="wps">
          <w:drawing>
            <wp:anchor distT="0" distB="0" distL="114300" distR="114300" simplePos="0" relativeHeight="251657728" behindDoc="1" locked="0" layoutInCell="1" allowOverlap="1" wp14:anchorId="646E59C5" wp14:editId="4E5CAED0">
              <wp:simplePos x="0" y="0"/>
              <wp:positionH relativeFrom="page">
                <wp:posOffset>720090</wp:posOffset>
              </wp:positionH>
              <wp:positionV relativeFrom="page">
                <wp:posOffset>2628265</wp:posOffset>
              </wp:positionV>
              <wp:extent cx="6120130" cy="0"/>
              <wp:effectExtent l="5715" t="8890" r="8255" b="10160"/>
              <wp:wrapNone/>
              <wp:docPr id="10"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6350">
                        <a:solidFill>
                          <a:srgbClr val="000000"/>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67929E" id="Line 50"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7pt,206.95pt" to="538.6pt,20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"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548B68C"/>
    <w:lvl w:ilvl="0">
      <w:start w:val="1"/>
      <w:numFmt w:val="upperRoman"/>
      <w:lvlText w:val="%1."/>
      <w:lvlJc w:val="left"/>
      <w:pPr>
        <w:tabs>
          <w:tab w:val="num" w:pos="369"/>
        </w:tabs>
        <w:ind w:left="369" w:hanging="369"/>
      </w:pPr>
      <w:rPr>
        <w:rFont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DBBA0C3E"/>
    <w:lvl w:ilvl="0">
      <w:start w:val="1"/>
      <w:numFmt w:val="bullet"/>
      <w:lvlText w:val=""/>
      <w:lvlJc w:val="left"/>
      <w:pPr>
        <w:tabs>
          <w:tab w:val="num" w:pos="227"/>
        </w:tabs>
        <w:ind w:left="227" w:hanging="227"/>
      </w:pPr>
      <w:rPr>
        <w:rFonts w:ascii="Webdings" w:hAnsi="Webdings" w:hint="default"/>
        <w:color w:val="FF6600"/>
        <w:sz w:val="12"/>
      </w:rPr>
    </w:lvl>
  </w:abstractNum>
  <w:abstractNum w:abstractNumId="2" w15:restartNumberingAfterBreak="0">
    <w:nsid w:val="0B6E377E"/>
    <w:multiLevelType w:val="hybridMultilevel"/>
    <w:tmpl w:val="13F042F6"/>
    <w:lvl w:ilvl="0" w:tplc="930CE898">
      <w:start w:val="1"/>
      <w:numFmt w:val="bullet"/>
      <w:lvlText w:val=""/>
      <w:lvlJc w:val="left"/>
      <w:pPr>
        <w:tabs>
          <w:tab w:val="num" w:pos="227"/>
        </w:tabs>
        <w:ind w:left="227" w:hanging="227"/>
      </w:pPr>
      <w:rPr>
        <w:rFonts w:ascii="Wingdings 3" w:hAnsi="Wingdings 3" w:hint="default"/>
        <w:color w:val="999999"/>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87A8D"/>
    <w:multiLevelType w:val="hybridMultilevel"/>
    <w:tmpl w:val="56AECD60"/>
    <w:lvl w:ilvl="0" w:tplc="985A1700">
      <w:start w:val="1"/>
      <w:numFmt w:val="bullet"/>
      <w:lvlText w:val=""/>
      <w:lvlJc w:val="left"/>
      <w:pPr>
        <w:tabs>
          <w:tab w:val="num" w:pos="227"/>
        </w:tabs>
        <w:ind w:left="227" w:hanging="227"/>
      </w:pPr>
      <w:rPr>
        <w:rFonts w:ascii="Webdings" w:hAnsi="Webdings" w:hint="default"/>
        <w:color w:val="FF6600"/>
        <w:w w:val="0"/>
        <w:sz w:val="12"/>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653155"/>
    <w:multiLevelType w:val="hybridMultilevel"/>
    <w:tmpl w:val="0B34252C"/>
    <w:lvl w:ilvl="0" w:tplc="628E4220">
      <w:start w:val="1"/>
      <w:numFmt w:val="bullet"/>
      <w:pStyle w:val="01GrundtextBullets"/>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29194E"/>
    <w:multiLevelType w:val="hybridMultilevel"/>
    <w:tmpl w:val="03C84F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A12B9E"/>
    <w:multiLevelType w:val="hybridMultilevel"/>
    <w:tmpl w:val="7F24F47A"/>
    <w:lvl w:ilvl="0" w:tplc="30026918">
      <w:start w:val="1"/>
      <w:numFmt w:val="upperRoman"/>
      <w:lvlText w:val="%1."/>
      <w:lvlJc w:val="left"/>
      <w:pPr>
        <w:tabs>
          <w:tab w:val="num" w:pos="454"/>
        </w:tabs>
        <w:ind w:left="454" w:hanging="369"/>
      </w:pPr>
      <w:rPr>
        <w:rFonts w:hint="default"/>
      </w:rPr>
    </w:lvl>
    <w:lvl w:ilvl="1" w:tplc="00190407" w:tentative="1">
      <w:start w:val="1"/>
      <w:numFmt w:val="lowerLetter"/>
      <w:lvlText w:val="%2."/>
      <w:lvlJc w:val="left"/>
      <w:pPr>
        <w:tabs>
          <w:tab w:val="num" w:pos="1355"/>
        </w:tabs>
        <w:ind w:left="1355" w:hanging="360"/>
      </w:pPr>
    </w:lvl>
    <w:lvl w:ilvl="2" w:tplc="001B0407" w:tentative="1">
      <w:start w:val="1"/>
      <w:numFmt w:val="lowerRoman"/>
      <w:lvlText w:val="%3."/>
      <w:lvlJc w:val="right"/>
      <w:pPr>
        <w:tabs>
          <w:tab w:val="num" w:pos="2075"/>
        </w:tabs>
        <w:ind w:left="2075" w:hanging="180"/>
      </w:pPr>
    </w:lvl>
    <w:lvl w:ilvl="3" w:tplc="000F0407" w:tentative="1">
      <w:start w:val="1"/>
      <w:numFmt w:val="decimal"/>
      <w:lvlText w:val="%4."/>
      <w:lvlJc w:val="left"/>
      <w:pPr>
        <w:tabs>
          <w:tab w:val="num" w:pos="2795"/>
        </w:tabs>
        <w:ind w:left="2795" w:hanging="360"/>
      </w:pPr>
    </w:lvl>
    <w:lvl w:ilvl="4" w:tplc="00190407" w:tentative="1">
      <w:start w:val="1"/>
      <w:numFmt w:val="lowerLetter"/>
      <w:lvlText w:val="%5."/>
      <w:lvlJc w:val="left"/>
      <w:pPr>
        <w:tabs>
          <w:tab w:val="num" w:pos="3515"/>
        </w:tabs>
        <w:ind w:left="3515" w:hanging="360"/>
      </w:pPr>
    </w:lvl>
    <w:lvl w:ilvl="5" w:tplc="001B0407" w:tentative="1">
      <w:start w:val="1"/>
      <w:numFmt w:val="lowerRoman"/>
      <w:lvlText w:val="%6."/>
      <w:lvlJc w:val="right"/>
      <w:pPr>
        <w:tabs>
          <w:tab w:val="num" w:pos="4235"/>
        </w:tabs>
        <w:ind w:left="4235" w:hanging="180"/>
      </w:pPr>
    </w:lvl>
    <w:lvl w:ilvl="6" w:tplc="000F0407" w:tentative="1">
      <w:start w:val="1"/>
      <w:numFmt w:val="decimal"/>
      <w:lvlText w:val="%7."/>
      <w:lvlJc w:val="left"/>
      <w:pPr>
        <w:tabs>
          <w:tab w:val="num" w:pos="4955"/>
        </w:tabs>
        <w:ind w:left="4955" w:hanging="360"/>
      </w:pPr>
    </w:lvl>
    <w:lvl w:ilvl="7" w:tplc="00190407" w:tentative="1">
      <w:start w:val="1"/>
      <w:numFmt w:val="lowerLetter"/>
      <w:lvlText w:val="%8."/>
      <w:lvlJc w:val="left"/>
      <w:pPr>
        <w:tabs>
          <w:tab w:val="num" w:pos="5675"/>
        </w:tabs>
        <w:ind w:left="5675" w:hanging="360"/>
      </w:pPr>
    </w:lvl>
    <w:lvl w:ilvl="8" w:tplc="001B0407" w:tentative="1">
      <w:start w:val="1"/>
      <w:numFmt w:val="lowerRoman"/>
      <w:lvlText w:val="%9."/>
      <w:lvlJc w:val="right"/>
      <w:pPr>
        <w:tabs>
          <w:tab w:val="num" w:pos="6395"/>
        </w:tabs>
        <w:ind w:left="6395" w:hanging="180"/>
      </w:pPr>
    </w:lvl>
  </w:abstractNum>
  <w:num w:numId="1" w16cid:durableId="1391616395">
    <w:abstractNumId w:val="6"/>
  </w:num>
  <w:num w:numId="2" w16cid:durableId="1069767884">
    <w:abstractNumId w:val="0"/>
  </w:num>
  <w:num w:numId="3" w16cid:durableId="1272207942">
    <w:abstractNumId w:val="3"/>
  </w:num>
  <w:num w:numId="4" w16cid:durableId="1257592915">
    <w:abstractNumId w:val="3"/>
  </w:num>
  <w:num w:numId="5" w16cid:durableId="1899587104">
    <w:abstractNumId w:val="3"/>
  </w:num>
  <w:num w:numId="6" w16cid:durableId="696271241">
    <w:abstractNumId w:val="3"/>
  </w:num>
  <w:num w:numId="7" w16cid:durableId="552733121">
    <w:abstractNumId w:val="1"/>
  </w:num>
  <w:num w:numId="8" w16cid:durableId="97869616">
    <w:abstractNumId w:val="1"/>
  </w:num>
  <w:num w:numId="9" w16cid:durableId="350498060">
    <w:abstractNumId w:val="3"/>
  </w:num>
  <w:num w:numId="10" w16cid:durableId="179971815">
    <w:abstractNumId w:val="2"/>
  </w:num>
  <w:num w:numId="11" w16cid:durableId="1658145578">
    <w:abstractNumId w:val="2"/>
  </w:num>
  <w:num w:numId="12" w16cid:durableId="1500076839">
    <w:abstractNumId w:val="2"/>
  </w:num>
  <w:num w:numId="13" w16cid:durableId="462577303">
    <w:abstractNumId w:val="2"/>
  </w:num>
  <w:num w:numId="14" w16cid:durableId="1365642467">
    <w:abstractNumId w:val="2"/>
  </w:num>
  <w:num w:numId="15" w16cid:durableId="1639647344">
    <w:abstractNumId w:val="4"/>
  </w:num>
  <w:num w:numId="16" w16cid:durableId="10676107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B4A"/>
    <w:rsid w:val="000027CD"/>
    <w:rsid w:val="000064EB"/>
    <w:rsid w:val="00007379"/>
    <w:rsid w:val="00007E1F"/>
    <w:rsid w:val="000120CB"/>
    <w:rsid w:val="00017D28"/>
    <w:rsid w:val="000202B3"/>
    <w:rsid w:val="000253E3"/>
    <w:rsid w:val="00027895"/>
    <w:rsid w:val="000330DF"/>
    <w:rsid w:val="00041BD5"/>
    <w:rsid w:val="00042CE7"/>
    <w:rsid w:val="00074883"/>
    <w:rsid w:val="00075DD5"/>
    <w:rsid w:val="00081953"/>
    <w:rsid w:val="00084193"/>
    <w:rsid w:val="00092CE2"/>
    <w:rsid w:val="00093A1A"/>
    <w:rsid w:val="000A4C04"/>
    <w:rsid w:val="000A53E8"/>
    <w:rsid w:val="000B4E8A"/>
    <w:rsid w:val="000B5C18"/>
    <w:rsid w:val="000D3A79"/>
    <w:rsid w:val="000F2316"/>
    <w:rsid w:val="000F3D3C"/>
    <w:rsid w:val="001029A3"/>
    <w:rsid w:val="00104E2D"/>
    <w:rsid w:val="00106005"/>
    <w:rsid w:val="00107A75"/>
    <w:rsid w:val="00110324"/>
    <w:rsid w:val="00111B6E"/>
    <w:rsid w:val="00114EE4"/>
    <w:rsid w:val="0011581A"/>
    <w:rsid w:val="001159D8"/>
    <w:rsid w:val="00116DF9"/>
    <w:rsid w:val="0012518F"/>
    <w:rsid w:val="00130DC2"/>
    <w:rsid w:val="00144F13"/>
    <w:rsid w:val="00147F6A"/>
    <w:rsid w:val="00150EE1"/>
    <w:rsid w:val="00155818"/>
    <w:rsid w:val="00155CDB"/>
    <w:rsid w:val="001642CD"/>
    <w:rsid w:val="00165D3C"/>
    <w:rsid w:val="00170E94"/>
    <w:rsid w:val="001776ED"/>
    <w:rsid w:val="00182953"/>
    <w:rsid w:val="00193F1F"/>
    <w:rsid w:val="001959C4"/>
    <w:rsid w:val="00196A32"/>
    <w:rsid w:val="001A0DD8"/>
    <w:rsid w:val="001B4284"/>
    <w:rsid w:val="001B7506"/>
    <w:rsid w:val="001C2DAB"/>
    <w:rsid w:val="001C32D2"/>
    <w:rsid w:val="001C6B6C"/>
    <w:rsid w:val="001D15F5"/>
    <w:rsid w:val="001D368F"/>
    <w:rsid w:val="001D4F5C"/>
    <w:rsid w:val="001D7925"/>
    <w:rsid w:val="001E0B05"/>
    <w:rsid w:val="001E168D"/>
    <w:rsid w:val="001E1B4A"/>
    <w:rsid w:val="001E7A74"/>
    <w:rsid w:val="001E7F80"/>
    <w:rsid w:val="001F06B4"/>
    <w:rsid w:val="001F3289"/>
    <w:rsid w:val="002010F3"/>
    <w:rsid w:val="00201C3C"/>
    <w:rsid w:val="0020378F"/>
    <w:rsid w:val="00211F96"/>
    <w:rsid w:val="002157FE"/>
    <w:rsid w:val="002208E4"/>
    <w:rsid w:val="002210D0"/>
    <w:rsid w:val="00234452"/>
    <w:rsid w:val="00240652"/>
    <w:rsid w:val="002418A2"/>
    <w:rsid w:val="00242635"/>
    <w:rsid w:val="00245870"/>
    <w:rsid w:val="002466AB"/>
    <w:rsid w:val="00261434"/>
    <w:rsid w:val="002652E1"/>
    <w:rsid w:val="00267FB8"/>
    <w:rsid w:val="0028150F"/>
    <w:rsid w:val="00284152"/>
    <w:rsid w:val="00292CD9"/>
    <w:rsid w:val="00295666"/>
    <w:rsid w:val="00296DC7"/>
    <w:rsid w:val="002A2DF2"/>
    <w:rsid w:val="002A539B"/>
    <w:rsid w:val="002B1BE9"/>
    <w:rsid w:val="002B2DC2"/>
    <w:rsid w:val="002B6081"/>
    <w:rsid w:val="002C5A4B"/>
    <w:rsid w:val="002C7226"/>
    <w:rsid w:val="002D14B4"/>
    <w:rsid w:val="002D1FEA"/>
    <w:rsid w:val="002D308E"/>
    <w:rsid w:val="002F1EFA"/>
    <w:rsid w:val="002F3A14"/>
    <w:rsid w:val="002F66C2"/>
    <w:rsid w:val="003020FF"/>
    <w:rsid w:val="00302B55"/>
    <w:rsid w:val="003042FC"/>
    <w:rsid w:val="00304EE5"/>
    <w:rsid w:val="00310BEE"/>
    <w:rsid w:val="00310EF8"/>
    <w:rsid w:val="003123FC"/>
    <w:rsid w:val="00314F4F"/>
    <w:rsid w:val="003221B9"/>
    <w:rsid w:val="00323329"/>
    <w:rsid w:val="00326342"/>
    <w:rsid w:val="003264AE"/>
    <w:rsid w:val="00330A60"/>
    <w:rsid w:val="00331538"/>
    <w:rsid w:val="00335F4F"/>
    <w:rsid w:val="0033655B"/>
    <w:rsid w:val="00347273"/>
    <w:rsid w:val="00347A29"/>
    <w:rsid w:val="003507E6"/>
    <w:rsid w:val="00352313"/>
    <w:rsid w:val="003536D3"/>
    <w:rsid w:val="0037109E"/>
    <w:rsid w:val="00371415"/>
    <w:rsid w:val="0037470F"/>
    <w:rsid w:val="003759FA"/>
    <w:rsid w:val="0038618F"/>
    <w:rsid w:val="00391D26"/>
    <w:rsid w:val="00394DE0"/>
    <w:rsid w:val="003956F5"/>
    <w:rsid w:val="00395D32"/>
    <w:rsid w:val="00397082"/>
    <w:rsid w:val="003A118E"/>
    <w:rsid w:val="003A6032"/>
    <w:rsid w:val="003A6656"/>
    <w:rsid w:val="003B0AF7"/>
    <w:rsid w:val="003B6AAB"/>
    <w:rsid w:val="003C0C37"/>
    <w:rsid w:val="003C3CE0"/>
    <w:rsid w:val="003D26FF"/>
    <w:rsid w:val="003D4C1A"/>
    <w:rsid w:val="003D6C82"/>
    <w:rsid w:val="003E0DC4"/>
    <w:rsid w:val="003E14DF"/>
    <w:rsid w:val="003E1561"/>
    <w:rsid w:val="003E29A6"/>
    <w:rsid w:val="003F2B04"/>
    <w:rsid w:val="00403654"/>
    <w:rsid w:val="0040454C"/>
    <w:rsid w:val="00414824"/>
    <w:rsid w:val="004167B7"/>
    <w:rsid w:val="00417E94"/>
    <w:rsid w:val="00421957"/>
    <w:rsid w:val="004237A5"/>
    <w:rsid w:val="004241FF"/>
    <w:rsid w:val="00431A63"/>
    <w:rsid w:val="0043560F"/>
    <w:rsid w:val="00440120"/>
    <w:rsid w:val="00445A2C"/>
    <w:rsid w:val="00445E6C"/>
    <w:rsid w:val="00446A63"/>
    <w:rsid w:val="00451161"/>
    <w:rsid w:val="00455CA0"/>
    <w:rsid w:val="00462B80"/>
    <w:rsid w:val="00464324"/>
    <w:rsid w:val="00466998"/>
    <w:rsid w:val="00466FC3"/>
    <w:rsid w:val="00467AE3"/>
    <w:rsid w:val="00467F3D"/>
    <w:rsid w:val="004825E7"/>
    <w:rsid w:val="0048476A"/>
    <w:rsid w:val="004958D0"/>
    <w:rsid w:val="004A65EE"/>
    <w:rsid w:val="004A7EF1"/>
    <w:rsid w:val="004B73B7"/>
    <w:rsid w:val="004B775F"/>
    <w:rsid w:val="004C03F9"/>
    <w:rsid w:val="004C6054"/>
    <w:rsid w:val="004D624A"/>
    <w:rsid w:val="004E464E"/>
    <w:rsid w:val="004F1576"/>
    <w:rsid w:val="004F3313"/>
    <w:rsid w:val="00500056"/>
    <w:rsid w:val="0050498B"/>
    <w:rsid w:val="00504E49"/>
    <w:rsid w:val="00514657"/>
    <w:rsid w:val="00517DC5"/>
    <w:rsid w:val="00527A6E"/>
    <w:rsid w:val="00531E75"/>
    <w:rsid w:val="005326FC"/>
    <w:rsid w:val="005376B8"/>
    <w:rsid w:val="00544690"/>
    <w:rsid w:val="005457E9"/>
    <w:rsid w:val="00546116"/>
    <w:rsid w:val="005512E9"/>
    <w:rsid w:val="00565FB7"/>
    <w:rsid w:val="00566E13"/>
    <w:rsid w:val="00567120"/>
    <w:rsid w:val="00575AE2"/>
    <w:rsid w:val="00581F1A"/>
    <w:rsid w:val="005847E2"/>
    <w:rsid w:val="005A4622"/>
    <w:rsid w:val="005A47B1"/>
    <w:rsid w:val="005A5C34"/>
    <w:rsid w:val="005B5EA3"/>
    <w:rsid w:val="005B6EDB"/>
    <w:rsid w:val="005C1D76"/>
    <w:rsid w:val="005C249C"/>
    <w:rsid w:val="005C504C"/>
    <w:rsid w:val="005C6438"/>
    <w:rsid w:val="005D2D84"/>
    <w:rsid w:val="005D359C"/>
    <w:rsid w:val="005D3718"/>
    <w:rsid w:val="005E139B"/>
    <w:rsid w:val="005E2F1A"/>
    <w:rsid w:val="005F539C"/>
    <w:rsid w:val="005F5618"/>
    <w:rsid w:val="005F5CCA"/>
    <w:rsid w:val="005F5DCD"/>
    <w:rsid w:val="005F7A80"/>
    <w:rsid w:val="00602B23"/>
    <w:rsid w:val="00606B28"/>
    <w:rsid w:val="00612A8B"/>
    <w:rsid w:val="00616341"/>
    <w:rsid w:val="00616526"/>
    <w:rsid w:val="00626628"/>
    <w:rsid w:val="00630BE6"/>
    <w:rsid w:val="00643E5D"/>
    <w:rsid w:val="00653198"/>
    <w:rsid w:val="00653FD0"/>
    <w:rsid w:val="00656851"/>
    <w:rsid w:val="00661223"/>
    <w:rsid w:val="00670330"/>
    <w:rsid w:val="006715E9"/>
    <w:rsid w:val="00674D20"/>
    <w:rsid w:val="00681016"/>
    <w:rsid w:val="006853AE"/>
    <w:rsid w:val="006939F7"/>
    <w:rsid w:val="00695216"/>
    <w:rsid w:val="006A003C"/>
    <w:rsid w:val="006A3167"/>
    <w:rsid w:val="006A46FE"/>
    <w:rsid w:val="006A4D74"/>
    <w:rsid w:val="006A5AD6"/>
    <w:rsid w:val="006A60FF"/>
    <w:rsid w:val="006B0C6D"/>
    <w:rsid w:val="006B23C6"/>
    <w:rsid w:val="006B5FD3"/>
    <w:rsid w:val="006C17C3"/>
    <w:rsid w:val="006C6098"/>
    <w:rsid w:val="006D06AE"/>
    <w:rsid w:val="006D5CB9"/>
    <w:rsid w:val="006E23D0"/>
    <w:rsid w:val="006F0996"/>
    <w:rsid w:val="006F4072"/>
    <w:rsid w:val="006F5CA4"/>
    <w:rsid w:val="006F626E"/>
    <w:rsid w:val="0071603A"/>
    <w:rsid w:val="007163AB"/>
    <w:rsid w:val="00731336"/>
    <w:rsid w:val="00744337"/>
    <w:rsid w:val="00744B88"/>
    <w:rsid w:val="00745509"/>
    <w:rsid w:val="007473AA"/>
    <w:rsid w:val="0074768E"/>
    <w:rsid w:val="00751AEB"/>
    <w:rsid w:val="007547C4"/>
    <w:rsid w:val="0075737A"/>
    <w:rsid w:val="007657C5"/>
    <w:rsid w:val="00771F73"/>
    <w:rsid w:val="00772834"/>
    <w:rsid w:val="00780E0A"/>
    <w:rsid w:val="00781D68"/>
    <w:rsid w:val="0079481A"/>
    <w:rsid w:val="007D06DE"/>
    <w:rsid w:val="007D576A"/>
    <w:rsid w:val="007D657D"/>
    <w:rsid w:val="007D75C1"/>
    <w:rsid w:val="007E10DE"/>
    <w:rsid w:val="007E2A82"/>
    <w:rsid w:val="007E5A34"/>
    <w:rsid w:val="007F5796"/>
    <w:rsid w:val="00802E17"/>
    <w:rsid w:val="008040B8"/>
    <w:rsid w:val="00807FD9"/>
    <w:rsid w:val="00811A74"/>
    <w:rsid w:val="00812B6F"/>
    <w:rsid w:val="008155BC"/>
    <w:rsid w:val="00820206"/>
    <w:rsid w:val="008227D6"/>
    <w:rsid w:val="0082329C"/>
    <w:rsid w:val="008261FA"/>
    <w:rsid w:val="00832B39"/>
    <w:rsid w:val="0084071B"/>
    <w:rsid w:val="0084141F"/>
    <w:rsid w:val="00844FF0"/>
    <w:rsid w:val="00853900"/>
    <w:rsid w:val="00854562"/>
    <w:rsid w:val="008600B1"/>
    <w:rsid w:val="0087213A"/>
    <w:rsid w:val="008742C2"/>
    <w:rsid w:val="008759DD"/>
    <w:rsid w:val="00880FFC"/>
    <w:rsid w:val="00884CB7"/>
    <w:rsid w:val="00892130"/>
    <w:rsid w:val="008978FB"/>
    <w:rsid w:val="008A012F"/>
    <w:rsid w:val="008A02F4"/>
    <w:rsid w:val="008B000C"/>
    <w:rsid w:val="008B162D"/>
    <w:rsid w:val="008B24F4"/>
    <w:rsid w:val="008B66C7"/>
    <w:rsid w:val="008B704E"/>
    <w:rsid w:val="008C0303"/>
    <w:rsid w:val="008C41C4"/>
    <w:rsid w:val="008C45E6"/>
    <w:rsid w:val="008C5731"/>
    <w:rsid w:val="008D1BD2"/>
    <w:rsid w:val="008E0E54"/>
    <w:rsid w:val="008E7A7A"/>
    <w:rsid w:val="008F085E"/>
    <w:rsid w:val="008F12F5"/>
    <w:rsid w:val="008F6355"/>
    <w:rsid w:val="009002BE"/>
    <w:rsid w:val="009043E1"/>
    <w:rsid w:val="00917EA0"/>
    <w:rsid w:val="009235CA"/>
    <w:rsid w:val="009238B5"/>
    <w:rsid w:val="00931F82"/>
    <w:rsid w:val="0093649A"/>
    <w:rsid w:val="00940E98"/>
    <w:rsid w:val="0094380E"/>
    <w:rsid w:val="00944A92"/>
    <w:rsid w:val="00945308"/>
    <w:rsid w:val="00946EC4"/>
    <w:rsid w:val="00953B29"/>
    <w:rsid w:val="00963F7E"/>
    <w:rsid w:val="00972125"/>
    <w:rsid w:val="009852DA"/>
    <w:rsid w:val="0098618C"/>
    <w:rsid w:val="00992228"/>
    <w:rsid w:val="009A005E"/>
    <w:rsid w:val="009A1B7A"/>
    <w:rsid w:val="009B0936"/>
    <w:rsid w:val="009B7DCB"/>
    <w:rsid w:val="009D57D7"/>
    <w:rsid w:val="009E2C0A"/>
    <w:rsid w:val="009E4E31"/>
    <w:rsid w:val="009E7B69"/>
    <w:rsid w:val="00A042FC"/>
    <w:rsid w:val="00A10A83"/>
    <w:rsid w:val="00A13758"/>
    <w:rsid w:val="00A17343"/>
    <w:rsid w:val="00A210AC"/>
    <w:rsid w:val="00A2262E"/>
    <w:rsid w:val="00A40A72"/>
    <w:rsid w:val="00A42204"/>
    <w:rsid w:val="00A436A9"/>
    <w:rsid w:val="00A46173"/>
    <w:rsid w:val="00A514AD"/>
    <w:rsid w:val="00A521BE"/>
    <w:rsid w:val="00A52336"/>
    <w:rsid w:val="00A524CF"/>
    <w:rsid w:val="00A537B5"/>
    <w:rsid w:val="00A56F04"/>
    <w:rsid w:val="00A62000"/>
    <w:rsid w:val="00A66238"/>
    <w:rsid w:val="00A67286"/>
    <w:rsid w:val="00A716E3"/>
    <w:rsid w:val="00A82387"/>
    <w:rsid w:val="00A84A5C"/>
    <w:rsid w:val="00A8574F"/>
    <w:rsid w:val="00A87157"/>
    <w:rsid w:val="00A96262"/>
    <w:rsid w:val="00A9685F"/>
    <w:rsid w:val="00AA69AC"/>
    <w:rsid w:val="00AA7A1F"/>
    <w:rsid w:val="00AC287E"/>
    <w:rsid w:val="00AC61A7"/>
    <w:rsid w:val="00AE038F"/>
    <w:rsid w:val="00AE1DD9"/>
    <w:rsid w:val="00AE36D2"/>
    <w:rsid w:val="00AE625E"/>
    <w:rsid w:val="00AF31D6"/>
    <w:rsid w:val="00AF4154"/>
    <w:rsid w:val="00AF4F45"/>
    <w:rsid w:val="00AF6B17"/>
    <w:rsid w:val="00B03BC5"/>
    <w:rsid w:val="00B05B60"/>
    <w:rsid w:val="00B205D0"/>
    <w:rsid w:val="00B2195A"/>
    <w:rsid w:val="00B30F26"/>
    <w:rsid w:val="00B3492D"/>
    <w:rsid w:val="00B413CC"/>
    <w:rsid w:val="00B42C4B"/>
    <w:rsid w:val="00B50038"/>
    <w:rsid w:val="00B511C4"/>
    <w:rsid w:val="00B52A35"/>
    <w:rsid w:val="00B55223"/>
    <w:rsid w:val="00B62DFD"/>
    <w:rsid w:val="00B647CE"/>
    <w:rsid w:val="00B668C2"/>
    <w:rsid w:val="00B74887"/>
    <w:rsid w:val="00B765AE"/>
    <w:rsid w:val="00B81190"/>
    <w:rsid w:val="00B824CE"/>
    <w:rsid w:val="00B8498A"/>
    <w:rsid w:val="00B866E2"/>
    <w:rsid w:val="00B94550"/>
    <w:rsid w:val="00BC448D"/>
    <w:rsid w:val="00BC4F58"/>
    <w:rsid w:val="00BC51FC"/>
    <w:rsid w:val="00BC6C7E"/>
    <w:rsid w:val="00BD0113"/>
    <w:rsid w:val="00BD142B"/>
    <w:rsid w:val="00BD3C01"/>
    <w:rsid w:val="00BD72A1"/>
    <w:rsid w:val="00BE7429"/>
    <w:rsid w:val="00BF119C"/>
    <w:rsid w:val="00BF29D2"/>
    <w:rsid w:val="00C0304D"/>
    <w:rsid w:val="00C03BBC"/>
    <w:rsid w:val="00C10587"/>
    <w:rsid w:val="00C13E6A"/>
    <w:rsid w:val="00C21F54"/>
    <w:rsid w:val="00C22549"/>
    <w:rsid w:val="00C23D49"/>
    <w:rsid w:val="00C25BC6"/>
    <w:rsid w:val="00C331BE"/>
    <w:rsid w:val="00C3448B"/>
    <w:rsid w:val="00C34515"/>
    <w:rsid w:val="00C467BC"/>
    <w:rsid w:val="00C5096E"/>
    <w:rsid w:val="00C52CFC"/>
    <w:rsid w:val="00C53C92"/>
    <w:rsid w:val="00C57281"/>
    <w:rsid w:val="00C578FF"/>
    <w:rsid w:val="00C61FB0"/>
    <w:rsid w:val="00C66BD0"/>
    <w:rsid w:val="00C70A2B"/>
    <w:rsid w:val="00C71765"/>
    <w:rsid w:val="00C744C9"/>
    <w:rsid w:val="00C7736D"/>
    <w:rsid w:val="00C82191"/>
    <w:rsid w:val="00C82805"/>
    <w:rsid w:val="00C94690"/>
    <w:rsid w:val="00C94845"/>
    <w:rsid w:val="00CA267B"/>
    <w:rsid w:val="00CA54AE"/>
    <w:rsid w:val="00CA7FC1"/>
    <w:rsid w:val="00CB12EF"/>
    <w:rsid w:val="00CB18D2"/>
    <w:rsid w:val="00CB541C"/>
    <w:rsid w:val="00CC10CD"/>
    <w:rsid w:val="00CD5C08"/>
    <w:rsid w:val="00CE15DC"/>
    <w:rsid w:val="00CE4FC7"/>
    <w:rsid w:val="00CE783E"/>
    <w:rsid w:val="00CF0BED"/>
    <w:rsid w:val="00CF2049"/>
    <w:rsid w:val="00CF4245"/>
    <w:rsid w:val="00CF5A72"/>
    <w:rsid w:val="00D041DF"/>
    <w:rsid w:val="00D06D6D"/>
    <w:rsid w:val="00D106A3"/>
    <w:rsid w:val="00D10841"/>
    <w:rsid w:val="00D1256D"/>
    <w:rsid w:val="00D15154"/>
    <w:rsid w:val="00D1524C"/>
    <w:rsid w:val="00D22C55"/>
    <w:rsid w:val="00D244C3"/>
    <w:rsid w:val="00D316AA"/>
    <w:rsid w:val="00D31F6F"/>
    <w:rsid w:val="00D364F6"/>
    <w:rsid w:val="00D400B8"/>
    <w:rsid w:val="00D4039E"/>
    <w:rsid w:val="00D41E01"/>
    <w:rsid w:val="00D473BB"/>
    <w:rsid w:val="00D56DEA"/>
    <w:rsid w:val="00D604B9"/>
    <w:rsid w:val="00D622A0"/>
    <w:rsid w:val="00D63AC6"/>
    <w:rsid w:val="00D65085"/>
    <w:rsid w:val="00D714CF"/>
    <w:rsid w:val="00D71A0E"/>
    <w:rsid w:val="00D7353C"/>
    <w:rsid w:val="00D82125"/>
    <w:rsid w:val="00D872E6"/>
    <w:rsid w:val="00D950C1"/>
    <w:rsid w:val="00D958BA"/>
    <w:rsid w:val="00D95959"/>
    <w:rsid w:val="00D95DAC"/>
    <w:rsid w:val="00DA35CF"/>
    <w:rsid w:val="00DA3B1B"/>
    <w:rsid w:val="00DA443A"/>
    <w:rsid w:val="00DB105C"/>
    <w:rsid w:val="00DB2AEA"/>
    <w:rsid w:val="00DC27F5"/>
    <w:rsid w:val="00DC30AC"/>
    <w:rsid w:val="00DC449C"/>
    <w:rsid w:val="00DD7D17"/>
    <w:rsid w:val="00E02118"/>
    <w:rsid w:val="00E078C5"/>
    <w:rsid w:val="00E212C1"/>
    <w:rsid w:val="00E267A4"/>
    <w:rsid w:val="00E42FE3"/>
    <w:rsid w:val="00E53D80"/>
    <w:rsid w:val="00E54E87"/>
    <w:rsid w:val="00E56594"/>
    <w:rsid w:val="00E614B1"/>
    <w:rsid w:val="00E6186A"/>
    <w:rsid w:val="00E631C1"/>
    <w:rsid w:val="00E667B6"/>
    <w:rsid w:val="00E67E10"/>
    <w:rsid w:val="00E75967"/>
    <w:rsid w:val="00E77322"/>
    <w:rsid w:val="00E808FD"/>
    <w:rsid w:val="00E83952"/>
    <w:rsid w:val="00E86FDB"/>
    <w:rsid w:val="00E871A7"/>
    <w:rsid w:val="00E94392"/>
    <w:rsid w:val="00E95A00"/>
    <w:rsid w:val="00E978ED"/>
    <w:rsid w:val="00EA12B9"/>
    <w:rsid w:val="00EA3452"/>
    <w:rsid w:val="00EA71A7"/>
    <w:rsid w:val="00EB2925"/>
    <w:rsid w:val="00EB320A"/>
    <w:rsid w:val="00EB38E0"/>
    <w:rsid w:val="00EB3D5F"/>
    <w:rsid w:val="00EB4CBC"/>
    <w:rsid w:val="00EB78CE"/>
    <w:rsid w:val="00ED290A"/>
    <w:rsid w:val="00ED5645"/>
    <w:rsid w:val="00EE138C"/>
    <w:rsid w:val="00EE1FAC"/>
    <w:rsid w:val="00EE6D5D"/>
    <w:rsid w:val="00EF3907"/>
    <w:rsid w:val="00EF5299"/>
    <w:rsid w:val="00EF62AF"/>
    <w:rsid w:val="00F0074B"/>
    <w:rsid w:val="00F07D2D"/>
    <w:rsid w:val="00F10967"/>
    <w:rsid w:val="00F127CC"/>
    <w:rsid w:val="00F14F9B"/>
    <w:rsid w:val="00F207DC"/>
    <w:rsid w:val="00F25291"/>
    <w:rsid w:val="00F277A2"/>
    <w:rsid w:val="00F31302"/>
    <w:rsid w:val="00F36567"/>
    <w:rsid w:val="00F378F3"/>
    <w:rsid w:val="00F422FA"/>
    <w:rsid w:val="00F42687"/>
    <w:rsid w:val="00F4725C"/>
    <w:rsid w:val="00F47639"/>
    <w:rsid w:val="00F53318"/>
    <w:rsid w:val="00F54DFA"/>
    <w:rsid w:val="00F56D98"/>
    <w:rsid w:val="00F67198"/>
    <w:rsid w:val="00F71FA9"/>
    <w:rsid w:val="00F7248E"/>
    <w:rsid w:val="00F72A5B"/>
    <w:rsid w:val="00F751FB"/>
    <w:rsid w:val="00F831AF"/>
    <w:rsid w:val="00F84EC1"/>
    <w:rsid w:val="00F85240"/>
    <w:rsid w:val="00F97DE1"/>
    <w:rsid w:val="00FA4D49"/>
    <w:rsid w:val="00FA662A"/>
    <w:rsid w:val="00FB5A77"/>
    <w:rsid w:val="00FC2111"/>
    <w:rsid w:val="00FC2547"/>
    <w:rsid w:val="00FC273D"/>
    <w:rsid w:val="00FD05F8"/>
    <w:rsid w:val="00FD29D5"/>
    <w:rsid w:val="00FD2A27"/>
    <w:rsid w:val="00FD4548"/>
    <w:rsid w:val="00FE063F"/>
    <w:rsid w:val="00FE132A"/>
    <w:rsid w:val="00FF078D"/>
    <w:rsid w:val="00FF3F4D"/>
    <w:rsid w:val="00FF46AB"/>
    <w:rsid w:val="00FF73D5"/>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B91649A"/>
  <w15:docId w15:val="{E77E8C7A-A526-A44C-8C1C-9953C83D1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5"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53198"/>
  </w:style>
  <w:style w:type="paragraph" w:styleId="berschrift1">
    <w:name w:val="heading 1"/>
    <w:aliases w:val="Titel Head"/>
    <w:basedOn w:val="Standard"/>
    <w:next w:val="Standard"/>
    <w:autoRedefine/>
    <w:qFormat/>
    <w:rsid w:val="00017AD8"/>
    <w:pPr>
      <w:keepNext/>
      <w:outlineLvl w:val="0"/>
    </w:pPr>
    <w:rPr>
      <w:rFonts w:ascii="Arial Narrow" w:hAnsi="Arial Narrow"/>
      <w:color w:val="FFFFFF"/>
      <w:sz w:val="68"/>
    </w:rPr>
  </w:style>
  <w:style w:type="paragraph" w:styleId="berschrift2">
    <w:name w:val="heading 2"/>
    <w:basedOn w:val="Standard"/>
    <w:next w:val="Standard"/>
    <w:link w:val="berschrift2Zchn"/>
    <w:rsid w:val="00A2262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rsid w:val="00DD7D17"/>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rsid w:val="00674D2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rsid w:val="00FE3CAE"/>
    <w:pPr>
      <w:tabs>
        <w:tab w:val="center" w:pos="4536"/>
        <w:tab w:val="right" w:pos="9072"/>
      </w:tabs>
    </w:pPr>
    <w:rPr>
      <w:rFonts w:ascii="Arial" w:hAnsi="Arial"/>
      <w:sz w:val="18"/>
    </w:rPr>
  </w:style>
  <w:style w:type="paragraph" w:styleId="Kopfzeile">
    <w:name w:val="header"/>
    <w:basedOn w:val="Standard"/>
    <w:link w:val="KopfzeileZchn"/>
    <w:uiPriority w:val="99"/>
    <w:unhideWhenUsed/>
    <w:rsid w:val="006D689C"/>
    <w:pPr>
      <w:tabs>
        <w:tab w:val="center" w:pos="4536"/>
        <w:tab w:val="right" w:pos="9072"/>
      </w:tabs>
    </w:pPr>
  </w:style>
  <w:style w:type="character" w:customStyle="1" w:styleId="KopfzeileZchn">
    <w:name w:val="Kopfzeile Zchn"/>
    <w:basedOn w:val="Absatz-Standardschriftart"/>
    <w:link w:val="Kopfzeile"/>
    <w:uiPriority w:val="99"/>
    <w:rsid w:val="006D689C"/>
    <w:rPr>
      <w:sz w:val="24"/>
      <w:szCs w:val="24"/>
    </w:rPr>
  </w:style>
  <w:style w:type="character" w:styleId="Hyperlink">
    <w:name w:val="Hyperlink"/>
    <w:basedOn w:val="Absatz-Standardschriftart"/>
    <w:uiPriority w:val="99"/>
    <w:unhideWhenUsed/>
    <w:rsid w:val="00927DEA"/>
    <w:rPr>
      <w:color w:val="0000FF"/>
      <w:u w:val="single"/>
    </w:rPr>
  </w:style>
  <w:style w:type="paragraph" w:customStyle="1" w:styleId="KeinAbsatzformat">
    <w:name w:val="[Kein Absatzformat]"/>
    <w:rsid w:val="007945B7"/>
    <w:pPr>
      <w:widowControl w:val="0"/>
      <w:autoSpaceDE w:val="0"/>
      <w:autoSpaceDN w:val="0"/>
      <w:adjustRightInd w:val="0"/>
      <w:spacing w:line="288" w:lineRule="auto"/>
      <w:textAlignment w:val="center"/>
    </w:pPr>
    <w:rPr>
      <w:rFonts w:ascii="Times-Roman" w:hAnsi="Times-Roman" w:cs="Times-Roman"/>
      <w:color w:val="000000"/>
    </w:rPr>
  </w:style>
  <w:style w:type="paragraph" w:customStyle="1" w:styleId="01Grundtext">
    <w:name w:val="01_Grundtext"/>
    <w:basedOn w:val="KeinAbsatzformat"/>
    <w:next w:val="KeinAbsatzformat"/>
    <w:uiPriority w:val="99"/>
    <w:rsid w:val="00462B80"/>
    <w:pPr>
      <w:tabs>
        <w:tab w:val="left" w:pos="227"/>
      </w:tabs>
      <w:spacing w:line="320" w:lineRule="atLeast"/>
      <w:jc w:val="both"/>
    </w:pPr>
    <w:rPr>
      <w:rFonts w:ascii="Verdana" w:hAnsi="Verdana" w:cs="Verdana"/>
      <w:sz w:val="19"/>
      <w:szCs w:val="18"/>
    </w:rPr>
  </w:style>
  <w:style w:type="character" w:customStyle="1" w:styleId="01GrundtextBold">
    <w:name w:val="01_Grundtext_Bold"/>
    <w:uiPriority w:val="99"/>
    <w:rsid w:val="00111B6E"/>
    <w:rPr>
      <w:rFonts w:ascii="Verdana" w:hAnsi="Verdana"/>
      <w:b/>
      <w:bCs/>
      <w:sz w:val="19"/>
    </w:rPr>
  </w:style>
  <w:style w:type="paragraph" w:customStyle="1" w:styleId="00TitelHead">
    <w:name w:val="00_Titel_Head"/>
    <w:next w:val="KeinAbsatzformat"/>
    <w:qFormat/>
    <w:rsid w:val="00111B6E"/>
    <w:pPr>
      <w:jc w:val="both"/>
    </w:pPr>
    <w:rPr>
      <w:rFonts w:ascii="Verdana" w:hAnsi="Verdana" w:cs="Verdana"/>
      <w:color w:val="000000"/>
      <w:sz w:val="48"/>
      <w:szCs w:val="48"/>
    </w:rPr>
  </w:style>
  <w:style w:type="paragraph" w:customStyle="1" w:styleId="027pt">
    <w:name w:val="02_7_pt"/>
    <w:basedOn w:val="Standard"/>
    <w:qFormat/>
    <w:rsid w:val="00EB78CE"/>
    <w:pPr>
      <w:tabs>
        <w:tab w:val="left" w:pos="4961"/>
      </w:tabs>
      <w:spacing w:line="220" w:lineRule="atLeast"/>
    </w:pPr>
    <w:rPr>
      <w:rFonts w:ascii="Verdana" w:hAnsi="Verdana" w:cs="Verdana"/>
      <w:color w:val="000000"/>
      <w:sz w:val="14"/>
      <w:szCs w:val="15"/>
    </w:rPr>
  </w:style>
  <w:style w:type="paragraph" w:customStyle="1" w:styleId="00Head1">
    <w:name w:val="00_Head_1"/>
    <w:basedOn w:val="01Grundtext"/>
    <w:qFormat/>
    <w:rsid w:val="00D622A0"/>
    <w:pPr>
      <w:spacing w:line="360" w:lineRule="atLeast"/>
    </w:pPr>
    <w:rPr>
      <w:b/>
      <w:sz w:val="32"/>
    </w:rPr>
  </w:style>
  <w:style w:type="paragraph" w:customStyle="1" w:styleId="00Head02">
    <w:name w:val="00_Head_02"/>
    <w:basedOn w:val="01Grundtext"/>
    <w:qFormat/>
    <w:rsid w:val="00D622A0"/>
    <w:rPr>
      <w:sz w:val="28"/>
    </w:rPr>
  </w:style>
  <w:style w:type="paragraph" w:customStyle="1" w:styleId="01GrundtextBullets">
    <w:name w:val="01_Grundtext_Bullets"/>
    <w:basedOn w:val="01Grundtext"/>
    <w:qFormat/>
    <w:rsid w:val="00D1524C"/>
    <w:pPr>
      <w:numPr>
        <w:numId w:val="15"/>
      </w:numPr>
      <w:jc w:val="left"/>
    </w:pPr>
  </w:style>
  <w:style w:type="character" w:styleId="Seitenzahl">
    <w:name w:val="page number"/>
    <w:basedOn w:val="Absatz-Standardschriftart"/>
    <w:rsid w:val="00695216"/>
  </w:style>
  <w:style w:type="paragraph" w:customStyle="1" w:styleId="02FVHFText">
    <w:name w:val="02_FVHF_Text"/>
    <w:basedOn w:val="027pt"/>
    <w:qFormat/>
    <w:rsid w:val="00F54DFA"/>
    <w:pPr>
      <w:jc w:val="both"/>
    </w:pPr>
    <w:rPr>
      <w:color w:val="404040"/>
    </w:rPr>
  </w:style>
  <w:style w:type="paragraph" w:styleId="Sprechblasentext">
    <w:name w:val="Balloon Text"/>
    <w:basedOn w:val="Standard"/>
    <w:link w:val="SprechblasentextZchn"/>
    <w:semiHidden/>
    <w:unhideWhenUsed/>
    <w:rsid w:val="00F0074B"/>
    <w:rPr>
      <w:rFonts w:ascii="Lucida Grande" w:hAnsi="Lucida Grande" w:cs="Lucida Grande"/>
      <w:sz w:val="18"/>
      <w:szCs w:val="18"/>
    </w:rPr>
  </w:style>
  <w:style w:type="character" w:customStyle="1" w:styleId="SprechblasentextZchn">
    <w:name w:val="Sprechblasentext Zchn"/>
    <w:basedOn w:val="Absatz-Standardschriftart"/>
    <w:link w:val="Sprechblasentext"/>
    <w:semiHidden/>
    <w:rsid w:val="00F0074B"/>
    <w:rPr>
      <w:rFonts w:ascii="Lucida Grande" w:hAnsi="Lucida Grande" w:cs="Lucida Grande"/>
      <w:sz w:val="18"/>
      <w:szCs w:val="18"/>
    </w:rPr>
  </w:style>
  <w:style w:type="character" w:styleId="BesuchterLink">
    <w:name w:val="FollowedHyperlink"/>
    <w:basedOn w:val="Absatz-Standardschriftart"/>
    <w:semiHidden/>
    <w:unhideWhenUsed/>
    <w:rsid w:val="00C94845"/>
    <w:rPr>
      <w:color w:val="800080" w:themeColor="followedHyperlink"/>
      <w:u w:val="single"/>
    </w:rPr>
  </w:style>
  <w:style w:type="character" w:customStyle="1" w:styleId="hgkelc">
    <w:name w:val="hgkelc"/>
    <w:basedOn w:val="Absatz-Standardschriftart"/>
    <w:rsid w:val="003A118E"/>
  </w:style>
  <w:style w:type="character" w:customStyle="1" w:styleId="white-space-pre">
    <w:name w:val="white-space-pre"/>
    <w:basedOn w:val="Absatz-Standardschriftart"/>
    <w:rsid w:val="00F07D2D"/>
  </w:style>
  <w:style w:type="character" w:customStyle="1" w:styleId="visually-hidden">
    <w:name w:val="visually-hidden"/>
    <w:basedOn w:val="Absatz-Standardschriftart"/>
    <w:rsid w:val="00F07D2D"/>
  </w:style>
  <w:style w:type="paragraph" w:styleId="StandardWeb">
    <w:name w:val="Normal (Web)"/>
    <w:basedOn w:val="Standard"/>
    <w:uiPriority w:val="99"/>
    <w:unhideWhenUsed/>
    <w:rsid w:val="002D14B4"/>
    <w:pPr>
      <w:spacing w:before="100" w:beforeAutospacing="1" w:after="100" w:afterAutospacing="1"/>
    </w:pPr>
  </w:style>
  <w:style w:type="paragraph" w:styleId="Listenabsatz">
    <w:name w:val="List Paragraph"/>
    <w:basedOn w:val="Standard"/>
    <w:rsid w:val="00653198"/>
    <w:pPr>
      <w:ind w:left="720"/>
      <w:contextualSpacing/>
    </w:pPr>
  </w:style>
  <w:style w:type="character" w:styleId="Kommentarzeichen">
    <w:name w:val="annotation reference"/>
    <w:basedOn w:val="Absatz-Standardschriftart"/>
    <w:semiHidden/>
    <w:unhideWhenUsed/>
    <w:rsid w:val="00731336"/>
    <w:rPr>
      <w:sz w:val="16"/>
      <w:szCs w:val="16"/>
    </w:rPr>
  </w:style>
  <w:style w:type="paragraph" w:styleId="Kommentartext">
    <w:name w:val="annotation text"/>
    <w:basedOn w:val="Standard"/>
    <w:link w:val="KommentartextZchn"/>
    <w:semiHidden/>
    <w:unhideWhenUsed/>
    <w:rsid w:val="00731336"/>
    <w:rPr>
      <w:sz w:val="20"/>
      <w:szCs w:val="20"/>
    </w:rPr>
  </w:style>
  <w:style w:type="character" w:customStyle="1" w:styleId="KommentartextZchn">
    <w:name w:val="Kommentartext Zchn"/>
    <w:basedOn w:val="Absatz-Standardschriftart"/>
    <w:link w:val="Kommentartext"/>
    <w:semiHidden/>
    <w:rsid w:val="00731336"/>
    <w:rPr>
      <w:sz w:val="20"/>
      <w:szCs w:val="20"/>
    </w:rPr>
  </w:style>
  <w:style w:type="paragraph" w:styleId="Kommentarthema">
    <w:name w:val="annotation subject"/>
    <w:basedOn w:val="Kommentartext"/>
    <w:next w:val="Kommentartext"/>
    <w:link w:val="KommentarthemaZchn"/>
    <w:semiHidden/>
    <w:unhideWhenUsed/>
    <w:rsid w:val="00731336"/>
    <w:rPr>
      <w:b/>
      <w:bCs/>
    </w:rPr>
  </w:style>
  <w:style w:type="character" w:customStyle="1" w:styleId="KommentarthemaZchn">
    <w:name w:val="Kommentarthema Zchn"/>
    <w:basedOn w:val="KommentartextZchn"/>
    <w:link w:val="Kommentarthema"/>
    <w:semiHidden/>
    <w:rsid w:val="00731336"/>
    <w:rPr>
      <w:b/>
      <w:bCs/>
      <w:sz w:val="20"/>
      <w:szCs w:val="20"/>
    </w:rPr>
  </w:style>
  <w:style w:type="paragraph" w:styleId="KeinLeerraum">
    <w:name w:val="No Spacing"/>
    <w:uiPriority w:val="1"/>
    <w:qFormat/>
    <w:rsid w:val="007473AA"/>
    <w:rPr>
      <w:rFonts w:asciiTheme="minorHAnsi" w:eastAsiaTheme="minorHAnsi" w:hAnsiTheme="minorHAnsi" w:cstheme="minorBidi"/>
      <w:kern w:val="2"/>
      <w:lang w:eastAsia="en-US"/>
      <w14:ligatures w14:val="standardContextual"/>
    </w:rPr>
  </w:style>
  <w:style w:type="character" w:styleId="NichtaufgelsteErwhnung">
    <w:name w:val="Unresolved Mention"/>
    <w:basedOn w:val="Absatz-Standardschriftart"/>
    <w:uiPriority w:val="99"/>
    <w:semiHidden/>
    <w:unhideWhenUsed/>
    <w:rsid w:val="00CB18D2"/>
    <w:rPr>
      <w:color w:val="605E5C"/>
      <w:shd w:val="clear" w:color="auto" w:fill="E1DFDD"/>
    </w:rPr>
  </w:style>
  <w:style w:type="character" w:customStyle="1" w:styleId="berschrift2Zchn">
    <w:name w:val="Überschrift 2 Zchn"/>
    <w:basedOn w:val="Absatz-Standardschriftart"/>
    <w:link w:val="berschrift2"/>
    <w:rsid w:val="00A2262E"/>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rsid w:val="00674D20"/>
    <w:rPr>
      <w:rFonts w:asciiTheme="majorHAnsi" w:eastAsiaTheme="majorEastAsia" w:hAnsiTheme="majorHAnsi" w:cstheme="majorBidi"/>
      <w:i/>
      <w:iCs/>
      <w:color w:val="365F91" w:themeColor="accent1" w:themeShade="BF"/>
    </w:rPr>
  </w:style>
  <w:style w:type="character" w:customStyle="1" w:styleId="berschrift3Zchn">
    <w:name w:val="Überschrift 3 Zchn"/>
    <w:basedOn w:val="Absatz-Standardschriftart"/>
    <w:link w:val="berschrift3"/>
    <w:rsid w:val="00DD7D17"/>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97009">
      <w:bodyDiv w:val="1"/>
      <w:marLeft w:val="0"/>
      <w:marRight w:val="0"/>
      <w:marTop w:val="0"/>
      <w:marBottom w:val="0"/>
      <w:divBdr>
        <w:top w:val="none" w:sz="0" w:space="0" w:color="auto"/>
        <w:left w:val="none" w:sz="0" w:space="0" w:color="auto"/>
        <w:bottom w:val="none" w:sz="0" w:space="0" w:color="auto"/>
        <w:right w:val="none" w:sz="0" w:space="0" w:color="auto"/>
      </w:divBdr>
    </w:div>
    <w:div w:id="285547424">
      <w:bodyDiv w:val="1"/>
      <w:marLeft w:val="0"/>
      <w:marRight w:val="0"/>
      <w:marTop w:val="0"/>
      <w:marBottom w:val="0"/>
      <w:divBdr>
        <w:top w:val="none" w:sz="0" w:space="0" w:color="auto"/>
        <w:left w:val="none" w:sz="0" w:space="0" w:color="auto"/>
        <w:bottom w:val="none" w:sz="0" w:space="0" w:color="auto"/>
        <w:right w:val="none" w:sz="0" w:space="0" w:color="auto"/>
      </w:divBdr>
      <w:divsChild>
        <w:div w:id="820000702">
          <w:marLeft w:val="0"/>
          <w:marRight w:val="0"/>
          <w:marTop w:val="0"/>
          <w:marBottom w:val="0"/>
          <w:divBdr>
            <w:top w:val="none" w:sz="0" w:space="0" w:color="auto"/>
            <w:left w:val="none" w:sz="0" w:space="0" w:color="auto"/>
            <w:bottom w:val="none" w:sz="0" w:space="0" w:color="auto"/>
            <w:right w:val="none" w:sz="0" w:space="0" w:color="auto"/>
          </w:divBdr>
        </w:div>
      </w:divsChild>
    </w:div>
    <w:div w:id="679547116">
      <w:bodyDiv w:val="1"/>
      <w:marLeft w:val="0"/>
      <w:marRight w:val="0"/>
      <w:marTop w:val="0"/>
      <w:marBottom w:val="0"/>
      <w:divBdr>
        <w:top w:val="none" w:sz="0" w:space="0" w:color="auto"/>
        <w:left w:val="none" w:sz="0" w:space="0" w:color="auto"/>
        <w:bottom w:val="none" w:sz="0" w:space="0" w:color="auto"/>
        <w:right w:val="none" w:sz="0" w:space="0" w:color="auto"/>
      </w:divBdr>
      <w:divsChild>
        <w:div w:id="1483277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8751777">
              <w:marLeft w:val="0"/>
              <w:marRight w:val="0"/>
              <w:marTop w:val="0"/>
              <w:marBottom w:val="0"/>
              <w:divBdr>
                <w:top w:val="none" w:sz="0" w:space="0" w:color="auto"/>
                <w:left w:val="none" w:sz="0" w:space="0" w:color="auto"/>
                <w:bottom w:val="none" w:sz="0" w:space="0" w:color="auto"/>
                <w:right w:val="none" w:sz="0" w:space="0" w:color="auto"/>
              </w:divBdr>
              <w:divsChild>
                <w:div w:id="1184831094">
                  <w:marLeft w:val="0"/>
                  <w:marRight w:val="0"/>
                  <w:marTop w:val="0"/>
                  <w:marBottom w:val="0"/>
                  <w:divBdr>
                    <w:top w:val="none" w:sz="0" w:space="0" w:color="auto"/>
                    <w:left w:val="none" w:sz="0" w:space="0" w:color="auto"/>
                    <w:bottom w:val="none" w:sz="0" w:space="0" w:color="auto"/>
                    <w:right w:val="none" w:sz="0" w:space="0" w:color="auto"/>
                  </w:divBdr>
                  <w:divsChild>
                    <w:div w:id="961034075">
                      <w:marLeft w:val="0"/>
                      <w:marRight w:val="0"/>
                      <w:marTop w:val="0"/>
                      <w:marBottom w:val="0"/>
                      <w:divBdr>
                        <w:top w:val="none" w:sz="0" w:space="0" w:color="auto"/>
                        <w:left w:val="none" w:sz="0" w:space="0" w:color="auto"/>
                        <w:bottom w:val="none" w:sz="0" w:space="0" w:color="auto"/>
                        <w:right w:val="none" w:sz="0" w:space="0" w:color="auto"/>
                      </w:divBdr>
                      <w:divsChild>
                        <w:div w:id="842932885">
                          <w:marLeft w:val="0"/>
                          <w:marRight w:val="0"/>
                          <w:marTop w:val="0"/>
                          <w:marBottom w:val="0"/>
                          <w:divBdr>
                            <w:top w:val="none" w:sz="0" w:space="0" w:color="auto"/>
                            <w:left w:val="none" w:sz="0" w:space="0" w:color="auto"/>
                            <w:bottom w:val="none" w:sz="0" w:space="0" w:color="auto"/>
                            <w:right w:val="none" w:sz="0" w:space="0" w:color="auto"/>
                          </w:divBdr>
                          <w:divsChild>
                            <w:div w:id="2089879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8617">
                                  <w:marLeft w:val="0"/>
                                  <w:marRight w:val="0"/>
                                  <w:marTop w:val="0"/>
                                  <w:marBottom w:val="0"/>
                                  <w:divBdr>
                                    <w:top w:val="none" w:sz="0" w:space="0" w:color="auto"/>
                                    <w:left w:val="none" w:sz="0" w:space="0" w:color="auto"/>
                                    <w:bottom w:val="none" w:sz="0" w:space="0" w:color="auto"/>
                                    <w:right w:val="none" w:sz="0" w:space="0" w:color="auto"/>
                                  </w:divBdr>
                                  <w:divsChild>
                                    <w:div w:id="1601336255">
                                      <w:marLeft w:val="0"/>
                                      <w:marRight w:val="0"/>
                                      <w:marTop w:val="0"/>
                                      <w:marBottom w:val="0"/>
                                      <w:divBdr>
                                        <w:top w:val="none" w:sz="0" w:space="0" w:color="auto"/>
                                        <w:left w:val="none" w:sz="0" w:space="0" w:color="auto"/>
                                        <w:bottom w:val="none" w:sz="0" w:space="0" w:color="auto"/>
                                        <w:right w:val="none" w:sz="0" w:space="0" w:color="auto"/>
                                      </w:divBdr>
                                      <w:divsChild>
                                        <w:div w:id="1303465091">
                                          <w:marLeft w:val="0"/>
                                          <w:marRight w:val="0"/>
                                          <w:marTop w:val="0"/>
                                          <w:marBottom w:val="0"/>
                                          <w:divBdr>
                                            <w:top w:val="none" w:sz="0" w:space="0" w:color="auto"/>
                                            <w:left w:val="none" w:sz="0" w:space="0" w:color="auto"/>
                                            <w:bottom w:val="none" w:sz="0" w:space="0" w:color="auto"/>
                                            <w:right w:val="none" w:sz="0" w:space="0" w:color="auto"/>
                                          </w:divBdr>
                                          <w:divsChild>
                                            <w:div w:id="8871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2500399">
      <w:bodyDiv w:val="1"/>
      <w:marLeft w:val="0"/>
      <w:marRight w:val="0"/>
      <w:marTop w:val="0"/>
      <w:marBottom w:val="0"/>
      <w:divBdr>
        <w:top w:val="none" w:sz="0" w:space="0" w:color="auto"/>
        <w:left w:val="none" w:sz="0" w:space="0" w:color="auto"/>
        <w:bottom w:val="none" w:sz="0" w:space="0" w:color="auto"/>
        <w:right w:val="none" w:sz="0" w:space="0" w:color="auto"/>
      </w:divBdr>
      <w:divsChild>
        <w:div w:id="170802542">
          <w:marLeft w:val="0"/>
          <w:marRight w:val="0"/>
          <w:marTop w:val="0"/>
          <w:marBottom w:val="0"/>
          <w:divBdr>
            <w:top w:val="none" w:sz="0" w:space="0" w:color="auto"/>
            <w:left w:val="none" w:sz="0" w:space="0" w:color="auto"/>
            <w:bottom w:val="none" w:sz="0" w:space="0" w:color="auto"/>
            <w:right w:val="none" w:sz="0" w:space="0" w:color="auto"/>
          </w:divBdr>
        </w:div>
        <w:div w:id="1120685569">
          <w:marLeft w:val="0"/>
          <w:marRight w:val="0"/>
          <w:marTop w:val="0"/>
          <w:marBottom w:val="0"/>
          <w:divBdr>
            <w:top w:val="none" w:sz="0" w:space="0" w:color="auto"/>
            <w:left w:val="none" w:sz="0" w:space="0" w:color="auto"/>
            <w:bottom w:val="none" w:sz="0" w:space="0" w:color="auto"/>
            <w:right w:val="none" w:sz="0" w:space="0" w:color="auto"/>
          </w:divBdr>
        </w:div>
      </w:divsChild>
    </w:div>
    <w:div w:id="961809888">
      <w:bodyDiv w:val="1"/>
      <w:marLeft w:val="0"/>
      <w:marRight w:val="0"/>
      <w:marTop w:val="0"/>
      <w:marBottom w:val="0"/>
      <w:divBdr>
        <w:top w:val="none" w:sz="0" w:space="0" w:color="auto"/>
        <w:left w:val="none" w:sz="0" w:space="0" w:color="auto"/>
        <w:bottom w:val="none" w:sz="0" w:space="0" w:color="auto"/>
        <w:right w:val="none" w:sz="0" w:space="0" w:color="auto"/>
      </w:divBdr>
      <w:divsChild>
        <w:div w:id="614289007">
          <w:marLeft w:val="0"/>
          <w:marRight w:val="0"/>
          <w:marTop w:val="0"/>
          <w:marBottom w:val="0"/>
          <w:divBdr>
            <w:top w:val="none" w:sz="0" w:space="0" w:color="auto"/>
            <w:left w:val="none" w:sz="0" w:space="0" w:color="auto"/>
            <w:bottom w:val="none" w:sz="0" w:space="0" w:color="auto"/>
            <w:right w:val="none" w:sz="0" w:space="0" w:color="auto"/>
          </w:divBdr>
        </w:div>
        <w:div w:id="335695982">
          <w:marLeft w:val="0"/>
          <w:marRight w:val="0"/>
          <w:marTop w:val="0"/>
          <w:marBottom w:val="0"/>
          <w:divBdr>
            <w:top w:val="none" w:sz="0" w:space="0" w:color="auto"/>
            <w:left w:val="none" w:sz="0" w:space="0" w:color="auto"/>
            <w:bottom w:val="none" w:sz="0" w:space="0" w:color="auto"/>
            <w:right w:val="none" w:sz="0" w:space="0" w:color="auto"/>
          </w:divBdr>
        </w:div>
      </w:divsChild>
    </w:div>
    <w:div w:id="981157728">
      <w:bodyDiv w:val="1"/>
      <w:marLeft w:val="0"/>
      <w:marRight w:val="0"/>
      <w:marTop w:val="0"/>
      <w:marBottom w:val="0"/>
      <w:divBdr>
        <w:top w:val="none" w:sz="0" w:space="0" w:color="auto"/>
        <w:left w:val="none" w:sz="0" w:space="0" w:color="auto"/>
        <w:bottom w:val="none" w:sz="0" w:space="0" w:color="auto"/>
        <w:right w:val="none" w:sz="0" w:space="0" w:color="auto"/>
      </w:divBdr>
      <w:divsChild>
        <w:div w:id="1769304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0969034">
              <w:marLeft w:val="0"/>
              <w:marRight w:val="0"/>
              <w:marTop w:val="0"/>
              <w:marBottom w:val="0"/>
              <w:divBdr>
                <w:top w:val="none" w:sz="0" w:space="0" w:color="auto"/>
                <w:left w:val="none" w:sz="0" w:space="0" w:color="auto"/>
                <w:bottom w:val="none" w:sz="0" w:space="0" w:color="auto"/>
                <w:right w:val="none" w:sz="0" w:space="0" w:color="auto"/>
              </w:divBdr>
              <w:divsChild>
                <w:div w:id="852181998">
                  <w:marLeft w:val="0"/>
                  <w:marRight w:val="0"/>
                  <w:marTop w:val="0"/>
                  <w:marBottom w:val="0"/>
                  <w:divBdr>
                    <w:top w:val="none" w:sz="0" w:space="0" w:color="auto"/>
                    <w:left w:val="none" w:sz="0" w:space="0" w:color="auto"/>
                    <w:bottom w:val="none" w:sz="0" w:space="0" w:color="auto"/>
                    <w:right w:val="none" w:sz="0" w:space="0" w:color="auto"/>
                  </w:divBdr>
                  <w:divsChild>
                    <w:div w:id="1764917081">
                      <w:marLeft w:val="0"/>
                      <w:marRight w:val="0"/>
                      <w:marTop w:val="0"/>
                      <w:marBottom w:val="0"/>
                      <w:divBdr>
                        <w:top w:val="none" w:sz="0" w:space="0" w:color="auto"/>
                        <w:left w:val="none" w:sz="0" w:space="0" w:color="auto"/>
                        <w:bottom w:val="none" w:sz="0" w:space="0" w:color="auto"/>
                        <w:right w:val="none" w:sz="0" w:space="0" w:color="auto"/>
                      </w:divBdr>
                      <w:divsChild>
                        <w:div w:id="414674154">
                          <w:marLeft w:val="0"/>
                          <w:marRight w:val="0"/>
                          <w:marTop w:val="0"/>
                          <w:marBottom w:val="0"/>
                          <w:divBdr>
                            <w:top w:val="none" w:sz="0" w:space="0" w:color="auto"/>
                            <w:left w:val="none" w:sz="0" w:space="0" w:color="auto"/>
                            <w:bottom w:val="none" w:sz="0" w:space="0" w:color="auto"/>
                            <w:right w:val="none" w:sz="0" w:space="0" w:color="auto"/>
                          </w:divBdr>
                          <w:divsChild>
                            <w:div w:id="18497846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4235700">
                                  <w:marLeft w:val="0"/>
                                  <w:marRight w:val="0"/>
                                  <w:marTop w:val="0"/>
                                  <w:marBottom w:val="0"/>
                                  <w:divBdr>
                                    <w:top w:val="none" w:sz="0" w:space="0" w:color="auto"/>
                                    <w:left w:val="none" w:sz="0" w:space="0" w:color="auto"/>
                                    <w:bottom w:val="none" w:sz="0" w:space="0" w:color="auto"/>
                                    <w:right w:val="none" w:sz="0" w:space="0" w:color="auto"/>
                                  </w:divBdr>
                                  <w:divsChild>
                                    <w:div w:id="437024904">
                                      <w:marLeft w:val="0"/>
                                      <w:marRight w:val="0"/>
                                      <w:marTop w:val="0"/>
                                      <w:marBottom w:val="0"/>
                                      <w:divBdr>
                                        <w:top w:val="none" w:sz="0" w:space="0" w:color="auto"/>
                                        <w:left w:val="none" w:sz="0" w:space="0" w:color="auto"/>
                                        <w:bottom w:val="none" w:sz="0" w:space="0" w:color="auto"/>
                                        <w:right w:val="none" w:sz="0" w:space="0" w:color="auto"/>
                                      </w:divBdr>
                                      <w:divsChild>
                                        <w:div w:id="446852474">
                                          <w:marLeft w:val="0"/>
                                          <w:marRight w:val="0"/>
                                          <w:marTop w:val="0"/>
                                          <w:marBottom w:val="0"/>
                                          <w:divBdr>
                                            <w:top w:val="none" w:sz="0" w:space="0" w:color="auto"/>
                                            <w:left w:val="none" w:sz="0" w:space="0" w:color="auto"/>
                                            <w:bottom w:val="none" w:sz="0" w:space="0" w:color="auto"/>
                                            <w:right w:val="none" w:sz="0" w:space="0" w:color="auto"/>
                                          </w:divBdr>
                                          <w:divsChild>
                                            <w:div w:id="8972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6195141">
      <w:bodyDiv w:val="1"/>
      <w:marLeft w:val="0"/>
      <w:marRight w:val="0"/>
      <w:marTop w:val="0"/>
      <w:marBottom w:val="0"/>
      <w:divBdr>
        <w:top w:val="none" w:sz="0" w:space="0" w:color="auto"/>
        <w:left w:val="none" w:sz="0" w:space="0" w:color="auto"/>
        <w:bottom w:val="none" w:sz="0" w:space="0" w:color="auto"/>
        <w:right w:val="none" w:sz="0" w:space="0" w:color="auto"/>
      </w:divBdr>
    </w:div>
    <w:div w:id="1322192799">
      <w:bodyDiv w:val="1"/>
      <w:marLeft w:val="0"/>
      <w:marRight w:val="0"/>
      <w:marTop w:val="0"/>
      <w:marBottom w:val="0"/>
      <w:divBdr>
        <w:top w:val="none" w:sz="0" w:space="0" w:color="auto"/>
        <w:left w:val="none" w:sz="0" w:space="0" w:color="auto"/>
        <w:bottom w:val="none" w:sz="0" w:space="0" w:color="auto"/>
        <w:right w:val="none" w:sz="0" w:space="0" w:color="auto"/>
      </w:divBdr>
    </w:div>
    <w:div w:id="1335114139">
      <w:bodyDiv w:val="1"/>
      <w:marLeft w:val="0"/>
      <w:marRight w:val="0"/>
      <w:marTop w:val="0"/>
      <w:marBottom w:val="0"/>
      <w:divBdr>
        <w:top w:val="none" w:sz="0" w:space="0" w:color="auto"/>
        <w:left w:val="none" w:sz="0" w:space="0" w:color="auto"/>
        <w:bottom w:val="none" w:sz="0" w:space="0" w:color="auto"/>
        <w:right w:val="none" w:sz="0" w:space="0" w:color="auto"/>
      </w:divBdr>
      <w:divsChild>
        <w:div w:id="1828783353">
          <w:marLeft w:val="0"/>
          <w:marRight w:val="0"/>
          <w:marTop w:val="0"/>
          <w:marBottom w:val="0"/>
          <w:divBdr>
            <w:top w:val="none" w:sz="0" w:space="0" w:color="auto"/>
            <w:left w:val="none" w:sz="0" w:space="0" w:color="auto"/>
            <w:bottom w:val="none" w:sz="0" w:space="0" w:color="auto"/>
            <w:right w:val="none" w:sz="0" w:space="0" w:color="auto"/>
          </w:divBdr>
        </w:div>
      </w:divsChild>
    </w:div>
    <w:div w:id="1421952915">
      <w:bodyDiv w:val="1"/>
      <w:marLeft w:val="0"/>
      <w:marRight w:val="0"/>
      <w:marTop w:val="0"/>
      <w:marBottom w:val="0"/>
      <w:divBdr>
        <w:top w:val="none" w:sz="0" w:space="0" w:color="auto"/>
        <w:left w:val="none" w:sz="0" w:space="0" w:color="auto"/>
        <w:bottom w:val="none" w:sz="0" w:space="0" w:color="auto"/>
        <w:right w:val="none" w:sz="0" w:space="0" w:color="auto"/>
      </w:divBdr>
      <w:divsChild>
        <w:div w:id="1406226440">
          <w:marLeft w:val="0"/>
          <w:marRight w:val="0"/>
          <w:marTop w:val="0"/>
          <w:marBottom w:val="0"/>
          <w:divBdr>
            <w:top w:val="none" w:sz="0" w:space="0" w:color="auto"/>
            <w:left w:val="none" w:sz="0" w:space="0" w:color="auto"/>
            <w:bottom w:val="none" w:sz="0" w:space="0" w:color="auto"/>
            <w:right w:val="none" w:sz="0" w:space="0" w:color="auto"/>
          </w:divBdr>
        </w:div>
        <w:div w:id="1481924727">
          <w:marLeft w:val="0"/>
          <w:marRight w:val="0"/>
          <w:marTop w:val="0"/>
          <w:marBottom w:val="0"/>
          <w:divBdr>
            <w:top w:val="none" w:sz="0" w:space="0" w:color="auto"/>
            <w:left w:val="none" w:sz="0" w:space="0" w:color="auto"/>
            <w:bottom w:val="none" w:sz="0" w:space="0" w:color="auto"/>
            <w:right w:val="none" w:sz="0" w:space="0" w:color="auto"/>
          </w:divBdr>
        </w:div>
      </w:divsChild>
    </w:div>
    <w:div w:id="1792823463">
      <w:bodyDiv w:val="1"/>
      <w:marLeft w:val="0"/>
      <w:marRight w:val="0"/>
      <w:marTop w:val="0"/>
      <w:marBottom w:val="0"/>
      <w:divBdr>
        <w:top w:val="none" w:sz="0" w:space="0" w:color="auto"/>
        <w:left w:val="none" w:sz="0" w:space="0" w:color="auto"/>
        <w:bottom w:val="none" w:sz="0" w:space="0" w:color="auto"/>
        <w:right w:val="none" w:sz="0" w:space="0" w:color="auto"/>
      </w:divBdr>
    </w:div>
    <w:div w:id="1903055996">
      <w:bodyDiv w:val="1"/>
      <w:marLeft w:val="0"/>
      <w:marRight w:val="0"/>
      <w:marTop w:val="0"/>
      <w:marBottom w:val="0"/>
      <w:divBdr>
        <w:top w:val="none" w:sz="0" w:space="0" w:color="auto"/>
        <w:left w:val="none" w:sz="0" w:space="0" w:color="auto"/>
        <w:bottom w:val="none" w:sz="0" w:space="0" w:color="auto"/>
        <w:right w:val="none" w:sz="0" w:space="0" w:color="auto"/>
      </w:divBdr>
      <w:divsChild>
        <w:div w:id="877397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579275">
              <w:marLeft w:val="0"/>
              <w:marRight w:val="0"/>
              <w:marTop w:val="0"/>
              <w:marBottom w:val="0"/>
              <w:divBdr>
                <w:top w:val="none" w:sz="0" w:space="0" w:color="auto"/>
                <w:left w:val="none" w:sz="0" w:space="0" w:color="auto"/>
                <w:bottom w:val="none" w:sz="0" w:space="0" w:color="auto"/>
                <w:right w:val="none" w:sz="0" w:space="0" w:color="auto"/>
              </w:divBdr>
              <w:divsChild>
                <w:div w:id="1003363329">
                  <w:marLeft w:val="0"/>
                  <w:marRight w:val="0"/>
                  <w:marTop w:val="0"/>
                  <w:marBottom w:val="0"/>
                  <w:divBdr>
                    <w:top w:val="none" w:sz="0" w:space="0" w:color="auto"/>
                    <w:left w:val="none" w:sz="0" w:space="0" w:color="auto"/>
                    <w:bottom w:val="none" w:sz="0" w:space="0" w:color="auto"/>
                    <w:right w:val="none" w:sz="0" w:space="0" w:color="auto"/>
                  </w:divBdr>
                  <w:divsChild>
                    <w:div w:id="1331717098">
                      <w:marLeft w:val="0"/>
                      <w:marRight w:val="0"/>
                      <w:marTop w:val="0"/>
                      <w:marBottom w:val="0"/>
                      <w:divBdr>
                        <w:top w:val="none" w:sz="0" w:space="0" w:color="auto"/>
                        <w:left w:val="none" w:sz="0" w:space="0" w:color="auto"/>
                        <w:bottom w:val="none" w:sz="0" w:space="0" w:color="auto"/>
                        <w:right w:val="none" w:sz="0" w:space="0" w:color="auto"/>
                      </w:divBdr>
                      <w:divsChild>
                        <w:div w:id="1094281132">
                          <w:marLeft w:val="0"/>
                          <w:marRight w:val="0"/>
                          <w:marTop w:val="0"/>
                          <w:marBottom w:val="0"/>
                          <w:divBdr>
                            <w:top w:val="none" w:sz="0" w:space="0" w:color="auto"/>
                            <w:left w:val="none" w:sz="0" w:space="0" w:color="auto"/>
                            <w:bottom w:val="none" w:sz="0" w:space="0" w:color="auto"/>
                            <w:right w:val="none" w:sz="0" w:space="0" w:color="auto"/>
                          </w:divBdr>
                          <w:divsChild>
                            <w:div w:id="7116120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251984">
                                  <w:marLeft w:val="0"/>
                                  <w:marRight w:val="0"/>
                                  <w:marTop w:val="0"/>
                                  <w:marBottom w:val="0"/>
                                  <w:divBdr>
                                    <w:top w:val="none" w:sz="0" w:space="0" w:color="auto"/>
                                    <w:left w:val="none" w:sz="0" w:space="0" w:color="auto"/>
                                    <w:bottom w:val="none" w:sz="0" w:space="0" w:color="auto"/>
                                    <w:right w:val="none" w:sz="0" w:space="0" w:color="auto"/>
                                  </w:divBdr>
                                  <w:divsChild>
                                    <w:div w:id="705105355">
                                      <w:marLeft w:val="0"/>
                                      <w:marRight w:val="0"/>
                                      <w:marTop w:val="0"/>
                                      <w:marBottom w:val="0"/>
                                      <w:divBdr>
                                        <w:top w:val="none" w:sz="0" w:space="0" w:color="auto"/>
                                        <w:left w:val="none" w:sz="0" w:space="0" w:color="auto"/>
                                        <w:bottom w:val="none" w:sz="0" w:space="0" w:color="auto"/>
                                        <w:right w:val="none" w:sz="0" w:space="0" w:color="auto"/>
                                      </w:divBdr>
                                      <w:divsChild>
                                        <w:div w:id="1510826682">
                                          <w:marLeft w:val="0"/>
                                          <w:marRight w:val="0"/>
                                          <w:marTop w:val="0"/>
                                          <w:marBottom w:val="0"/>
                                          <w:divBdr>
                                            <w:top w:val="none" w:sz="0" w:space="0" w:color="auto"/>
                                            <w:left w:val="none" w:sz="0" w:space="0" w:color="auto"/>
                                            <w:bottom w:val="none" w:sz="0" w:space="0" w:color="auto"/>
                                            <w:right w:val="none" w:sz="0" w:space="0" w:color="auto"/>
                                          </w:divBdr>
                                          <w:divsChild>
                                            <w:div w:id="95906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8268387">
      <w:bodyDiv w:val="1"/>
      <w:marLeft w:val="0"/>
      <w:marRight w:val="0"/>
      <w:marTop w:val="0"/>
      <w:marBottom w:val="0"/>
      <w:divBdr>
        <w:top w:val="none" w:sz="0" w:space="0" w:color="auto"/>
        <w:left w:val="none" w:sz="0" w:space="0" w:color="auto"/>
        <w:bottom w:val="none" w:sz="0" w:space="0" w:color="auto"/>
        <w:right w:val="none" w:sz="0" w:space="0" w:color="auto"/>
      </w:divBdr>
    </w:div>
    <w:div w:id="1976982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vhf@maipr.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eussler@fvhf.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8af6b0a-289f-4c34-92ac-b6cae14ab32b" xsi:nil="true"/>
    <lcf76f155ced4ddcb4097134ff3c332f xmlns="46e26320-f010-4b31-9395-f5407683cb7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33C79D7E860814D8D8E27443998C1D3" ma:contentTypeVersion="19" ma:contentTypeDescription="Ein neues Dokument erstellen." ma:contentTypeScope="" ma:versionID="5100ea4eb5f4c8acdc1b50b8df383be7">
  <xsd:schema xmlns:xsd="http://www.w3.org/2001/XMLSchema" xmlns:xs="http://www.w3.org/2001/XMLSchema" xmlns:p="http://schemas.microsoft.com/office/2006/metadata/properties" xmlns:ns2="46e26320-f010-4b31-9395-f5407683cb71" xmlns:ns3="88af6b0a-289f-4c34-92ac-b6cae14ab32b" targetNamespace="http://schemas.microsoft.com/office/2006/metadata/properties" ma:root="true" ma:fieldsID="bad8ee63e30d6e432d8b5a01f427dfd1" ns2:_="" ns3:_="">
    <xsd:import namespace="46e26320-f010-4b31-9395-f5407683cb71"/>
    <xsd:import namespace="88af6b0a-289f-4c34-92ac-b6cae14ab32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26320-f010-4b31-9395-f5407683c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60e65b7-e220-40d9-b476-6845d354725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f6b0a-289f-4c34-92ac-b6cae14ab32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17215cd-b4f8-476e-a25d-8b600c053276}" ma:internalName="TaxCatchAll" ma:showField="CatchAllData" ma:web="88af6b0a-289f-4c34-92ac-b6cae14ab3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F08BB-76BC-4E32-82BF-A7AA7ECFBF88}">
  <ds:schemaRefs>
    <ds:schemaRef ds:uri="http://schemas.openxmlformats.org/officeDocument/2006/bibliography"/>
  </ds:schemaRefs>
</ds:datastoreItem>
</file>

<file path=customXml/itemProps2.xml><?xml version="1.0" encoding="utf-8"?>
<ds:datastoreItem xmlns:ds="http://schemas.openxmlformats.org/officeDocument/2006/customXml" ds:itemID="{B8521706-B945-4004-A351-C6B1E6F20CE3}">
  <ds:schemaRefs>
    <ds:schemaRef ds:uri="http://schemas.microsoft.com/sharepoint/v3/contenttype/forms"/>
  </ds:schemaRefs>
</ds:datastoreItem>
</file>

<file path=customXml/itemProps3.xml><?xml version="1.0" encoding="utf-8"?>
<ds:datastoreItem xmlns:ds="http://schemas.openxmlformats.org/officeDocument/2006/customXml" ds:itemID="{54D57846-C113-494C-BDA9-FB21D276DA2D}">
  <ds:schemaRefs>
    <ds:schemaRef ds:uri="http://schemas.microsoft.com/office/2006/metadata/properties"/>
    <ds:schemaRef ds:uri="http://schemas.microsoft.com/office/infopath/2007/PartnerControls"/>
    <ds:schemaRef ds:uri="88af6b0a-289f-4c34-92ac-b6cae14ab32b"/>
    <ds:schemaRef ds:uri="46e26320-f010-4b31-9395-f5407683cb71"/>
  </ds:schemaRefs>
</ds:datastoreItem>
</file>

<file path=customXml/itemProps4.xml><?xml version="1.0" encoding="utf-8"?>
<ds:datastoreItem xmlns:ds="http://schemas.openxmlformats.org/officeDocument/2006/customXml" ds:itemID="{C045FE48-3EBB-4370-A3A6-A628B7E0B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26320-f010-4b31-9395-f5407683cb71"/>
    <ds:schemaRef ds:uri="88af6b0a-289f-4c34-92ac-b6cae14ab3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4200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lpstr>
    </vt:vector>
  </TitlesOfParts>
  <Manager/>
  <Company/>
  <LinksUpToDate>false</LinksUpToDate>
  <CharactersWithSpaces>4857</CharactersWithSpaces>
  <SharedDoc>false</SharedDoc>
  <HyperlinkBase/>
  <HLinks>
    <vt:vector size="12" baseType="variant">
      <vt:variant>
        <vt:i4>983073</vt:i4>
      </vt:variant>
      <vt:variant>
        <vt:i4>-1</vt:i4>
      </vt:variant>
      <vt:variant>
        <vt:i4>2067</vt:i4>
      </vt:variant>
      <vt:variant>
        <vt:i4>1</vt:i4>
      </vt:variant>
      <vt:variant>
        <vt:lpwstr>LVR_100_rgb</vt:lpwstr>
      </vt:variant>
      <vt:variant>
        <vt:lpwstr/>
      </vt:variant>
      <vt:variant>
        <vt:i4>7864433</vt:i4>
      </vt:variant>
      <vt:variant>
        <vt:i4>-1</vt:i4>
      </vt:variant>
      <vt:variant>
        <vt:i4>2070</vt:i4>
      </vt:variant>
      <vt:variant>
        <vt:i4>1</vt:i4>
      </vt:variant>
      <vt:variant>
        <vt:lpwstr>LVR_Brf_Strich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Julia Wolter</dc:creator>
  <cp:keywords/>
  <dc:description/>
  <cp:lastModifiedBy>Julia Wolter</cp:lastModifiedBy>
  <cp:revision>6</cp:revision>
  <cp:lastPrinted>2025-09-29T12:16:00Z</cp:lastPrinted>
  <dcterms:created xsi:type="dcterms:W3CDTF">2026-03-19T13:18:00Z</dcterms:created>
  <dcterms:modified xsi:type="dcterms:W3CDTF">2026-03-19T21:21:00Z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0x010100133C79D7E860814D8D8E27443998C1D3</vt:lpwstr>
  </property>
</Properties>
</file>