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FB3943" w14:textId="77777777" w:rsidR="00D50E75" w:rsidRPr="00BC1016" w:rsidRDefault="00D50E75" w:rsidP="00D50E75">
      <w:pPr>
        <w:spacing w:after="40"/>
        <w:ind w:right="-2694"/>
        <w:rPr>
          <w:rFonts w:ascii="Arial" w:hAnsi="Arial" w:cs="Arial"/>
          <w:sz w:val="22"/>
          <w:szCs w:val="22"/>
        </w:rPr>
      </w:pPr>
      <w:r w:rsidRPr="00BC1016">
        <w:rPr>
          <w:rFonts w:ascii="Arial" w:hAnsi="Arial" w:cs="Arial"/>
          <w:sz w:val="22"/>
          <w:szCs w:val="22"/>
        </w:rPr>
        <w:t>PRESSE-INFORMATION</w:t>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t xml:space="preserve">      </w:t>
      </w:r>
      <w:r w:rsidRPr="00BC1016">
        <w:rPr>
          <w:rFonts w:ascii="Arial" w:hAnsi="Arial" w:cs="Arial"/>
          <w:sz w:val="22"/>
          <w:szCs w:val="22"/>
        </w:rPr>
        <w:tab/>
        <w:t xml:space="preserve"> </w:t>
      </w:r>
    </w:p>
    <w:p w14:paraId="2AD0B7FA" w14:textId="77777777" w:rsidR="00D50E75" w:rsidRPr="00BC1016" w:rsidRDefault="00D50E75" w:rsidP="00D50E75">
      <w:pPr>
        <w:spacing w:after="40"/>
        <w:ind w:left="7655" w:right="-2694"/>
        <w:rPr>
          <w:rFonts w:ascii="Arial" w:hAnsi="Arial" w:cs="Arial"/>
          <w:sz w:val="22"/>
          <w:szCs w:val="22"/>
        </w:rPr>
      </w:pPr>
      <w:r w:rsidRPr="00BC1016">
        <w:rPr>
          <w:rFonts w:ascii="Arial" w:hAnsi="Arial" w:cs="Arial"/>
          <w:sz w:val="22"/>
          <w:szCs w:val="22"/>
        </w:rPr>
        <w:t xml:space="preserve"> </w:t>
      </w:r>
    </w:p>
    <w:p w14:paraId="242EB662" w14:textId="77777777" w:rsidR="00D50E75" w:rsidRPr="00BC1016" w:rsidRDefault="00D50E75" w:rsidP="00D50E75">
      <w:pPr>
        <w:rPr>
          <w:rFonts w:ascii="Arial" w:hAnsi="Arial" w:cs="Arial"/>
          <w:sz w:val="22"/>
          <w:szCs w:val="22"/>
        </w:rPr>
      </w:pPr>
    </w:p>
    <w:p w14:paraId="2F1788CC" w14:textId="77777777" w:rsidR="00D50E75" w:rsidRPr="00BC1016" w:rsidRDefault="00D50E75" w:rsidP="00D50E75">
      <w:pPr>
        <w:rPr>
          <w:rFonts w:ascii="Arial" w:hAnsi="Arial" w:cs="Arial"/>
          <w:sz w:val="22"/>
          <w:szCs w:val="22"/>
        </w:rPr>
      </w:pPr>
    </w:p>
    <w:p w14:paraId="34E7C09E" w14:textId="77777777" w:rsidR="00D50E75" w:rsidRPr="00BC1016" w:rsidRDefault="00D50E75" w:rsidP="00D50E75">
      <w:pPr>
        <w:pStyle w:val="Textkrper"/>
        <w:pBdr>
          <w:bottom w:val="single" w:sz="4" w:space="0" w:color="auto"/>
        </w:pBdr>
        <w:spacing w:after="0"/>
        <w:rPr>
          <w:rFonts w:ascii="Arial" w:hAnsi="Arial" w:cs="Arial"/>
          <w:bCs/>
          <w:kern w:val="28"/>
          <w:sz w:val="28"/>
          <w:szCs w:val="28"/>
        </w:rPr>
      </w:pPr>
      <w:r>
        <w:rPr>
          <w:rFonts w:ascii="Arial" w:hAnsi="Arial" w:cs="Arial"/>
          <w:kern w:val="28"/>
          <w:sz w:val="28"/>
          <w:szCs w:val="28"/>
        </w:rPr>
        <w:t>Ein Platz als Bühne städtischen Lebens</w:t>
      </w:r>
    </w:p>
    <w:p w14:paraId="39D54451" w14:textId="77777777" w:rsidR="00D50E75" w:rsidRPr="00BC1016" w:rsidRDefault="00D50E75" w:rsidP="00D50E75">
      <w:pPr>
        <w:pStyle w:val="Textkrper"/>
        <w:pBdr>
          <w:bottom w:val="single" w:sz="4" w:space="0" w:color="auto"/>
        </w:pBdr>
        <w:spacing w:after="0"/>
        <w:rPr>
          <w:rFonts w:ascii="Arial" w:hAnsi="Arial" w:cs="Arial"/>
          <w:bCs/>
          <w:sz w:val="22"/>
          <w:szCs w:val="22"/>
        </w:rPr>
      </w:pPr>
      <w:r>
        <w:rPr>
          <w:rFonts w:ascii="Arial" w:hAnsi="Arial" w:cs="Arial"/>
          <w:bCs/>
          <w:sz w:val="22"/>
          <w:szCs w:val="22"/>
        </w:rPr>
        <w:t>GIMA-Pflasterklinker für den neu gestalteten Blücherplatz in Spenge</w:t>
      </w:r>
    </w:p>
    <w:p w14:paraId="45AAA5E0" w14:textId="77777777" w:rsidR="00D50E75" w:rsidRPr="00BC1016" w:rsidRDefault="00D50E75" w:rsidP="00D50E75">
      <w:pPr>
        <w:pBdr>
          <w:bottom w:val="single" w:sz="4" w:space="1" w:color="auto"/>
        </w:pBdr>
        <w:spacing w:line="360" w:lineRule="auto"/>
        <w:rPr>
          <w:rFonts w:ascii="Arial" w:hAnsi="Arial" w:cs="Arial"/>
          <w:b/>
          <w:bCs/>
          <w:color w:val="000000"/>
          <w:sz w:val="22"/>
          <w:szCs w:val="22"/>
          <w:shd w:val="clear" w:color="auto" w:fill="FFFFFF"/>
        </w:rPr>
      </w:pPr>
    </w:p>
    <w:p w14:paraId="3EAA6308" w14:textId="66A4F141" w:rsidR="00D50E75" w:rsidRPr="00BC1016" w:rsidRDefault="00D50E75" w:rsidP="00D50E75">
      <w:pPr>
        <w:pBdr>
          <w:bottom w:val="single" w:sz="4" w:space="1" w:color="auto"/>
        </w:pBdr>
        <w:spacing w:line="360" w:lineRule="auto"/>
        <w:jc w:val="both"/>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Wie wichtig öffentlicher Raum für die Stadtgesellschaft ist, wurde gerade in der ersten Phase der Pandemie erneut deutlich. Die Nutzungsqualität von Freiplätzen und Parkanlagen rückte merklich in den Fokus. Öffentlichen urbanen Lebensraum zur Verfügung zu stellen und diesen auch lebenswert zu gestalten</w:t>
      </w:r>
      <w:r w:rsidR="008E161A">
        <w:rPr>
          <w:rFonts w:ascii="Arial" w:hAnsi="Arial" w:cs="Arial"/>
          <w:b/>
          <w:bCs/>
          <w:color w:val="000000"/>
          <w:sz w:val="22"/>
          <w:szCs w:val="22"/>
          <w:shd w:val="clear" w:color="auto" w:fill="FFFFFF"/>
        </w:rPr>
        <w:t>,</w:t>
      </w:r>
      <w:r>
        <w:rPr>
          <w:rFonts w:ascii="Arial" w:hAnsi="Arial" w:cs="Arial"/>
          <w:b/>
          <w:bCs/>
          <w:color w:val="000000"/>
          <w:sz w:val="22"/>
          <w:szCs w:val="22"/>
          <w:shd w:val="clear" w:color="auto" w:fill="FFFFFF"/>
        </w:rPr>
        <w:t xml:space="preserve"> ist jedoch nicht erst seit den jüngsten Herausforderungen ein erstrebenswertes Ziel von Städten und Gemeinden geworden. Seit 2019 nahm sich etwa die Stadt Spenge in Nordrhein-Westfalen der Aufgabe an, den zentral gelegenen Blücherplatz neu zu konzipieren. Aus einer unnahbaren, autobefahrenen Straßenkreuzung mit Parkplätzen en</w:t>
      </w:r>
      <w:r w:rsidR="00761E76">
        <w:rPr>
          <w:rFonts w:ascii="Arial" w:hAnsi="Arial" w:cs="Arial"/>
          <w:b/>
          <w:bCs/>
          <w:color w:val="000000"/>
          <w:sz w:val="22"/>
          <w:szCs w:val="22"/>
          <w:shd w:val="clear" w:color="auto" w:fill="FFFFFF"/>
        </w:rPr>
        <w:t>t</w:t>
      </w:r>
      <w:r>
        <w:rPr>
          <w:rFonts w:ascii="Arial" w:hAnsi="Arial" w:cs="Arial"/>
          <w:b/>
          <w:bCs/>
          <w:color w:val="000000"/>
          <w:sz w:val="22"/>
          <w:szCs w:val="22"/>
          <w:shd w:val="clear" w:color="auto" w:fill="FFFFFF"/>
        </w:rPr>
        <w:t>stand ein Ort der Kommunikation, des Spiels und des ungezwungenen Aufenthalts, der bewusst von den Bewohner</w:t>
      </w:r>
      <w:r w:rsidR="00C63639">
        <w:rPr>
          <w:rFonts w:ascii="Arial" w:hAnsi="Arial" w:cs="Arial"/>
          <w:b/>
          <w:bCs/>
          <w:color w:val="000000"/>
          <w:sz w:val="22"/>
          <w:szCs w:val="22"/>
          <w:shd w:val="clear" w:color="auto" w:fill="FFFFFF"/>
        </w:rPr>
        <w:t>n und Bewohner</w:t>
      </w:r>
      <w:r w:rsidR="00761E76">
        <w:rPr>
          <w:rFonts w:ascii="Arial" w:hAnsi="Arial" w:cs="Arial"/>
          <w:b/>
          <w:bCs/>
          <w:color w:val="000000"/>
          <w:sz w:val="22"/>
          <w:szCs w:val="22"/>
          <w:shd w:val="clear" w:color="auto" w:fill="FFFFFF"/>
        </w:rPr>
        <w:t>innen</w:t>
      </w:r>
      <w:r>
        <w:rPr>
          <w:rFonts w:ascii="Arial" w:hAnsi="Arial" w:cs="Arial"/>
          <w:b/>
          <w:bCs/>
          <w:color w:val="000000"/>
          <w:sz w:val="22"/>
          <w:szCs w:val="22"/>
          <w:shd w:val="clear" w:color="auto" w:fill="FFFFFF"/>
        </w:rPr>
        <w:t xml:space="preserve"> eingenommen werden soll. Das gestalterisch verbindende Merkmal bildet dabei ein hochwertiger Belag aus Pflasterklinkern von GIMA. </w:t>
      </w:r>
    </w:p>
    <w:p w14:paraId="29A60FE3" w14:textId="77777777" w:rsidR="00D50E75" w:rsidRPr="00BC1016" w:rsidRDefault="00D50E75" w:rsidP="00D50E75">
      <w:pPr>
        <w:spacing w:line="360" w:lineRule="auto"/>
        <w:jc w:val="both"/>
        <w:rPr>
          <w:rFonts w:ascii="Arial" w:hAnsi="Arial" w:cs="Arial"/>
          <w:b/>
          <w:color w:val="000000"/>
          <w:sz w:val="22"/>
          <w:szCs w:val="22"/>
          <w:shd w:val="clear" w:color="auto" w:fill="FFFFFF"/>
        </w:rPr>
      </w:pPr>
    </w:p>
    <w:p w14:paraId="62BC331B" w14:textId="09C07379" w:rsidR="00D50E75" w:rsidRDefault="00D50E75" w:rsidP="00D50E75">
      <w:pPr>
        <w:pStyle w:val="Textkrper"/>
        <w:spacing w:after="0"/>
        <w:rPr>
          <w:rFonts w:ascii="Arial" w:hAnsi="Arial" w:cs="Arial"/>
          <w:b w:val="0"/>
          <w:sz w:val="22"/>
          <w:szCs w:val="22"/>
        </w:rPr>
      </w:pPr>
      <w:r>
        <w:rPr>
          <w:rFonts w:ascii="Arial" w:hAnsi="Arial" w:cs="Arial"/>
          <w:b w:val="0"/>
          <w:sz w:val="22"/>
          <w:szCs w:val="22"/>
        </w:rPr>
        <w:t xml:space="preserve">Vor dem Umbau zeigte sich der </w:t>
      </w:r>
      <w:proofErr w:type="spellStart"/>
      <w:r>
        <w:rPr>
          <w:rFonts w:ascii="Arial" w:hAnsi="Arial" w:cs="Arial"/>
          <w:b w:val="0"/>
          <w:sz w:val="22"/>
          <w:szCs w:val="22"/>
        </w:rPr>
        <w:t>Spenger</w:t>
      </w:r>
      <w:proofErr w:type="spellEnd"/>
      <w:r>
        <w:rPr>
          <w:rFonts w:ascii="Arial" w:hAnsi="Arial" w:cs="Arial"/>
          <w:b w:val="0"/>
          <w:sz w:val="22"/>
          <w:szCs w:val="22"/>
        </w:rPr>
        <w:t xml:space="preserve"> Blücherplatz wenig einladend. Der Autoverkehr verdrängte hier weitgehend die Fußgänger, trotz ausreichend verfügbarer Freifläche an der Mündung von fünf Straßen bot sich für die Menschen wenig Anreiz zum Aufenthalt. Der Aufgabe, den Platz verkehrstechnisch und freiräumlich neu zu denken, nahm sich das Büro </w:t>
      </w:r>
      <w:r w:rsidR="00761E76">
        <w:rPr>
          <w:rFonts w:ascii="Arial" w:hAnsi="Arial" w:cs="Arial"/>
          <w:b w:val="0"/>
          <w:sz w:val="22"/>
          <w:szCs w:val="22"/>
        </w:rPr>
        <w:br/>
      </w:r>
      <w:r>
        <w:rPr>
          <w:rFonts w:ascii="Arial" w:hAnsi="Arial" w:cs="Arial"/>
          <w:b w:val="0"/>
          <w:sz w:val="22"/>
          <w:szCs w:val="22"/>
        </w:rPr>
        <w:t xml:space="preserve">Franz Reschke Landschaftsarchitektur aus Berlin in Folge eines Realisierungswettbewerbs an. Die Planer definierten in ihrem Entwurf die Nutzung der Fläche im Sinne eines Stadtplatzes, der die Passanten anzieht und ihnen gleichzeitig ermöglicht, sich ins Geschehen einzubringen. </w:t>
      </w:r>
    </w:p>
    <w:p w14:paraId="69018320" w14:textId="77777777" w:rsidR="00D50E75" w:rsidRDefault="00D50E75" w:rsidP="00D50E75">
      <w:pPr>
        <w:pStyle w:val="Textkrper"/>
        <w:spacing w:after="0"/>
        <w:rPr>
          <w:rFonts w:ascii="Arial" w:hAnsi="Arial" w:cs="Arial"/>
          <w:b w:val="0"/>
          <w:sz w:val="22"/>
          <w:szCs w:val="22"/>
        </w:rPr>
      </w:pPr>
    </w:p>
    <w:p w14:paraId="7A10472D" w14:textId="77777777" w:rsidR="00D50E75" w:rsidRDefault="00D50E75" w:rsidP="00D50E75">
      <w:pPr>
        <w:pStyle w:val="Textkrper"/>
        <w:spacing w:after="0"/>
        <w:rPr>
          <w:rFonts w:ascii="Arial" w:hAnsi="Arial" w:cs="Arial"/>
          <w:b w:val="0"/>
          <w:sz w:val="22"/>
          <w:szCs w:val="22"/>
        </w:rPr>
      </w:pPr>
      <w:r>
        <w:rPr>
          <w:rFonts w:ascii="Arial" w:hAnsi="Arial" w:cs="Arial"/>
          <w:b w:val="0"/>
          <w:sz w:val="22"/>
          <w:szCs w:val="22"/>
        </w:rPr>
        <w:lastRenderedPageBreak/>
        <w:t>Zunächst sah es die Planung vor, den zentralen Bereich vom querenden und ruhenden Autoverkehr zu befreien. Stattdessen wurde die Platzmitte neu inszeniert und unter anderem um ein ebenerdiges Wasserspiel mit kreisrunder Grundfläche ergänzt. Die Landschaftsarchitekten sprechen insgesamt von einer „Bühne des städtischen Lebens“, auf der je nach Belieben gefeiert, gespielt oder verweilt werden kann. Gerahmt wird das bunte Geschehen von Sitzgelegenheiten in Form bequemer und flexibel anpassbarer Stadtmöblierung sowie vom lose gestreuten Baumbestand beziehungsweise neu gepflanzten Einzelbäumen in den Randzonen der offenen Struktur.</w:t>
      </w:r>
    </w:p>
    <w:p w14:paraId="5D878068" w14:textId="77777777" w:rsidR="00D50E75" w:rsidRDefault="00D50E75" w:rsidP="00D50E75">
      <w:pPr>
        <w:pStyle w:val="Textkrper"/>
        <w:spacing w:after="0"/>
        <w:rPr>
          <w:rFonts w:ascii="Arial" w:hAnsi="Arial" w:cs="Arial"/>
          <w:b w:val="0"/>
          <w:sz w:val="22"/>
          <w:szCs w:val="22"/>
        </w:rPr>
      </w:pPr>
    </w:p>
    <w:p w14:paraId="325607C0" w14:textId="56983B9A" w:rsidR="00D50E75" w:rsidRDefault="00D50E75" w:rsidP="00D50E75">
      <w:pPr>
        <w:pStyle w:val="Textkrper"/>
        <w:rPr>
          <w:rFonts w:ascii="Arial" w:hAnsi="Arial" w:cs="Arial"/>
          <w:b w:val="0"/>
          <w:sz w:val="22"/>
          <w:szCs w:val="22"/>
        </w:rPr>
      </w:pPr>
      <w:r>
        <w:rPr>
          <w:rFonts w:ascii="Arial" w:hAnsi="Arial" w:cs="Arial"/>
          <w:b w:val="0"/>
          <w:sz w:val="22"/>
          <w:szCs w:val="22"/>
        </w:rPr>
        <w:t>Die optische Kohärenz des neu gestalteten Blücherplatzes betont f</w:t>
      </w:r>
      <w:r w:rsidR="00761E76">
        <w:rPr>
          <w:rFonts w:ascii="Arial" w:hAnsi="Arial" w:cs="Arial"/>
          <w:b w:val="0"/>
          <w:sz w:val="22"/>
          <w:szCs w:val="22"/>
        </w:rPr>
        <w:t>l</w:t>
      </w:r>
      <w:r>
        <w:rPr>
          <w:rFonts w:ascii="Arial" w:hAnsi="Arial" w:cs="Arial"/>
          <w:b w:val="0"/>
          <w:sz w:val="22"/>
          <w:szCs w:val="22"/>
        </w:rPr>
        <w:t xml:space="preserve">ächenübergreifend ein hochwertiger Belag aus Pflasterklinkern von GIMA. Der variantenreiche </w:t>
      </w:r>
      <w:proofErr w:type="spellStart"/>
      <w:r>
        <w:rPr>
          <w:rFonts w:ascii="Arial" w:hAnsi="Arial" w:cs="Arial"/>
          <w:b w:val="0"/>
          <w:sz w:val="22"/>
          <w:szCs w:val="22"/>
        </w:rPr>
        <w:t>Fischgrät</w:t>
      </w:r>
      <w:proofErr w:type="spellEnd"/>
      <w:r>
        <w:rPr>
          <w:rFonts w:ascii="Arial" w:hAnsi="Arial" w:cs="Arial"/>
          <w:b w:val="0"/>
          <w:sz w:val="22"/>
          <w:szCs w:val="22"/>
        </w:rPr>
        <w:t xml:space="preserve">- und Diagonalverband definiert die kreisrund eingefasste Platzmitte sowie die Außenbereiche jeweils individuell. Über eine einheitliche Farbnuancierung und das ähnliche Verlegemuster bleibt der Platz jedoch als räumliche Einheit wahrnehmbar. Als </w:t>
      </w:r>
      <w:r w:rsidRPr="00E649C3">
        <w:rPr>
          <w:rFonts w:ascii="Arial" w:hAnsi="Arial" w:cs="Arial"/>
          <w:b w:val="0"/>
          <w:sz w:val="22"/>
          <w:szCs w:val="22"/>
        </w:rPr>
        <w:t xml:space="preserve">Hauptformat </w:t>
      </w:r>
      <w:r>
        <w:rPr>
          <w:rFonts w:ascii="Arial" w:hAnsi="Arial" w:cs="Arial"/>
          <w:b w:val="0"/>
          <w:sz w:val="22"/>
          <w:szCs w:val="22"/>
        </w:rPr>
        <w:t xml:space="preserve">kam </w:t>
      </w:r>
      <w:r w:rsidRPr="00E649C3">
        <w:rPr>
          <w:rFonts w:ascii="Arial" w:hAnsi="Arial" w:cs="Arial"/>
          <w:b w:val="0"/>
          <w:sz w:val="22"/>
          <w:szCs w:val="22"/>
        </w:rPr>
        <w:t>ein Pflasterstein mit den Abmessungen 320/52/100</w:t>
      </w:r>
      <w:r>
        <w:rPr>
          <w:rFonts w:ascii="Arial" w:hAnsi="Arial" w:cs="Arial"/>
          <w:b w:val="0"/>
          <w:sz w:val="22"/>
          <w:szCs w:val="22"/>
        </w:rPr>
        <w:t xml:space="preserve"> Millimeter zum Einsatz, der</w:t>
      </w:r>
      <w:r w:rsidRPr="00E649C3">
        <w:rPr>
          <w:rFonts w:ascii="Arial" w:hAnsi="Arial" w:cs="Arial"/>
          <w:b w:val="0"/>
          <w:sz w:val="22"/>
          <w:szCs w:val="22"/>
        </w:rPr>
        <w:t xml:space="preserve"> hochkant verlegt</w:t>
      </w:r>
      <w:r>
        <w:rPr>
          <w:rFonts w:ascii="Arial" w:hAnsi="Arial" w:cs="Arial"/>
          <w:b w:val="0"/>
          <w:sz w:val="22"/>
          <w:szCs w:val="22"/>
        </w:rPr>
        <w:t xml:space="preserve"> und um drei </w:t>
      </w:r>
      <w:r w:rsidRPr="00E649C3">
        <w:rPr>
          <w:rFonts w:ascii="Arial" w:hAnsi="Arial" w:cs="Arial"/>
          <w:b w:val="0"/>
          <w:sz w:val="22"/>
          <w:szCs w:val="22"/>
        </w:rPr>
        <w:t xml:space="preserve">weitere Sonderformate </w:t>
      </w:r>
      <w:r>
        <w:rPr>
          <w:rFonts w:ascii="Arial" w:hAnsi="Arial" w:cs="Arial"/>
          <w:b w:val="0"/>
          <w:sz w:val="22"/>
          <w:szCs w:val="22"/>
        </w:rPr>
        <w:t>ergänzt wurde. Diese erlauben es,</w:t>
      </w:r>
      <w:r w:rsidRPr="00E649C3">
        <w:rPr>
          <w:rFonts w:ascii="Arial" w:hAnsi="Arial" w:cs="Arial"/>
          <w:b w:val="0"/>
          <w:sz w:val="22"/>
          <w:szCs w:val="22"/>
        </w:rPr>
        <w:t xml:space="preserve"> </w:t>
      </w:r>
      <w:r>
        <w:rPr>
          <w:rFonts w:ascii="Arial" w:hAnsi="Arial" w:cs="Arial"/>
          <w:b w:val="0"/>
          <w:sz w:val="22"/>
          <w:szCs w:val="22"/>
        </w:rPr>
        <w:t>d</w:t>
      </w:r>
      <w:r w:rsidR="00761E76">
        <w:rPr>
          <w:rFonts w:ascii="Arial" w:hAnsi="Arial" w:cs="Arial"/>
          <w:b w:val="0"/>
          <w:sz w:val="22"/>
          <w:szCs w:val="22"/>
        </w:rPr>
        <w:t xml:space="preserve">ie Muster </w:t>
      </w:r>
      <w:r>
        <w:rPr>
          <w:rFonts w:ascii="Arial" w:hAnsi="Arial" w:cs="Arial"/>
          <w:b w:val="0"/>
          <w:sz w:val="22"/>
          <w:szCs w:val="22"/>
        </w:rPr>
        <w:t xml:space="preserve">optimal auszugestalten und dennoch </w:t>
      </w:r>
      <w:r w:rsidRPr="00E649C3">
        <w:rPr>
          <w:rFonts w:ascii="Arial" w:hAnsi="Arial" w:cs="Arial"/>
          <w:b w:val="0"/>
          <w:sz w:val="22"/>
          <w:szCs w:val="22"/>
        </w:rPr>
        <w:t xml:space="preserve">den Schneidaufwand auf der Baustelle so gering </w:t>
      </w:r>
      <w:r>
        <w:rPr>
          <w:rFonts w:ascii="Arial" w:hAnsi="Arial" w:cs="Arial"/>
          <w:b w:val="0"/>
          <w:sz w:val="22"/>
          <w:szCs w:val="22"/>
        </w:rPr>
        <w:t>wie</w:t>
      </w:r>
      <w:r w:rsidRPr="00E649C3">
        <w:rPr>
          <w:rFonts w:ascii="Arial" w:hAnsi="Arial" w:cs="Arial"/>
          <w:b w:val="0"/>
          <w:sz w:val="22"/>
          <w:szCs w:val="22"/>
        </w:rPr>
        <w:t xml:space="preserve"> möglich zu halten.</w:t>
      </w:r>
      <w:r>
        <w:rPr>
          <w:rFonts w:ascii="Arial" w:hAnsi="Arial" w:cs="Arial"/>
          <w:b w:val="0"/>
          <w:sz w:val="22"/>
          <w:szCs w:val="22"/>
        </w:rPr>
        <w:t xml:space="preserve"> Die </w:t>
      </w:r>
      <w:r w:rsidR="008E161A">
        <w:rPr>
          <w:rFonts w:ascii="Arial" w:hAnsi="Arial" w:cs="Arial"/>
          <w:b w:val="0"/>
          <w:sz w:val="22"/>
          <w:szCs w:val="22"/>
        </w:rPr>
        <w:t xml:space="preserve">integrierte </w:t>
      </w:r>
      <w:proofErr w:type="spellStart"/>
      <w:r>
        <w:rPr>
          <w:rFonts w:ascii="Arial" w:hAnsi="Arial" w:cs="Arial"/>
          <w:b w:val="0"/>
          <w:sz w:val="22"/>
          <w:szCs w:val="22"/>
        </w:rPr>
        <w:t>Verlegehilfe</w:t>
      </w:r>
      <w:proofErr w:type="spellEnd"/>
      <w:r w:rsidR="008E161A">
        <w:rPr>
          <w:rFonts w:ascii="Arial" w:hAnsi="Arial" w:cs="Arial"/>
          <w:b w:val="0"/>
          <w:sz w:val="22"/>
          <w:szCs w:val="22"/>
        </w:rPr>
        <w:t xml:space="preserve"> in Form von seitlichen Erhöhungen</w:t>
      </w:r>
      <w:r>
        <w:rPr>
          <w:rFonts w:ascii="Arial" w:hAnsi="Arial" w:cs="Arial"/>
          <w:b w:val="0"/>
          <w:sz w:val="22"/>
          <w:szCs w:val="22"/>
        </w:rPr>
        <w:t xml:space="preserve"> sorgte für einen Mindestfugenabstand von 4 Millimetern, die Einbautiefe von 100 Millimeter verleiht dem strapazierfähigen Belag eine sehr hohe Standfestigkeit. </w:t>
      </w:r>
    </w:p>
    <w:p w14:paraId="29740ECB" w14:textId="2933627B" w:rsidR="00D50E75" w:rsidRDefault="00D50E75" w:rsidP="00D50E75">
      <w:pPr>
        <w:pStyle w:val="Textkrper"/>
        <w:rPr>
          <w:rFonts w:ascii="Arial" w:hAnsi="Arial" w:cs="Arial"/>
          <w:b w:val="0"/>
          <w:sz w:val="22"/>
          <w:szCs w:val="22"/>
        </w:rPr>
      </w:pPr>
      <w:r>
        <w:rPr>
          <w:rFonts w:ascii="Arial" w:hAnsi="Arial" w:cs="Arial"/>
          <w:b w:val="0"/>
          <w:sz w:val="22"/>
          <w:szCs w:val="22"/>
        </w:rPr>
        <w:t xml:space="preserve">Eine lange Nutzungsdauer, Wartungsfreiheit und geringe Schmutzeinwirkung werden durch eine hohe Scherbenrohdichte und geringe Wasseraufnahme der aus Ton und Lehm produzierten </w:t>
      </w:r>
      <w:r w:rsidR="00801A8E">
        <w:rPr>
          <w:rFonts w:ascii="Arial" w:hAnsi="Arial" w:cs="Arial"/>
          <w:b w:val="0"/>
          <w:sz w:val="22"/>
          <w:szCs w:val="22"/>
        </w:rPr>
        <w:t xml:space="preserve">Klinker </w:t>
      </w:r>
      <w:r>
        <w:rPr>
          <w:rFonts w:ascii="Arial" w:hAnsi="Arial" w:cs="Arial"/>
          <w:b w:val="0"/>
          <w:sz w:val="22"/>
          <w:szCs w:val="22"/>
        </w:rPr>
        <w:t>unterstützt. Alle Produkte von GIMA erfüllen dabei die Pflasterziegel-Anforderungen nach DIN EN 1344 und übertreffen die Normwerte der Prüfverfahren sogar deutlich.</w:t>
      </w:r>
    </w:p>
    <w:p w14:paraId="64684481" w14:textId="77777777" w:rsidR="00D50E75" w:rsidRDefault="00D50E75" w:rsidP="00D50E75">
      <w:pPr>
        <w:pStyle w:val="Textkrper"/>
        <w:rPr>
          <w:rFonts w:ascii="Arial" w:hAnsi="Arial" w:cs="Arial"/>
          <w:b w:val="0"/>
          <w:sz w:val="22"/>
          <w:szCs w:val="22"/>
        </w:rPr>
      </w:pPr>
    </w:p>
    <w:p w14:paraId="4D94CD53" w14:textId="21B1AE73" w:rsidR="00D50E75" w:rsidRDefault="00D50E75" w:rsidP="00D50E75">
      <w:pPr>
        <w:pStyle w:val="Textkrper"/>
        <w:rPr>
          <w:rFonts w:ascii="Arial" w:hAnsi="Arial" w:cs="Arial"/>
          <w:b w:val="0"/>
          <w:sz w:val="22"/>
          <w:szCs w:val="22"/>
        </w:rPr>
      </w:pPr>
      <w:r>
        <w:rPr>
          <w:rFonts w:ascii="Arial" w:hAnsi="Arial" w:cs="Arial"/>
          <w:b w:val="0"/>
          <w:sz w:val="22"/>
          <w:szCs w:val="22"/>
        </w:rPr>
        <w:t xml:space="preserve">Die besondere Farbigkeit des Belags verdankt der Blücherplatz einem speziell entwickelten Produktionsverfahren des süddeutschen Herstellers. Dabei werden unterschiedliche Farbtöne samt aller Zwischennuancen in nur einem </w:t>
      </w:r>
      <w:r>
        <w:rPr>
          <w:rFonts w:ascii="Arial" w:hAnsi="Arial" w:cs="Arial"/>
          <w:b w:val="0"/>
          <w:sz w:val="22"/>
          <w:szCs w:val="22"/>
        </w:rPr>
        <w:lastRenderedPageBreak/>
        <w:t xml:space="preserve">Brand gefertigt, wodurch die Gesamtanmutung homogener erscheint, als wenn Farbvarianten verschiedener Chargen gemischt worden wären. Auch wird </w:t>
      </w:r>
      <w:r w:rsidR="00761E76">
        <w:rPr>
          <w:rFonts w:ascii="Arial" w:hAnsi="Arial" w:cs="Arial"/>
          <w:b w:val="0"/>
          <w:sz w:val="22"/>
          <w:szCs w:val="22"/>
        </w:rPr>
        <w:t xml:space="preserve">das Farberlebnis </w:t>
      </w:r>
      <w:r>
        <w:rPr>
          <w:rFonts w:ascii="Arial" w:hAnsi="Arial" w:cs="Arial"/>
          <w:b w:val="0"/>
          <w:sz w:val="22"/>
          <w:szCs w:val="22"/>
        </w:rPr>
        <w:t>durch die Durchfärbung de</w:t>
      </w:r>
      <w:r w:rsidR="008E161A">
        <w:rPr>
          <w:rFonts w:ascii="Arial" w:hAnsi="Arial" w:cs="Arial"/>
          <w:b w:val="0"/>
          <w:sz w:val="22"/>
          <w:szCs w:val="22"/>
        </w:rPr>
        <w:t>s</w:t>
      </w:r>
      <w:r>
        <w:rPr>
          <w:rFonts w:ascii="Arial" w:hAnsi="Arial" w:cs="Arial"/>
          <w:b w:val="0"/>
          <w:sz w:val="22"/>
          <w:szCs w:val="22"/>
        </w:rPr>
        <w:t xml:space="preserve"> Scherben</w:t>
      </w:r>
      <w:r w:rsidR="008E161A">
        <w:rPr>
          <w:rFonts w:ascii="Arial" w:hAnsi="Arial" w:cs="Arial"/>
          <w:b w:val="0"/>
          <w:sz w:val="22"/>
          <w:szCs w:val="22"/>
        </w:rPr>
        <w:t>s</w:t>
      </w:r>
      <w:r>
        <w:rPr>
          <w:rFonts w:ascii="Arial" w:hAnsi="Arial" w:cs="Arial"/>
          <w:b w:val="0"/>
          <w:sz w:val="22"/>
          <w:szCs w:val="22"/>
        </w:rPr>
        <w:t xml:space="preserve"> im Vergleich zu einem lediglich oberflächlichen Farbauftrag auf der Verschleißschicht </w:t>
      </w:r>
      <w:r w:rsidR="00761E76">
        <w:rPr>
          <w:rFonts w:ascii="Arial" w:hAnsi="Arial" w:cs="Arial"/>
          <w:b w:val="0"/>
          <w:sz w:val="22"/>
          <w:szCs w:val="22"/>
        </w:rPr>
        <w:t xml:space="preserve">der Klinker </w:t>
      </w:r>
      <w:r>
        <w:rPr>
          <w:rFonts w:ascii="Arial" w:hAnsi="Arial" w:cs="Arial"/>
          <w:b w:val="0"/>
          <w:sz w:val="22"/>
          <w:szCs w:val="22"/>
        </w:rPr>
        <w:t xml:space="preserve">intensiviert. </w:t>
      </w:r>
      <w:r w:rsidR="00801A8E">
        <w:rPr>
          <w:rFonts w:ascii="Arial" w:hAnsi="Arial" w:cs="Arial"/>
          <w:b w:val="0"/>
          <w:sz w:val="22"/>
          <w:szCs w:val="22"/>
        </w:rPr>
        <w:t xml:space="preserve">Die hier eingesetzte Farbe Visconte umfasst Nuancen von Grau bis nahezu Weiß und wurde speziell gemäß den Anforderungen der Architekten im firmeninternen </w:t>
      </w:r>
      <w:r>
        <w:rPr>
          <w:rFonts w:ascii="Arial" w:hAnsi="Arial" w:cs="Arial"/>
          <w:b w:val="0"/>
          <w:sz w:val="22"/>
          <w:szCs w:val="22"/>
        </w:rPr>
        <w:t xml:space="preserve">Labor von GIMA entwickelt. Der Hersteller verwendet in seinen Produkten ausschließlich hochwertige Rohstoffe, was sich gerade auch bei einem Belag mit heller Farbpalette und hoher Frequentierung, wie dem des Blücherplatzes, bezahlt macht. </w:t>
      </w:r>
    </w:p>
    <w:p w14:paraId="6A9D5081" w14:textId="6D1F1952" w:rsidR="00D50E75" w:rsidRDefault="00D50E75" w:rsidP="00761E76">
      <w:pPr>
        <w:pStyle w:val="Textkrper"/>
        <w:rPr>
          <w:rFonts w:ascii="Arial" w:hAnsi="Arial" w:cs="Arial"/>
          <w:b w:val="0"/>
          <w:sz w:val="22"/>
          <w:szCs w:val="22"/>
        </w:rPr>
      </w:pPr>
      <w:r>
        <w:rPr>
          <w:rFonts w:ascii="Arial" w:hAnsi="Arial" w:cs="Arial"/>
          <w:b w:val="0"/>
          <w:sz w:val="22"/>
          <w:szCs w:val="22"/>
        </w:rPr>
        <w:t>Insgesamt 3.000 Quadratmeter umfasst der von Franz Reschke Landschaftsarchitektur neu gestaltete, öffentliche Raum. Die Finanzierung des 1,7 Millionen Euro teuren Projekts erfolgte dabei zu hundert Prozent durch Fördermittel von Bund und Land. So war es kein Zufall, dass die Eröffnung am 14. Mai 2022 und somit am Tag der Städtebauförderung stattfand. Seither erfreut sich der Blücherplatz in Spenge bei Groß und Klein großer Beliebtheit.</w:t>
      </w:r>
    </w:p>
    <w:p w14:paraId="302667B0" w14:textId="77777777" w:rsidR="00D50E75" w:rsidRPr="00BC1016" w:rsidRDefault="00D50E75" w:rsidP="00D50E75">
      <w:pPr>
        <w:pStyle w:val="Textkrper"/>
        <w:spacing w:after="0"/>
        <w:rPr>
          <w:rFonts w:ascii="Arial" w:hAnsi="Arial" w:cs="Arial"/>
          <w:b w:val="0"/>
          <w:sz w:val="22"/>
          <w:szCs w:val="22"/>
        </w:rPr>
      </w:pPr>
    </w:p>
    <w:p w14:paraId="4C64AA52" w14:textId="40CF7EA1" w:rsidR="00D50E75" w:rsidRPr="00BC1016" w:rsidRDefault="00D50E75" w:rsidP="00D50E75">
      <w:pPr>
        <w:pStyle w:val="Textkrper"/>
        <w:pBdr>
          <w:bottom w:val="single" w:sz="4" w:space="0" w:color="auto"/>
        </w:pBdr>
        <w:rPr>
          <w:rFonts w:ascii="Arial" w:hAnsi="Arial" w:cs="Arial"/>
          <w:b w:val="0"/>
          <w:sz w:val="22"/>
          <w:szCs w:val="22"/>
        </w:rPr>
      </w:pPr>
      <w:r w:rsidRPr="00BC1016">
        <w:rPr>
          <w:rFonts w:ascii="Arial" w:hAnsi="Arial" w:cs="Arial"/>
          <w:b w:val="0"/>
          <w:sz w:val="22"/>
          <w:szCs w:val="22"/>
        </w:rPr>
        <w:t xml:space="preserve"> (</w:t>
      </w:r>
      <w:r w:rsidR="00E10DD8">
        <w:rPr>
          <w:rFonts w:ascii="Arial" w:hAnsi="Arial" w:cs="Arial"/>
          <w:b w:val="0"/>
          <w:sz w:val="22"/>
          <w:szCs w:val="22"/>
        </w:rPr>
        <w:t>4</w:t>
      </w:r>
      <w:r w:rsidR="00C63639">
        <w:rPr>
          <w:rFonts w:ascii="Arial" w:hAnsi="Arial" w:cs="Arial"/>
          <w:b w:val="0"/>
          <w:sz w:val="22"/>
          <w:szCs w:val="22"/>
        </w:rPr>
        <w:t>.</w:t>
      </w:r>
      <w:r w:rsidR="00E10DD8">
        <w:rPr>
          <w:rFonts w:ascii="Arial" w:hAnsi="Arial" w:cs="Arial"/>
          <w:b w:val="0"/>
          <w:sz w:val="22"/>
          <w:szCs w:val="22"/>
        </w:rPr>
        <w:t>893</w:t>
      </w:r>
      <w:r w:rsidRPr="00BC1016">
        <w:rPr>
          <w:rFonts w:ascii="Arial" w:hAnsi="Arial" w:cs="Arial"/>
          <w:b w:val="0"/>
          <w:sz w:val="22"/>
          <w:szCs w:val="22"/>
        </w:rPr>
        <w:t xml:space="preserve"> Zeichen inkl. Leerzeichen)</w:t>
      </w:r>
    </w:p>
    <w:p w14:paraId="4CE6EE65" w14:textId="77777777" w:rsidR="00D50E75" w:rsidRDefault="00D50E75" w:rsidP="00D50E75">
      <w:pPr>
        <w:pStyle w:val="Absatz"/>
        <w:spacing w:line="340" w:lineRule="exact"/>
        <w:rPr>
          <w:rFonts w:ascii="Arial" w:eastAsia="MS Mincho" w:hAnsi="Arial" w:cs="Arial"/>
          <w:b/>
          <w:sz w:val="22"/>
          <w:szCs w:val="22"/>
        </w:rPr>
      </w:pPr>
    </w:p>
    <w:p w14:paraId="52547407" w14:textId="77777777" w:rsidR="00D50E75" w:rsidRDefault="00D50E75" w:rsidP="00D50E75">
      <w:pPr>
        <w:pStyle w:val="Absatz"/>
        <w:spacing w:line="340" w:lineRule="exact"/>
        <w:rPr>
          <w:rFonts w:ascii="Arial" w:eastAsia="MS Mincho" w:hAnsi="Arial" w:cs="Arial"/>
          <w:b/>
          <w:sz w:val="22"/>
          <w:szCs w:val="22"/>
        </w:rPr>
      </w:pPr>
    </w:p>
    <w:p w14:paraId="0CF41A7F" w14:textId="77777777" w:rsidR="00D50E75" w:rsidRPr="00BC1016" w:rsidRDefault="00D50E75" w:rsidP="00D50E75">
      <w:pPr>
        <w:pStyle w:val="Absatz"/>
        <w:spacing w:line="340" w:lineRule="exact"/>
        <w:rPr>
          <w:rFonts w:ascii="Arial" w:eastAsia="MS Mincho" w:hAnsi="Arial" w:cs="Arial"/>
          <w:b/>
          <w:sz w:val="22"/>
          <w:szCs w:val="22"/>
        </w:rPr>
      </w:pPr>
      <w:r w:rsidRPr="00BC1016">
        <w:rPr>
          <w:rFonts w:ascii="Arial" w:eastAsia="MS Mincho" w:hAnsi="Arial" w:cs="Arial"/>
          <w:b/>
          <w:sz w:val="22"/>
          <w:szCs w:val="22"/>
        </w:rPr>
        <w:t>Projektdaten</w:t>
      </w:r>
    </w:p>
    <w:p w14:paraId="0BA92779" w14:textId="77777777" w:rsidR="00D50E75" w:rsidRPr="00BC1016" w:rsidRDefault="00D50E75" w:rsidP="00D50E75">
      <w:pPr>
        <w:spacing w:line="340" w:lineRule="exact"/>
        <w:ind w:left="2127" w:hanging="2127"/>
        <w:rPr>
          <w:rFonts w:ascii="Arial" w:eastAsia="MS Mincho" w:hAnsi="Arial" w:cs="Arial"/>
          <w:sz w:val="22"/>
          <w:szCs w:val="22"/>
        </w:rPr>
      </w:pPr>
      <w:r w:rsidRPr="00BC1016">
        <w:rPr>
          <w:rFonts w:ascii="Arial" w:eastAsia="MS Mincho" w:hAnsi="Arial" w:cs="Arial"/>
          <w:sz w:val="22"/>
          <w:szCs w:val="22"/>
        </w:rPr>
        <w:t xml:space="preserve">Projektname: </w:t>
      </w:r>
      <w:r w:rsidRPr="00BC1016">
        <w:rPr>
          <w:rFonts w:ascii="Arial" w:eastAsia="MS Mincho" w:hAnsi="Arial" w:cs="Arial"/>
          <w:sz w:val="22"/>
          <w:szCs w:val="22"/>
        </w:rPr>
        <w:tab/>
      </w:r>
      <w:r>
        <w:rPr>
          <w:rFonts w:ascii="Arial" w:eastAsia="MS Mincho" w:hAnsi="Arial" w:cs="Arial"/>
          <w:sz w:val="22"/>
          <w:szCs w:val="22"/>
        </w:rPr>
        <w:t>Blücherplatz, Spenge</w:t>
      </w:r>
    </w:p>
    <w:p w14:paraId="735BFC4F" w14:textId="77777777"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Auftraggeber: </w:t>
      </w:r>
      <w:r w:rsidRPr="00BC1016">
        <w:rPr>
          <w:rFonts w:ascii="Arial" w:eastAsia="MS Mincho" w:hAnsi="Arial" w:cs="Arial"/>
          <w:sz w:val="22"/>
          <w:szCs w:val="22"/>
        </w:rPr>
        <w:tab/>
      </w:r>
      <w:r w:rsidRPr="00BC1016">
        <w:rPr>
          <w:rFonts w:ascii="Arial" w:eastAsia="MS Mincho" w:hAnsi="Arial" w:cs="Arial"/>
          <w:sz w:val="22"/>
          <w:szCs w:val="22"/>
        </w:rPr>
        <w:tab/>
      </w:r>
      <w:r>
        <w:rPr>
          <w:rFonts w:ascii="Arial" w:eastAsia="MS Mincho" w:hAnsi="Arial" w:cs="Arial"/>
          <w:sz w:val="22"/>
          <w:szCs w:val="22"/>
        </w:rPr>
        <w:t>Stadt Spenge</w:t>
      </w:r>
    </w:p>
    <w:p w14:paraId="2AEB5B1C" w14:textId="77777777" w:rsidR="00D50E75" w:rsidRPr="00BC1016" w:rsidRDefault="00D50E75" w:rsidP="00D50E75">
      <w:pPr>
        <w:spacing w:line="340" w:lineRule="exact"/>
        <w:rPr>
          <w:rFonts w:ascii="Arial" w:hAnsi="Arial" w:cs="Arial"/>
          <w:sz w:val="22"/>
          <w:szCs w:val="22"/>
        </w:rPr>
      </w:pPr>
      <w:r>
        <w:rPr>
          <w:rFonts w:ascii="Arial" w:eastAsia="MS Mincho" w:hAnsi="Arial" w:cs="Arial"/>
          <w:sz w:val="22"/>
          <w:szCs w:val="22"/>
        </w:rPr>
        <w:t>Architektur</w:t>
      </w:r>
      <w:r w:rsidRPr="00BC1016">
        <w:rPr>
          <w:rFonts w:ascii="Arial" w:eastAsia="MS Mincho" w:hAnsi="Arial" w:cs="Arial"/>
          <w:sz w:val="22"/>
          <w:szCs w:val="22"/>
        </w:rPr>
        <w:t xml:space="preserve">: </w:t>
      </w:r>
      <w:r w:rsidRPr="00BC1016">
        <w:rPr>
          <w:rFonts w:ascii="Arial" w:eastAsia="MS Mincho" w:hAnsi="Arial" w:cs="Arial"/>
          <w:sz w:val="22"/>
          <w:szCs w:val="22"/>
        </w:rPr>
        <w:tab/>
      </w:r>
      <w:r w:rsidRPr="00BC1016">
        <w:rPr>
          <w:rFonts w:ascii="Arial" w:eastAsia="MS Mincho" w:hAnsi="Arial" w:cs="Arial"/>
          <w:sz w:val="22"/>
          <w:szCs w:val="22"/>
        </w:rPr>
        <w:tab/>
      </w:r>
      <w:r>
        <w:rPr>
          <w:rFonts w:ascii="Arial" w:eastAsia="MS Mincho" w:hAnsi="Arial" w:cs="Arial"/>
          <w:sz w:val="22"/>
          <w:szCs w:val="22"/>
        </w:rPr>
        <w:t>Franz Reschke Landschaftsarchitektur, Berlin</w:t>
      </w:r>
    </w:p>
    <w:p w14:paraId="2213171E" w14:textId="77777777" w:rsidR="00D50E75" w:rsidRDefault="00D50E75" w:rsidP="00D50E75">
      <w:pPr>
        <w:spacing w:line="340" w:lineRule="exact"/>
        <w:ind w:left="2120" w:hanging="2120"/>
        <w:rPr>
          <w:rFonts w:ascii="Arial" w:eastAsia="MS Mincho" w:hAnsi="Arial" w:cs="Arial"/>
          <w:bCs/>
          <w:sz w:val="22"/>
          <w:szCs w:val="22"/>
        </w:rPr>
      </w:pPr>
      <w:r w:rsidRPr="00BC1016">
        <w:rPr>
          <w:rFonts w:ascii="Arial" w:eastAsia="MS Mincho" w:hAnsi="Arial" w:cs="Arial"/>
          <w:sz w:val="22"/>
          <w:szCs w:val="22"/>
        </w:rPr>
        <w:t xml:space="preserve">GIMA-Ziegel: </w:t>
      </w:r>
      <w:r w:rsidRPr="00BC1016">
        <w:rPr>
          <w:rFonts w:ascii="Arial" w:eastAsia="MS Mincho" w:hAnsi="Arial" w:cs="Arial"/>
          <w:sz w:val="22"/>
          <w:szCs w:val="22"/>
        </w:rPr>
        <w:tab/>
      </w:r>
      <w:r>
        <w:rPr>
          <w:rFonts w:ascii="Arial" w:eastAsia="MS Mincho" w:hAnsi="Arial" w:cs="Arial"/>
          <w:bCs/>
          <w:sz w:val="22"/>
          <w:szCs w:val="22"/>
        </w:rPr>
        <w:t>Pflasterklinker Sonderformat</w:t>
      </w:r>
      <w:r w:rsidRPr="00BC1016">
        <w:rPr>
          <w:rFonts w:ascii="Arial" w:eastAsia="MS Mincho" w:hAnsi="Arial" w:cs="Arial"/>
          <w:bCs/>
          <w:sz w:val="22"/>
          <w:szCs w:val="22"/>
        </w:rPr>
        <w:t xml:space="preserve">, </w:t>
      </w:r>
      <w:r>
        <w:rPr>
          <w:rFonts w:ascii="Arial" w:eastAsia="MS Mincho" w:hAnsi="Arial" w:cs="Arial"/>
          <w:bCs/>
          <w:sz w:val="22"/>
          <w:szCs w:val="22"/>
        </w:rPr>
        <w:t>320</w:t>
      </w:r>
      <w:r w:rsidRPr="00BC1016">
        <w:rPr>
          <w:rFonts w:ascii="Arial" w:eastAsia="MS Mincho" w:hAnsi="Arial" w:cs="Arial"/>
          <w:bCs/>
          <w:sz w:val="22"/>
          <w:szCs w:val="22"/>
        </w:rPr>
        <w:t>/</w:t>
      </w:r>
      <w:r>
        <w:rPr>
          <w:rFonts w:ascii="Arial" w:eastAsia="MS Mincho" w:hAnsi="Arial" w:cs="Arial"/>
          <w:bCs/>
          <w:sz w:val="22"/>
          <w:szCs w:val="22"/>
        </w:rPr>
        <w:t>52</w:t>
      </w:r>
      <w:r w:rsidRPr="00BC1016">
        <w:rPr>
          <w:rFonts w:ascii="Arial" w:eastAsia="MS Mincho" w:hAnsi="Arial" w:cs="Arial"/>
          <w:bCs/>
          <w:sz w:val="22"/>
          <w:szCs w:val="22"/>
        </w:rPr>
        <w:t>/</w:t>
      </w:r>
      <w:r>
        <w:rPr>
          <w:rFonts w:ascii="Arial" w:eastAsia="MS Mincho" w:hAnsi="Arial" w:cs="Arial"/>
          <w:bCs/>
          <w:sz w:val="22"/>
          <w:szCs w:val="22"/>
        </w:rPr>
        <w:t xml:space="preserve">100 mm </w:t>
      </w:r>
    </w:p>
    <w:p w14:paraId="516A9A7C" w14:textId="77777777" w:rsidR="00D50E75" w:rsidRPr="00BC1016" w:rsidRDefault="00D50E75" w:rsidP="00D50E75">
      <w:pPr>
        <w:spacing w:line="340" w:lineRule="exact"/>
        <w:ind w:left="2120" w:hanging="2120"/>
        <w:rPr>
          <w:rFonts w:ascii="Arial" w:eastAsia="MS Mincho" w:hAnsi="Arial" w:cs="Arial"/>
          <w:sz w:val="22"/>
          <w:szCs w:val="22"/>
        </w:rPr>
      </w:pPr>
      <w:r>
        <w:rPr>
          <w:rFonts w:ascii="Arial" w:eastAsia="MS Mincho" w:hAnsi="Arial" w:cs="Arial"/>
          <w:bCs/>
          <w:sz w:val="22"/>
          <w:szCs w:val="22"/>
        </w:rPr>
        <w:t>Fert</w:t>
      </w:r>
      <w:r w:rsidRPr="00BC1016">
        <w:rPr>
          <w:rFonts w:ascii="Arial" w:eastAsia="MS Mincho" w:hAnsi="Arial" w:cs="Arial"/>
          <w:sz w:val="22"/>
          <w:szCs w:val="22"/>
        </w:rPr>
        <w:t xml:space="preserve">igstellung: </w:t>
      </w:r>
      <w:r w:rsidRPr="00BC1016">
        <w:rPr>
          <w:rFonts w:ascii="Arial" w:eastAsia="MS Mincho" w:hAnsi="Arial" w:cs="Arial"/>
          <w:sz w:val="22"/>
          <w:szCs w:val="22"/>
        </w:rPr>
        <w:tab/>
      </w:r>
      <w:r>
        <w:rPr>
          <w:rFonts w:ascii="Arial" w:eastAsia="MS Mincho" w:hAnsi="Arial" w:cs="Arial"/>
          <w:sz w:val="22"/>
          <w:szCs w:val="22"/>
        </w:rPr>
        <w:t>2022</w:t>
      </w:r>
    </w:p>
    <w:p w14:paraId="01B576EB" w14:textId="7A0311CA" w:rsidR="00D50E75" w:rsidRDefault="00D50E75" w:rsidP="00D50E75">
      <w:pPr>
        <w:rPr>
          <w:rFonts w:ascii="Arial" w:eastAsia="MS Mincho" w:hAnsi="Arial" w:cs="Arial"/>
          <w:b/>
          <w:sz w:val="22"/>
          <w:szCs w:val="22"/>
        </w:rPr>
      </w:pPr>
      <w:r w:rsidRPr="00BC1016">
        <w:rPr>
          <w:rFonts w:ascii="Arial" w:eastAsia="MS Mincho" w:hAnsi="Arial" w:cs="Arial"/>
          <w:sz w:val="22"/>
          <w:szCs w:val="22"/>
        </w:rPr>
        <w:br w:type="page"/>
      </w:r>
      <w:r w:rsidRPr="00BC1016">
        <w:rPr>
          <w:rFonts w:ascii="Arial" w:eastAsia="MS Mincho" w:hAnsi="Arial" w:cs="Arial"/>
          <w:b/>
          <w:sz w:val="22"/>
          <w:szCs w:val="22"/>
        </w:rPr>
        <w:lastRenderedPageBreak/>
        <w:t>Abbildungen</w:t>
      </w:r>
    </w:p>
    <w:p w14:paraId="4C02E171" w14:textId="0EEDBDE4" w:rsidR="00D50E75" w:rsidRDefault="00C63639" w:rsidP="00C63639">
      <w:pPr>
        <w:rPr>
          <w:rFonts w:ascii="Arial" w:eastAsia="MS Mincho" w:hAnsi="Arial" w:cs="Arial"/>
          <w:b/>
          <w:sz w:val="22"/>
          <w:szCs w:val="22"/>
        </w:rPr>
      </w:pPr>
      <w:r>
        <w:rPr>
          <w:rFonts w:ascii="Arial" w:hAnsi="Arial" w:cs="Arial"/>
          <w:bCs/>
          <w:noProof/>
          <w:sz w:val="22"/>
          <w:szCs w:val="22"/>
        </w:rPr>
        <w:drawing>
          <wp:anchor distT="0" distB="0" distL="114300" distR="114300" simplePos="0" relativeHeight="251665408" behindDoc="1" locked="0" layoutInCell="1" allowOverlap="1" wp14:anchorId="24EB06D0" wp14:editId="1B6F8633">
            <wp:simplePos x="0" y="0"/>
            <wp:positionH relativeFrom="margin">
              <wp:posOffset>-635</wp:posOffset>
            </wp:positionH>
            <wp:positionV relativeFrom="paragraph">
              <wp:posOffset>168910</wp:posOffset>
            </wp:positionV>
            <wp:extent cx="4762500" cy="3124200"/>
            <wp:effectExtent l="0" t="0" r="0" b="0"/>
            <wp:wrapTight wrapText="bothSides">
              <wp:wrapPolygon edited="0">
                <wp:start x="0" y="0"/>
                <wp:lineTo x="0" y="21512"/>
                <wp:lineTo x="21542" y="21512"/>
                <wp:lineTo x="2154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6" cstate="print">
                      <a:extLst>
                        <a:ext uri="{28A0092B-C50C-407E-A947-70E740481C1C}">
                          <a14:useLocalDpi xmlns:a14="http://schemas.microsoft.com/office/drawing/2010/main" val="0"/>
                        </a:ext>
                      </a:extLst>
                    </a:blip>
                    <a:stretch>
                      <a:fillRect/>
                    </a:stretch>
                  </pic:blipFill>
                  <pic:spPr>
                    <a:xfrm>
                      <a:off x="0" y="0"/>
                      <a:ext cx="4762500" cy="3124200"/>
                    </a:xfrm>
                    <a:prstGeom prst="rect">
                      <a:avLst/>
                    </a:prstGeom>
                  </pic:spPr>
                </pic:pic>
              </a:graphicData>
            </a:graphic>
            <wp14:sizeRelH relativeFrom="margin">
              <wp14:pctWidth>0</wp14:pctWidth>
            </wp14:sizeRelH>
            <wp14:sizeRelV relativeFrom="margin">
              <wp14:pctHeight>0</wp14:pctHeight>
            </wp14:sizeRelV>
          </wp:anchor>
        </w:drawing>
      </w:r>
    </w:p>
    <w:p w14:paraId="258F7DF3" w14:textId="3F7D034F" w:rsidR="00D50E75" w:rsidRPr="00BC1016" w:rsidRDefault="00D50E75" w:rsidP="00D50E75">
      <w:pPr>
        <w:spacing w:line="340" w:lineRule="exact"/>
        <w:rPr>
          <w:rFonts w:ascii="Arial" w:eastAsia="MS Mincho" w:hAnsi="Arial" w:cs="Arial"/>
          <w:sz w:val="22"/>
          <w:szCs w:val="22"/>
        </w:rPr>
      </w:pPr>
      <w:r w:rsidRPr="00930375">
        <w:rPr>
          <w:rFonts w:ascii="Arial" w:eastAsia="MS Mincho" w:hAnsi="Arial" w:cs="Arial"/>
          <w:b/>
          <w:sz w:val="22"/>
          <w:szCs w:val="22"/>
        </w:rPr>
        <w:t>Ein Platz als Bühne städtischen Lebens</w:t>
      </w:r>
    </w:p>
    <w:p w14:paraId="0CDF9B36" w14:textId="67B77C7C" w:rsidR="00D50E75" w:rsidRPr="00BC1016" w:rsidRDefault="00D50E75" w:rsidP="00D50E75">
      <w:pPr>
        <w:spacing w:line="340" w:lineRule="exact"/>
        <w:rPr>
          <w:rFonts w:ascii="Arial" w:hAnsi="Arial" w:cs="Arial"/>
          <w:bCs/>
          <w:sz w:val="22"/>
          <w:szCs w:val="22"/>
        </w:rPr>
      </w:pPr>
      <w:r>
        <w:rPr>
          <w:rFonts w:ascii="Arial" w:hAnsi="Arial" w:cs="Arial"/>
          <w:bCs/>
          <w:sz w:val="22"/>
          <w:szCs w:val="22"/>
        </w:rPr>
        <w:t>Der neu gestaltete Blücherplatz in Spenge bietet fortan eine bespielbare Fläche innerhalb des öffentlichen Raums.</w:t>
      </w:r>
    </w:p>
    <w:p w14:paraId="7952287A" w14:textId="5E67FDD9" w:rsidR="00D50E75" w:rsidRPr="00BC1016" w:rsidRDefault="00D50E75" w:rsidP="00D50E75">
      <w:pPr>
        <w:spacing w:line="340" w:lineRule="exact"/>
        <w:rPr>
          <w:rFonts w:ascii="Arial" w:eastAsia="MS Mincho" w:hAnsi="Arial" w:cs="Arial"/>
          <w:sz w:val="22"/>
          <w:szCs w:val="22"/>
        </w:rPr>
      </w:pPr>
    </w:p>
    <w:p w14:paraId="5FE7C38F" w14:textId="609F6BD9" w:rsidR="00D50E75"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59462CE0" w14:textId="2D81F29F" w:rsidR="00D50E75"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710DDC" w:rsidRPr="00710DDC">
        <w:rPr>
          <w:rFonts w:ascii="Arial" w:eastAsia="MS Mincho" w:hAnsi="Arial" w:cs="Arial"/>
          <w:sz w:val="22"/>
          <w:szCs w:val="22"/>
        </w:rPr>
        <w:t>Anke Müllerklein</w:t>
      </w:r>
    </w:p>
    <w:p w14:paraId="54DA61E7" w14:textId="77777777" w:rsidR="00C63639" w:rsidRDefault="00C63639" w:rsidP="00D50E75">
      <w:pPr>
        <w:spacing w:line="340" w:lineRule="exact"/>
        <w:rPr>
          <w:rFonts w:ascii="Arial" w:eastAsia="MS Mincho" w:hAnsi="Arial" w:cs="Arial"/>
          <w:b/>
          <w:sz w:val="22"/>
          <w:szCs w:val="22"/>
        </w:rPr>
      </w:pPr>
    </w:p>
    <w:p w14:paraId="43021BA9" w14:textId="77777777" w:rsidR="00C63639" w:rsidRDefault="00C63639" w:rsidP="00D50E75">
      <w:pPr>
        <w:spacing w:line="340" w:lineRule="exact"/>
        <w:rPr>
          <w:rFonts w:ascii="Arial" w:eastAsia="MS Mincho" w:hAnsi="Arial" w:cs="Arial"/>
          <w:b/>
          <w:sz w:val="22"/>
          <w:szCs w:val="22"/>
        </w:rPr>
      </w:pPr>
    </w:p>
    <w:p w14:paraId="726C1923" w14:textId="77777777" w:rsidR="00C63639" w:rsidRDefault="00C63639" w:rsidP="00D50E75">
      <w:pPr>
        <w:spacing w:line="340" w:lineRule="exact"/>
        <w:rPr>
          <w:rFonts w:ascii="Arial" w:eastAsia="MS Mincho" w:hAnsi="Arial" w:cs="Arial"/>
          <w:b/>
          <w:sz w:val="22"/>
          <w:szCs w:val="22"/>
        </w:rPr>
      </w:pPr>
    </w:p>
    <w:p w14:paraId="72A9AC7E" w14:textId="77777777" w:rsidR="00C63639" w:rsidRDefault="00C63639" w:rsidP="00D50E75">
      <w:pPr>
        <w:spacing w:line="340" w:lineRule="exact"/>
        <w:rPr>
          <w:rFonts w:ascii="Arial" w:eastAsia="MS Mincho" w:hAnsi="Arial" w:cs="Arial"/>
          <w:b/>
          <w:sz w:val="22"/>
          <w:szCs w:val="22"/>
        </w:rPr>
      </w:pPr>
    </w:p>
    <w:p w14:paraId="514FA6E8" w14:textId="77777777" w:rsidR="00C63639" w:rsidRDefault="00C63639" w:rsidP="00D50E75">
      <w:pPr>
        <w:spacing w:line="340" w:lineRule="exact"/>
        <w:rPr>
          <w:rFonts w:ascii="Arial" w:eastAsia="MS Mincho" w:hAnsi="Arial" w:cs="Arial"/>
          <w:b/>
          <w:sz w:val="22"/>
          <w:szCs w:val="22"/>
        </w:rPr>
      </w:pPr>
    </w:p>
    <w:p w14:paraId="0E6D15F8" w14:textId="77777777" w:rsidR="00C63639" w:rsidRDefault="00C63639" w:rsidP="00D50E75">
      <w:pPr>
        <w:spacing w:line="340" w:lineRule="exact"/>
        <w:rPr>
          <w:rFonts w:ascii="Arial" w:eastAsia="MS Mincho" w:hAnsi="Arial" w:cs="Arial"/>
          <w:b/>
          <w:sz w:val="22"/>
          <w:szCs w:val="22"/>
        </w:rPr>
      </w:pPr>
    </w:p>
    <w:p w14:paraId="69CCFD5D" w14:textId="77777777" w:rsidR="00C63639" w:rsidRDefault="00C63639" w:rsidP="00D50E75">
      <w:pPr>
        <w:spacing w:line="340" w:lineRule="exact"/>
        <w:rPr>
          <w:rFonts w:ascii="Arial" w:eastAsia="MS Mincho" w:hAnsi="Arial" w:cs="Arial"/>
          <w:b/>
          <w:sz w:val="22"/>
          <w:szCs w:val="22"/>
        </w:rPr>
      </w:pPr>
    </w:p>
    <w:p w14:paraId="1E5C7D28" w14:textId="77777777" w:rsidR="00C63639" w:rsidRDefault="00C63639" w:rsidP="00D50E75">
      <w:pPr>
        <w:spacing w:line="340" w:lineRule="exact"/>
        <w:rPr>
          <w:rFonts w:ascii="Arial" w:eastAsia="MS Mincho" w:hAnsi="Arial" w:cs="Arial"/>
          <w:b/>
          <w:sz w:val="22"/>
          <w:szCs w:val="22"/>
        </w:rPr>
      </w:pPr>
    </w:p>
    <w:p w14:paraId="18CEF18A" w14:textId="77777777" w:rsidR="00C63639" w:rsidRDefault="00C63639" w:rsidP="00D50E75">
      <w:pPr>
        <w:spacing w:line="340" w:lineRule="exact"/>
        <w:rPr>
          <w:rFonts w:ascii="Arial" w:eastAsia="MS Mincho" w:hAnsi="Arial" w:cs="Arial"/>
          <w:b/>
          <w:sz w:val="22"/>
          <w:szCs w:val="22"/>
        </w:rPr>
      </w:pPr>
    </w:p>
    <w:p w14:paraId="7E854C26" w14:textId="77777777" w:rsidR="00C63639" w:rsidRDefault="00C63639" w:rsidP="00D50E75">
      <w:pPr>
        <w:spacing w:line="340" w:lineRule="exact"/>
        <w:rPr>
          <w:rFonts w:ascii="Arial" w:eastAsia="MS Mincho" w:hAnsi="Arial" w:cs="Arial"/>
          <w:b/>
          <w:sz w:val="22"/>
          <w:szCs w:val="22"/>
        </w:rPr>
      </w:pPr>
    </w:p>
    <w:p w14:paraId="289010ED" w14:textId="77777777" w:rsidR="00C63639" w:rsidRDefault="00C63639" w:rsidP="00D50E75">
      <w:pPr>
        <w:spacing w:line="340" w:lineRule="exact"/>
        <w:rPr>
          <w:rFonts w:ascii="Arial" w:eastAsia="MS Mincho" w:hAnsi="Arial" w:cs="Arial"/>
          <w:b/>
          <w:sz w:val="22"/>
          <w:szCs w:val="22"/>
        </w:rPr>
      </w:pPr>
    </w:p>
    <w:p w14:paraId="4D5ACEEC" w14:textId="77777777" w:rsidR="00C63639" w:rsidRDefault="00C63639" w:rsidP="00D50E75">
      <w:pPr>
        <w:spacing w:line="340" w:lineRule="exact"/>
        <w:rPr>
          <w:rFonts w:ascii="Arial" w:eastAsia="MS Mincho" w:hAnsi="Arial" w:cs="Arial"/>
          <w:b/>
          <w:sz w:val="22"/>
          <w:szCs w:val="22"/>
        </w:rPr>
      </w:pPr>
    </w:p>
    <w:p w14:paraId="1B43FCD0" w14:textId="77777777" w:rsidR="00C63639" w:rsidRDefault="00C63639" w:rsidP="00D50E75">
      <w:pPr>
        <w:spacing w:line="340" w:lineRule="exact"/>
        <w:rPr>
          <w:rFonts w:ascii="Arial" w:eastAsia="MS Mincho" w:hAnsi="Arial" w:cs="Arial"/>
          <w:b/>
          <w:sz w:val="22"/>
          <w:szCs w:val="22"/>
        </w:rPr>
      </w:pPr>
    </w:p>
    <w:p w14:paraId="19F856A5" w14:textId="77777777" w:rsidR="00C63639" w:rsidRDefault="00C63639" w:rsidP="00D50E75">
      <w:pPr>
        <w:spacing w:line="340" w:lineRule="exact"/>
        <w:rPr>
          <w:rFonts w:ascii="Arial" w:eastAsia="MS Mincho" w:hAnsi="Arial" w:cs="Arial"/>
          <w:b/>
          <w:sz w:val="22"/>
          <w:szCs w:val="22"/>
        </w:rPr>
      </w:pPr>
    </w:p>
    <w:p w14:paraId="6CCFC8DC" w14:textId="7A597EC7" w:rsidR="00C63639" w:rsidRDefault="00C63639" w:rsidP="00D50E75">
      <w:pPr>
        <w:spacing w:line="340" w:lineRule="exact"/>
        <w:rPr>
          <w:rFonts w:ascii="Arial" w:eastAsia="MS Mincho" w:hAnsi="Arial" w:cs="Arial"/>
          <w:b/>
          <w:sz w:val="22"/>
          <w:szCs w:val="22"/>
        </w:rPr>
      </w:pPr>
      <w:r>
        <w:rPr>
          <w:rFonts w:ascii="Arial" w:eastAsia="MS Mincho" w:hAnsi="Arial" w:cs="Arial"/>
          <w:noProof/>
          <w:sz w:val="22"/>
          <w:szCs w:val="22"/>
        </w:rPr>
        <w:lastRenderedPageBreak/>
        <w:drawing>
          <wp:anchor distT="0" distB="0" distL="114300" distR="114300" simplePos="0" relativeHeight="251678720" behindDoc="1" locked="0" layoutInCell="1" allowOverlap="1" wp14:anchorId="566196FF" wp14:editId="78EA9478">
            <wp:simplePos x="0" y="0"/>
            <wp:positionH relativeFrom="margin">
              <wp:posOffset>0</wp:posOffset>
            </wp:positionH>
            <wp:positionV relativeFrom="paragraph">
              <wp:posOffset>219710</wp:posOffset>
            </wp:positionV>
            <wp:extent cx="4768850" cy="3183255"/>
            <wp:effectExtent l="0" t="0" r="6350" b="4445"/>
            <wp:wrapTight wrapText="bothSides">
              <wp:wrapPolygon edited="0">
                <wp:start x="0" y="0"/>
                <wp:lineTo x="0" y="21544"/>
                <wp:lineTo x="21571" y="21544"/>
                <wp:lineTo x="21571"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7" cstate="print">
                      <a:extLst>
                        <a:ext uri="{28A0092B-C50C-407E-A947-70E740481C1C}">
                          <a14:useLocalDpi xmlns:a14="http://schemas.microsoft.com/office/drawing/2010/main" val="0"/>
                        </a:ext>
                      </a:extLst>
                    </a:blip>
                    <a:stretch>
                      <a:fillRect/>
                    </a:stretch>
                  </pic:blipFill>
                  <pic:spPr>
                    <a:xfrm>
                      <a:off x="0" y="0"/>
                      <a:ext cx="4768850" cy="3183255"/>
                    </a:xfrm>
                    <a:prstGeom prst="rect">
                      <a:avLst/>
                    </a:prstGeom>
                  </pic:spPr>
                </pic:pic>
              </a:graphicData>
            </a:graphic>
            <wp14:sizeRelH relativeFrom="margin">
              <wp14:pctWidth>0</wp14:pctWidth>
            </wp14:sizeRelH>
            <wp14:sizeRelV relativeFrom="margin">
              <wp14:pctHeight>0</wp14:pctHeight>
            </wp14:sizeRelV>
          </wp:anchor>
        </w:drawing>
      </w:r>
    </w:p>
    <w:p w14:paraId="7D8D3915" w14:textId="6720B515" w:rsidR="00D50E75" w:rsidRPr="00C63639" w:rsidRDefault="00D50E75" w:rsidP="00D50E75">
      <w:pPr>
        <w:spacing w:line="340" w:lineRule="exact"/>
        <w:rPr>
          <w:rFonts w:ascii="Arial" w:eastAsia="MS Mincho" w:hAnsi="Arial" w:cs="Arial"/>
          <w:b/>
          <w:sz w:val="22"/>
          <w:szCs w:val="22"/>
        </w:rPr>
      </w:pPr>
      <w:r w:rsidRPr="00930375">
        <w:rPr>
          <w:rFonts w:ascii="Arial" w:eastAsia="MS Mincho" w:hAnsi="Arial" w:cs="Arial"/>
          <w:b/>
          <w:sz w:val="22"/>
          <w:szCs w:val="22"/>
        </w:rPr>
        <w:t>Ein Platz als Bühne städtischen Lebens</w:t>
      </w:r>
    </w:p>
    <w:p w14:paraId="2DD3E447" w14:textId="77777777" w:rsidR="00D50E75" w:rsidRPr="00BC1016" w:rsidRDefault="00D50E75" w:rsidP="00D50E75">
      <w:pPr>
        <w:spacing w:line="340" w:lineRule="exact"/>
        <w:rPr>
          <w:rFonts w:ascii="Arial" w:hAnsi="Arial" w:cs="Arial"/>
          <w:bCs/>
          <w:sz w:val="22"/>
          <w:szCs w:val="22"/>
        </w:rPr>
      </w:pPr>
      <w:r>
        <w:rPr>
          <w:rFonts w:ascii="Arial" w:hAnsi="Arial" w:cs="Arial"/>
          <w:bCs/>
          <w:sz w:val="22"/>
          <w:szCs w:val="22"/>
        </w:rPr>
        <w:t>Der Autoverkehr wurde weitestgehend von der Freifläche verbannt.</w:t>
      </w:r>
    </w:p>
    <w:p w14:paraId="34E935C2" w14:textId="77777777" w:rsidR="00D50E75" w:rsidRPr="00BC1016" w:rsidRDefault="00D50E75" w:rsidP="00D50E75">
      <w:pPr>
        <w:spacing w:line="340" w:lineRule="exact"/>
        <w:rPr>
          <w:rFonts w:ascii="Arial" w:eastAsia="MS Mincho" w:hAnsi="Arial" w:cs="Arial"/>
          <w:sz w:val="22"/>
          <w:szCs w:val="22"/>
        </w:rPr>
      </w:pPr>
    </w:p>
    <w:p w14:paraId="71C035A1" w14:textId="77777777"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75D65FBD" w14:textId="30B7C807" w:rsidR="00D50E75"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710DDC" w:rsidRPr="00710DDC">
        <w:rPr>
          <w:rFonts w:ascii="Arial" w:eastAsia="MS Mincho" w:hAnsi="Arial" w:cs="Arial"/>
          <w:sz w:val="22"/>
          <w:szCs w:val="22"/>
        </w:rPr>
        <w:t>Anke Müllerklein</w:t>
      </w:r>
    </w:p>
    <w:p w14:paraId="1D7D89B7" w14:textId="7418FFED" w:rsidR="00C63639" w:rsidRDefault="00C63639" w:rsidP="00D50E75">
      <w:pPr>
        <w:spacing w:line="340" w:lineRule="exact"/>
        <w:rPr>
          <w:rFonts w:ascii="Arial" w:eastAsia="MS Mincho" w:hAnsi="Arial" w:cs="Arial"/>
          <w:sz w:val="22"/>
          <w:szCs w:val="22"/>
        </w:rPr>
      </w:pPr>
    </w:p>
    <w:p w14:paraId="7E1F2E1D" w14:textId="0D391B07" w:rsidR="00C63639" w:rsidRDefault="00C63639" w:rsidP="00D50E75">
      <w:pPr>
        <w:spacing w:line="340" w:lineRule="exact"/>
        <w:rPr>
          <w:rFonts w:ascii="Arial" w:eastAsia="MS Mincho" w:hAnsi="Arial" w:cs="Arial"/>
          <w:sz w:val="22"/>
          <w:szCs w:val="22"/>
        </w:rPr>
      </w:pPr>
    </w:p>
    <w:p w14:paraId="62CEA532" w14:textId="2CA45E36" w:rsidR="00C63639" w:rsidRDefault="00C63639" w:rsidP="00D50E75">
      <w:pPr>
        <w:spacing w:line="340" w:lineRule="exact"/>
        <w:rPr>
          <w:rFonts w:ascii="Arial" w:eastAsia="MS Mincho" w:hAnsi="Arial" w:cs="Arial"/>
          <w:sz w:val="22"/>
          <w:szCs w:val="22"/>
        </w:rPr>
      </w:pPr>
    </w:p>
    <w:p w14:paraId="38BEF870" w14:textId="114DAAB8" w:rsidR="00C63639" w:rsidRDefault="00C63639" w:rsidP="00D50E75">
      <w:pPr>
        <w:spacing w:line="340" w:lineRule="exact"/>
        <w:rPr>
          <w:rFonts w:ascii="Arial" w:eastAsia="MS Mincho" w:hAnsi="Arial" w:cs="Arial"/>
          <w:sz w:val="22"/>
          <w:szCs w:val="22"/>
        </w:rPr>
      </w:pPr>
    </w:p>
    <w:p w14:paraId="6B9B1A00" w14:textId="384164F1" w:rsidR="00C63639" w:rsidRDefault="00C63639" w:rsidP="00D50E75">
      <w:pPr>
        <w:spacing w:line="340" w:lineRule="exact"/>
        <w:rPr>
          <w:rFonts w:ascii="Arial" w:eastAsia="MS Mincho" w:hAnsi="Arial" w:cs="Arial"/>
          <w:sz w:val="22"/>
          <w:szCs w:val="22"/>
        </w:rPr>
      </w:pPr>
    </w:p>
    <w:p w14:paraId="3FCA3D9A" w14:textId="77777777" w:rsidR="00C63639" w:rsidRDefault="00C63639" w:rsidP="00D50E75">
      <w:pPr>
        <w:spacing w:line="340" w:lineRule="exact"/>
        <w:rPr>
          <w:rFonts w:ascii="Arial" w:eastAsia="MS Mincho" w:hAnsi="Arial" w:cs="Arial"/>
          <w:sz w:val="22"/>
          <w:szCs w:val="22"/>
        </w:rPr>
      </w:pPr>
    </w:p>
    <w:p w14:paraId="3C23D869" w14:textId="06529754" w:rsidR="00D50E75" w:rsidRDefault="00D50E75" w:rsidP="00D50E75">
      <w:pPr>
        <w:spacing w:line="340" w:lineRule="exact"/>
        <w:rPr>
          <w:rFonts w:ascii="Arial" w:eastAsia="MS Mincho" w:hAnsi="Arial" w:cs="Arial"/>
          <w:sz w:val="22"/>
          <w:szCs w:val="22"/>
        </w:rPr>
      </w:pPr>
    </w:p>
    <w:p w14:paraId="46320CA3" w14:textId="77777777" w:rsidR="00D50E75" w:rsidRDefault="00D50E75" w:rsidP="00D50E75">
      <w:pPr>
        <w:spacing w:line="340" w:lineRule="exact"/>
        <w:rPr>
          <w:rFonts w:ascii="Arial" w:eastAsia="MS Mincho" w:hAnsi="Arial" w:cs="Arial"/>
          <w:b/>
          <w:sz w:val="22"/>
          <w:szCs w:val="22"/>
        </w:rPr>
      </w:pPr>
    </w:p>
    <w:p w14:paraId="091B908D" w14:textId="77777777" w:rsidR="00D50E75" w:rsidRDefault="00D50E75" w:rsidP="00D50E75">
      <w:pPr>
        <w:spacing w:line="340" w:lineRule="exact"/>
        <w:rPr>
          <w:rFonts w:ascii="Arial" w:eastAsia="MS Mincho" w:hAnsi="Arial" w:cs="Arial"/>
          <w:b/>
          <w:sz w:val="22"/>
          <w:szCs w:val="22"/>
        </w:rPr>
      </w:pPr>
    </w:p>
    <w:p w14:paraId="018521B5" w14:textId="77777777" w:rsidR="00D50E75" w:rsidRDefault="00D50E75" w:rsidP="00D50E75">
      <w:pPr>
        <w:spacing w:line="340" w:lineRule="exact"/>
        <w:rPr>
          <w:rFonts w:ascii="Arial" w:eastAsia="MS Mincho" w:hAnsi="Arial" w:cs="Arial"/>
          <w:b/>
          <w:sz w:val="22"/>
          <w:szCs w:val="22"/>
        </w:rPr>
      </w:pPr>
    </w:p>
    <w:p w14:paraId="6B6ABDDF" w14:textId="77777777" w:rsidR="00D50E75" w:rsidRDefault="00D50E75" w:rsidP="00D50E75">
      <w:pPr>
        <w:spacing w:line="340" w:lineRule="exact"/>
        <w:rPr>
          <w:rFonts w:ascii="Arial" w:eastAsia="MS Mincho" w:hAnsi="Arial" w:cs="Arial"/>
          <w:b/>
          <w:sz w:val="22"/>
          <w:szCs w:val="22"/>
        </w:rPr>
      </w:pPr>
    </w:p>
    <w:p w14:paraId="7902F8CA" w14:textId="77777777" w:rsidR="00D50E75" w:rsidRDefault="00D50E75" w:rsidP="00D50E75">
      <w:pPr>
        <w:spacing w:line="340" w:lineRule="exact"/>
        <w:rPr>
          <w:rFonts w:ascii="Arial" w:eastAsia="MS Mincho" w:hAnsi="Arial" w:cs="Arial"/>
          <w:b/>
          <w:sz w:val="22"/>
          <w:szCs w:val="22"/>
        </w:rPr>
      </w:pPr>
    </w:p>
    <w:p w14:paraId="020F4E9B" w14:textId="78826D00" w:rsidR="00D50E75" w:rsidRDefault="00D50E75" w:rsidP="00D50E75">
      <w:pPr>
        <w:spacing w:line="340" w:lineRule="exact"/>
        <w:rPr>
          <w:rFonts w:ascii="Arial" w:eastAsia="MS Mincho" w:hAnsi="Arial" w:cs="Arial"/>
          <w:b/>
          <w:sz w:val="22"/>
          <w:szCs w:val="22"/>
        </w:rPr>
      </w:pPr>
    </w:p>
    <w:p w14:paraId="20472F1B" w14:textId="77777777" w:rsidR="00D50E75" w:rsidRDefault="00D50E75" w:rsidP="00D50E75">
      <w:pPr>
        <w:spacing w:line="340" w:lineRule="exact"/>
        <w:rPr>
          <w:rFonts w:ascii="Arial" w:eastAsia="MS Mincho" w:hAnsi="Arial" w:cs="Arial"/>
          <w:b/>
          <w:sz w:val="22"/>
          <w:szCs w:val="22"/>
        </w:rPr>
      </w:pPr>
    </w:p>
    <w:p w14:paraId="66E117DE" w14:textId="6F0E45EB" w:rsidR="00D50E75" w:rsidRDefault="00D50E75" w:rsidP="00D50E75">
      <w:pPr>
        <w:spacing w:line="340" w:lineRule="exact"/>
        <w:rPr>
          <w:rFonts w:ascii="Arial" w:eastAsia="MS Mincho" w:hAnsi="Arial" w:cs="Arial"/>
          <w:b/>
          <w:sz w:val="22"/>
          <w:szCs w:val="22"/>
        </w:rPr>
      </w:pPr>
    </w:p>
    <w:p w14:paraId="75714F62" w14:textId="02D0D018" w:rsidR="00D50E75" w:rsidRPr="00C63639" w:rsidRDefault="00C63639" w:rsidP="00D50E75">
      <w:pPr>
        <w:spacing w:line="340" w:lineRule="exact"/>
        <w:rPr>
          <w:rFonts w:ascii="Arial" w:eastAsia="MS Mincho" w:hAnsi="Arial" w:cs="Arial"/>
          <w:b/>
          <w:sz w:val="22"/>
          <w:szCs w:val="22"/>
        </w:rPr>
      </w:pPr>
      <w:r>
        <w:rPr>
          <w:rFonts w:ascii="Arial" w:eastAsia="MS Mincho" w:hAnsi="Arial" w:cs="Arial"/>
          <w:noProof/>
          <w:sz w:val="22"/>
          <w:szCs w:val="22"/>
        </w:rPr>
        <w:lastRenderedPageBreak/>
        <w:drawing>
          <wp:anchor distT="0" distB="0" distL="114300" distR="114300" simplePos="0" relativeHeight="251674624" behindDoc="1" locked="0" layoutInCell="1" allowOverlap="1" wp14:anchorId="4F5AC120" wp14:editId="67AFB6B3">
            <wp:simplePos x="0" y="0"/>
            <wp:positionH relativeFrom="column">
              <wp:posOffset>0</wp:posOffset>
            </wp:positionH>
            <wp:positionV relativeFrom="paragraph">
              <wp:posOffset>210820</wp:posOffset>
            </wp:positionV>
            <wp:extent cx="4783455" cy="3192780"/>
            <wp:effectExtent l="0" t="0" r="4445" b="0"/>
            <wp:wrapTight wrapText="bothSides">
              <wp:wrapPolygon edited="0">
                <wp:start x="0" y="0"/>
                <wp:lineTo x="0" y="21480"/>
                <wp:lineTo x="21563" y="21480"/>
                <wp:lineTo x="21563"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83455" cy="3192780"/>
                    </a:xfrm>
                    <a:prstGeom prst="rect">
                      <a:avLst/>
                    </a:prstGeom>
                  </pic:spPr>
                </pic:pic>
              </a:graphicData>
            </a:graphic>
            <wp14:sizeRelH relativeFrom="margin">
              <wp14:pctWidth>0</wp14:pctWidth>
            </wp14:sizeRelH>
            <wp14:sizeRelV relativeFrom="margin">
              <wp14:pctHeight>0</wp14:pctHeight>
            </wp14:sizeRelV>
          </wp:anchor>
        </w:drawing>
      </w:r>
      <w:r w:rsidR="00D50E75" w:rsidRPr="00930375">
        <w:rPr>
          <w:rFonts w:ascii="Arial" w:eastAsia="MS Mincho" w:hAnsi="Arial" w:cs="Arial"/>
          <w:b/>
          <w:sz w:val="22"/>
          <w:szCs w:val="22"/>
        </w:rPr>
        <w:t>Ein Platz als Bühne städtischen Lebens</w:t>
      </w:r>
    </w:p>
    <w:p w14:paraId="16FF5E29" w14:textId="2F6E6A04" w:rsidR="00D50E75" w:rsidRPr="00BC1016" w:rsidRDefault="00D50E75" w:rsidP="00D50E75">
      <w:pPr>
        <w:spacing w:line="340" w:lineRule="exact"/>
        <w:rPr>
          <w:rFonts w:ascii="Arial" w:hAnsi="Arial" w:cs="Arial"/>
          <w:bCs/>
          <w:sz w:val="22"/>
          <w:szCs w:val="22"/>
        </w:rPr>
      </w:pPr>
      <w:r>
        <w:rPr>
          <w:rFonts w:ascii="Arial" w:hAnsi="Arial" w:cs="Arial"/>
          <w:bCs/>
          <w:sz w:val="22"/>
          <w:szCs w:val="22"/>
        </w:rPr>
        <w:t>Stattdessen erhöhen Wasserfontänen, Sitzgelegenheiten und schattenspenden</w:t>
      </w:r>
      <w:r w:rsidR="005B3AEF">
        <w:rPr>
          <w:rFonts w:ascii="Arial" w:hAnsi="Arial" w:cs="Arial"/>
          <w:bCs/>
          <w:sz w:val="22"/>
          <w:szCs w:val="22"/>
        </w:rPr>
        <w:t>d</w:t>
      </w:r>
      <w:r>
        <w:rPr>
          <w:rFonts w:ascii="Arial" w:hAnsi="Arial" w:cs="Arial"/>
          <w:bCs/>
          <w:sz w:val="22"/>
          <w:szCs w:val="22"/>
        </w:rPr>
        <w:t xml:space="preserve">e Bäume die Aufenthaltsqualität. </w:t>
      </w:r>
    </w:p>
    <w:p w14:paraId="5DCC1299" w14:textId="77777777" w:rsidR="00D50E75" w:rsidRPr="00BC1016" w:rsidRDefault="00D50E75" w:rsidP="00D50E75">
      <w:pPr>
        <w:spacing w:line="340" w:lineRule="exact"/>
        <w:rPr>
          <w:rFonts w:ascii="Arial" w:eastAsia="MS Mincho" w:hAnsi="Arial" w:cs="Arial"/>
          <w:sz w:val="22"/>
          <w:szCs w:val="22"/>
        </w:rPr>
      </w:pPr>
    </w:p>
    <w:p w14:paraId="78F27143" w14:textId="018759A9"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07F016F2" w14:textId="3F971110" w:rsidR="00D50E75"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710DDC" w:rsidRPr="00710DDC">
        <w:rPr>
          <w:rFonts w:ascii="Arial" w:eastAsia="MS Mincho" w:hAnsi="Arial" w:cs="Arial"/>
          <w:sz w:val="22"/>
          <w:szCs w:val="22"/>
        </w:rPr>
        <w:t>Anke Müllerklein</w:t>
      </w:r>
    </w:p>
    <w:p w14:paraId="20AD0248" w14:textId="64D19753" w:rsidR="00D50E75" w:rsidRDefault="00D50E75" w:rsidP="00D50E75">
      <w:pPr>
        <w:spacing w:line="340" w:lineRule="exact"/>
        <w:rPr>
          <w:rFonts w:ascii="Arial" w:eastAsia="MS Mincho" w:hAnsi="Arial" w:cs="Arial"/>
          <w:sz w:val="22"/>
          <w:szCs w:val="22"/>
        </w:rPr>
      </w:pPr>
    </w:p>
    <w:p w14:paraId="283D38C2" w14:textId="41826762" w:rsidR="00D50E75" w:rsidRDefault="00D50E75" w:rsidP="00D50E75">
      <w:pPr>
        <w:spacing w:line="340" w:lineRule="exact"/>
        <w:rPr>
          <w:rFonts w:ascii="Arial" w:eastAsia="MS Mincho" w:hAnsi="Arial" w:cs="Arial"/>
          <w:sz w:val="22"/>
          <w:szCs w:val="22"/>
        </w:rPr>
      </w:pPr>
    </w:p>
    <w:p w14:paraId="4FB73195" w14:textId="7A243EC5" w:rsidR="00D50E75" w:rsidRDefault="00D50E75" w:rsidP="00D50E75">
      <w:pPr>
        <w:spacing w:line="340" w:lineRule="exact"/>
        <w:rPr>
          <w:rFonts w:ascii="Arial" w:eastAsia="MS Mincho" w:hAnsi="Arial" w:cs="Arial"/>
          <w:sz w:val="22"/>
          <w:szCs w:val="22"/>
        </w:rPr>
      </w:pPr>
    </w:p>
    <w:p w14:paraId="41F6096E" w14:textId="63F1E1D5" w:rsidR="00D50E75" w:rsidRDefault="00D50E75" w:rsidP="00D50E75">
      <w:pPr>
        <w:spacing w:line="340" w:lineRule="exact"/>
        <w:rPr>
          <w:rFonts w:ascii="Arial" w:eastAsia="MS Mincho" w:hAnsi="Arial" w:cs="Arial"/>
          <w:sz w:val="22"/>
          <w:szCs w:val="22"/>
        </w:rPr>
      </w:pPr>
    </w:p>
    <w:p w14:paraId="16D494CF" w14:textId="77777777" w:rsidR="00D50E75" w:rsidRDefault="00D50E75" w:rsidP="00D50E75">
      <w:pPr>
        <w:spacing w:line="340" w:lineRule="exact"/>
        <w:rPr>
          <w:rFonts w:ascii="Arial" w:eastAsia="MS Mincho" w:hAnsi="Arial" w:cs="Arial"/>
          <w:b/>
          <w:sz w:val="22"/>
          <w:szCs w:val="22"/>
        </w:rPr>
      </w:pPr>
    </w:p>
    <w:p w14:paraId="745D867D" w14:textId="77777777" w:rsidR="00D50E75" w:rsidRDefault="00D50E75" w:rsidP="00D50E75">
      <w:pPr>
        <w:spacing w:line="340" w:lineRule="exact"/>
        <w:rPr>
          <w:rFonts w:ascii="Arial" w:eastAsia="MS Mincho" w:hAnsi="Arial" w:cs="Arial"/>
          <w:b/>
          <w:sz w:val="22"/>
          <w:szCs w:val="22"/>
        </w:rPr>
      </w:pPr>
    </w:p>
    <w:p w14:paraId="42FD5994" w14:textId="77777777" w:rsidR="00D50E75" w:rsidRDefault="00D50E75" w:rsidP="00D50E75">
      <w:pPr>
        <w:spacing w:line="340" w:lineRule="exact"/>
        <w:rPr>
          <w:rFonts w:ascii="Arial" w:eastAsia="MS Mincho" w:hAnsi="Arial" w:cs="Arial"/>
          <w:b/>
          <w:sz w:val="22"/>
          <w:szCs w:val="22"/>
        </w:rPr>
      </w:pPr>
    </w:p>
    <w:p w14:paraId="0C625976" w14:textId="77777777" w:rsidR="00D50E75" w:rsidRDefault="00D50E75" w:rsidP="00D50E75">
      <w:pPr>
        <w:spacing w:line="340" w:lineRule="exact"/>
        <w:rPr>
          <w:rFonts w:ascii="Arial" w:eastAsia="MS Mincho" w:hAnsi="Arial" w:cs="Arial"/>
          <w:b/>
          <w:sz w:val="22"/>
          <w:szCs w:val="22"/>
        </w:rPr>
      </w:pPr>
    </w:p>
    <w:p w14:paraId="340EBD6A" w14:textId="77777777" w:rsidR="00D50E75" w:rsidRDefault="00D50E75" w:rsidP="00D50E75">
      <w:pPr>
        <w:spacing w:line="340" w:lineRule="exact"/>
        <w:rPr>
          <w:rFonts w:ascii="Arial" w:eastAsia="MS Mincho" w:hAnsi="Arial" w:cs="Arial"/>
          <w:b/>
          <w:sz w:val="22"/>
          <w:szCs w:val="22"/>
        </w:rPr>
      </w:pPr>
    </w:p>
    <w:p w14:paraId="3485522B" w14:textId="77777777" w:rsidR="00D50E75" w:rsidRDefault="00D50E75" w:rsidP="00D50E75">
      <w:pPr>
        <w:spacing w:line="340" w:lineRule="exact"/>
        <w:rPr>
          <w:rFonts w:ascii="Arial" w:eastAsia="MS Mincho" w:hAnsi="Arial" w:cs="Arial"/>
          <w:b/>
          <w:sz w:val="22"/>
          <w:szCs w:val="22"/>
        </w:rPr>
      </w:pPr>
    </w:p>
    <w:p w14:paraId="79ADFA1C" w14:textId="77777777" w:rsidR="00D50E75" w:rsidRDefault="00D50E75" w:rsidP="00D50E75">
      <w:pPr>
        <w:spacing w:line="340" w:lineRule="exact"/>
        <w:rPr>
          <w:rFonts w:ascii="Arial" w:eastAsia="MS Mincho" w:hAnsi="Arial" w:cs="Arial"/>
          <w:b/>
          <w:sz w:val="22"/>
          <w:szCs w:val="22"/>
        </w:rPr>
      </w:pPr>
    </w:p>
    <w:p w14:paraId="2260F0BF" w14:textId="77777777" w:rsidR="00D50E75" w:rsidRDefault="00D50E75" w:rsidP="00D50E75">
      <w:pPr>
        <w:spacing w:line="340" w:lineRule="exact"/>
        <w:rPr>
          <w:rFonts w:ascii="Arial" w:eastAsia="MS Mincho" w:hAnsi="Arial" w:cs="Arial"/>
          <w:b/>
          <w:sz w:val="22"/>
          <w:szCs w:val="22"/>
        </w:rPr>
      </w:pPr>
    </w:p>
    <w:p w14:paraId="7C008A80" w14:textId="77777777" w:rsidR="00D50E75" w:rsidRDefault="00D50E75" w:rsidP="00D50E75">
      <w:pPr>
        <w:spacing w:line="340" w:lineRule="exact"/>
        <w:rPr>
          <w:rFonts w:ascii="Arial" w:eastAsia="MS Mincho" w:hAnsi="Arial" w:cs="Arial"/>
          <w:b/>
          <w:sz w:val="22"/>
          <w:szCs w:val="22"/>
        </w:rPr>
      </w:pPr>
    </w:p>
    <w:p w14:paraId="1AF06D0F" w14:textId="77777777" w:rsidR="00C63639" w:rsidRDefault="00C63639" w:rsidP="00D50E75">
      <w:pPr>
        <w:spacing w:line="340" w:lineRule="exact"/>
        <w:rPr>
          <w:rFonts w:ascii="Arial" w:eastAsia="MS Mincho" w:hAnsi="Arial" w:cs="Arial"/>
          <w:b/>
          <w:sz w:val="22"/>
          <w:szCs w:val="22"/>
        </w:rPr>
      </w:pPr>
    </w:p>
    <w:p w14:paraId="23AE9EEA" w14:textId="7D134A79" w:rsidR="00C63639" w:rsidRDefault="00C63639" w:rsidP="00D50E75">
      <w:pPr>
        <w:spacing w:line="340" w:lineRule="exact"/>
        <w:rPr>
          <w:rFonts w:ascii="Arial" w:eastAsia="MS Mincho" w:hAnsi="Arial" w:cs="Arial"/>
          <w:b/>
          <w:sz w:val="22"/>
          <w:szCs w:val="22"/>
        </w:rPr>
      </w:pPr>
      <w:r>
        <w:rPr>
          <w:rFonts w:ascii="Arial" w:eastAsia="MS Mincho" w:hAnsi="Arial" w:cs="Arial"/>
          <w:noProof/>
          <w:sz w:val="22"/>
          <w:szCs w:val="22"/>
        </w:rPr>
        <w:lastRenderedPageBreak/>
        <w:drawing>
          <wp:anchor distT="0" distB="0" distL="114300" distR="114300" simplePos="0" relativeHeight="251676672" behindDoc="1" locked="0" layoutInCell="1" allowOverlap="1" wp14:anchorId="681D117F" wp14:editId="322A6908">
            <wp:simplePos x="0" y="0"/>
            <wp:positionH relativeFrom="margin">
              <wp:posOffset>-635</wp:posOffset>
            </wp:positionH>
            <wp:positionV relativeFrom="paragraph">
              <wp:posOffset>219710</wp:posOffset>
            </wp:positionV>
            <wp:extent cx="4806950" cy="3208655"/>
            <wp:effectExtent l="0" t="0" r="6350" b="4445"/>
            <wp:wrapTight wrapText="bothSides">
              <wp:wrapPolygon edited="0">
                <wp:start x="0" y="0"/>
                <wp:lineTo x="0" y="21544"/>
                <wp:lineTo x="21571" y="21544"/>
                <wp:lineTo x="21571"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06950" cy="3208655"/>
                    </a:xfrm>
                    <a:prstGeom prst="rect">
                      <a:avLst/>
                    </a:prstGeom>
                  </pic:spPr>
                </pic:pic>
              </a:graphicData>
            </a:graphic>
            <wp14:sizeRelH relativeFrom="margin">
              <wp14:pctWidth>0</wp14:pctWidth>
            </wp14:sizeRelH>
            <wp14:sizeRelV relativeFrom="margin">
              <wp14:pctHeight>0</wp14:pctHeight>
            </wp14:sizeRelV>
          </wp:anchor>
        </w:drawing>
      </w:r>
    </w:p>
    <w:p w14:paraId="3BCE5CC4" w14:textId="14949897" w:rsidR="00D50E75" w:rsidRPr="00BC1016" w:rsidRDefault="00D50E75" w:rsidP="00D50E75">
      <w:pPr>
        <w:spacing w:line="340" w:lineRule="exact"/>
        <w:rPr>
          <w:rFonts w:ascii="Arial" w:eastAsia="MS Mincho" w:hAnsi="Arial" w:cs="Arial"/>
          <w:sz w:val="22"/>
          <w:szCs w:val="22"/>
        </w:rPr>
      </w:pPr>
      <w:r w:rsidRPr="00930375">
        <w:rPr>
          <w:rFonts w:ascii="Arial" w:eastAsia="MS Mincho" w:hAnsi="Arial" w:cs="Arial"/>
          <w:b/>
          <w:sz w:val="22"/>
          <w:szCs w:val="22"/>
        </w:rPr>
        <w:t>Ein Platz als Bühne städtischen Lebens</w:t>
      </w:r>
    </w:p>
    <w:p w14:paraId="76C9A63D" w14:textId="77777777" w:rsidR="00D50E75" w:rsidRPr="00BC1016" w:rsidRDefault="00D50E75" w:rsidP="00D50E75">
      <w:pPr>
        <w:spacing w:line="340" w:lineRule="exact"/>
        <w:rPr>
          <w:rFonts w:ascii="Arial" w:hAnsi="Arial" w:cs="Arial"/>
          <w:bCs/>
          <w:sz w:val="22"/>
          <w:szCs w:val="22"/>
        </w:rPr>
      </w:pPr>
      <w:r>
        <w:rPr>
          <w:rFonts w:ascii="Arial" w:hAnsi="Arial" w:cs="Arial"/>
          <w:bCs/>
          <w:sz w:val="22"/>
          <w:szCs w:val="22"/>
        </w:rPr>
        <w:t xml:space="preserve">Die flexibel erweiterbare Stadtmöblierung lädt zum Verweilen und zur individuellen Aneignung des Platzes durch die </w:t>
      </w:r>
      <w:proofErr w:type="spellStart"/>
      <w:proofErr w:type="gramStart"/>
      <w:r>
        <w:rPr>
          <w:rFonts w:ascii="Arial" w:hAnsi="Arial" w:cs="Arial"/>
          <w:bCs/>
          <w:sz w:val="22"/>
          <w:szCs w:val="22"/>
        </w:rPr>
        <w:t>Nutzer:innen</w:t>
      </w:r>
      <w:proofErr w:type="spellEnd"/>
      <w:proofErr w:type="gramEnd"/>
      <w:r>
        <w:rPr>
          <w:rFonts w:ascii="Arial" w:hAnsi="Arial" w:cs="Arial"/>
          <w:bCs/>
          <w:sz w:val="22"/>
          <w:szCs w:val="22"/>
        </w:rPr>
        <w:t xml:space="preserve"> ein.</w:t>
      </w:r>
    </w:p>
    <w:p w14:paraId="30FB669A" w14:textId="77777777" w:rsidR="00D50E75" w:rsidRPr="00BC1016" w:rsidRDefault="00D50E75" w:rsidP="00D50E75">
      <w:pPr>
        <w:spacing w:line="340" w:lineRule="exact"/>
        <w:rPr>
          <w:rFonts w:ascii="Arial" w:eastAsia="MS Mincho" w:hAnsi="Arial" w:cs="Arial"/>
          <w:sz w:val="22"/>
          <w:szCs w:val="22"/>
        </w:rPr>
      </w:pPr>
    </w:p>
    <w:p w14:paraId="379BDFE9" w14:textId="77777777"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71E9CFCC" w14:textId="157F5B45" w:rsidR="00D50E75"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Foto:</w:t>
      </w:r>
      <w:r w:rsidR="00710DDC" w:rsidRPr="00710DDC">
        <w:rPr>
          <w:rFonts w:ascii="Arial" w:eastAsia="MS Mincho" w:hAnsi="Arial" w:cs="Arial"/>
          <w:sz w:val="22"/>
          <w:szCs w:val="22"/>
        </w:rPr>
        <w:t xml:space="preserve"> Anke Müllerklein</w:t>
      </w:r>
    </w:p>
    <w:p w14:paraId="31D5C35D" w14:textId="77777777" w:rsidR="00D50E75" w:rsidRDefault="00D50E75" w:rsidP="00D50E75">
      <w:pPr>
        <w:spacing w:line="340" w:lineRule="exact"/>
        <w:rPr>
          <w:rFonts w:ascii="Arial" w:eastAsia="MS Mincho" w:hAnsi="Arial" w:cs="Arial"/>
          <w:sz w:val="22"/>
          <w:szCs w:val="22"/>
        </w:rPr>
      </w:pPr>
    </w:p>
    <w:p w14:paraId="70B4A32B" w14:textId="43609F49" w:rsidR="00D50E75" w:rsidRDefault="00D50E75" w:rsidP="00D50E75">
      <w:pPr>
        <w:spacing w:line="340" w:lineRule="exact"/>
        <w:rPr>
          <w:rFonts w:ascii="Arial" w:eastAsia="MS Mincho" w:hAnsi="Arial" w:cs="Arial"/>
          <w:sz w:val="22"/>
          <w:szCs w:val="22"/>
        </w:rPr>
      </w:pPr>
    </w:p>
    <w:p w14:paraId="6CCB9633" w14:textId="5497D653" w:rsidR="00C63639" w:rsidRDefault="00C63639" w:rsidP="00D50E75">
      <w:pPr>
        <w:spacing w:line="340" w:lineRule="exact"/>
        <w:rPr>
          <w:rFonts w:ascii="Arial" w:eastAsia="MS Mincho" w:hAnsi="Arial" w:cs="Arial"/>
          <w:sz w:val="22"/>
          <w:szCs w:val="22"/>
        </w:rPr>
      </w:pPr>
    </w:p>
    <w:p w14:paraId="60060059" w14:textId="61483A23" w:rsidR="00C63639" w:rsidRDefault="00C63639" w:rsidP="00D50E75">
      <w:pPr>
        <w:spacing w:line="340" w:lineRule="exact"/>
        <w:rPr>
          <w:rFonts w:ascii="Arial" w:eastAsia="MS Mincho" w:hAnsi="Arial" w:cs="Arial"/>
          <w:sz w:val="22"/>
          <w:szCs w:val="22"/>
        </w:rPr>
      </w:pPr>
    </w:p>
    <w:p w14:paraId="2AEB2875" w14:textId="1A7BDEE2" w:rsidR="00C63639" w:rsidRDefault="00C63639" w:rsidP="00D50E75">
      <w:pPr>
        <w:spacing w:line="340" w:lineRule="exact"/>
        <w:rPr>
          <w:rFonts w:ascii="Arial" w:eastAsia="MS Mincho" w:hAnsi="Arial" w:cs="Arial"/>
          <w:sz w:val="22"/>
          <w:szCs w:val="22"/>
        </w:rPr>
      </w:pPr>
    </w:p>
    <w:p w14:paraId="1D22376E" w14:textId="77777777" w:rsidR="00C63639" w:rsidRDefault="00C63639" w:rsidP="00D50E75">
      <w:pPr>
        <w:spacing w:line="340" w:lineRule="exact"/>
        <w:rPr>
          <w:rFonts w:ascii="Arial" w:eastAsia="MS Mincho" w:hAnsi="Arial" w:cs="Arial"/>
          <w:sz w:val="22"/>
          <w:szCs w:val="22"/>
        </w:rPr>
      </w:pPr>
    </w:p>
    <w:p w14:paraId="5CE4A766" w14:textId="77777777" w:rsidR="00D50E75" w:rsidRPr="00BC1016" w:rsidRDefault="00D50E75" w:rsidP="00D50E75">
      <w:pPr>
        <w:spacing w:line="340" w:lineRule="exact"/>
        <w:rPr>
          <w:rFonts w:ascii="Arial" w:eastAsia="MS Mincho" w:hAnsi="Arial" w:cs="Arial"/>
          <w:sz w:val="22"/>
          <w:szCs w:val="22"/>
        </w:rPr>
      </w:pPr>
    </w:p>
    <w:p w14:paraId="4AF6DAC8" w14:textId="77777777" w:rsidR="00D50E75" w:rsidRDefault="00D50E75" w:rsidP="00D50E75">
      <w:pPr>
        <w:spacing w:line="340" w:lineRule="exact"/>
        <w:rPr>
          <w:rFonts w:ascii="Arial" w:eastAsia="MS Mincho" w:hAnsi="Arial" w:cs="Arial"/>
          <w:b/>
          <w:sz w:val="22"/>
          <w:szCs w:val="22"/>
        </w:rPr>
      </w:pPr>
    </w:p>
    <w:p w14:paraId="7B34059E" w14:textId="77777777" w:rsidR="00D50E75" w:rsidRDefault="00D50E75" w:rsidP="00D50E75">
      <w:pPr>
        <w:spacing w:line="340" w:lineRule="exact"/>
        <w:rPr>
          <w:rFonts w:ascii="Arial" w:eastAsia="MS Mincho" w:hAnsi="Arial" w:cs="Arial"/>
          <w:b/>
          <w:sz w:val="22"/>
          <w:szCs w:val="22"/>
        </w:rPr>
      </w:pPr>
    </w:p>
    <w:p w14:paraId="15C86BDF" w14:textId="77777777" w:rsidR="00D50E75" w:rsidRDefault="00D50E75" w:rsidP="00D50E75">
      <w:pPr>
        <w:spacing w:line="340" w:lineRule="exact"/>
        <w:rPr>
          <w:rFonts w:ascii="Arial" w:eastAsia="MS Mincho" w:hAnsi="Arial" w:cs="Arial"/>
          <w:b/>
          <w:sz w:val="22"/>
          <w:szCs w:val="22"/>
        </w:rPr>
      </w:pPr>
    </w:p>
    <w:p w14:paraId="44DF0C06" w14:textId="77777777" w:rsidR="00D50E75" w:rsidRDefault="00D50E75" w:rsidP="00D50E75">
      <w:pPr>
        <w:spacing w:line="340" w:lineRule="exact"/>
        <w:rPr>
          <w:rFonts w:ascii="Arial" w:eastAsia="MS Mincho" w:hAnsi="Arial" w:cs="Arial"/>
          <w:b/>
          <w:sz w:val="22"/>
          <w:szCs w:val="22"/>
        </w:rPr>
      </w:pPr>
    </w:p>
    <w:p w14:paraId="3BDD1CFE" w14:textId="77777777" w:rsidR="00D50E75" w:rsidRDefault="00D50E75" w:rsidP="00D50E75">
      <w:pPr>
        <w:spacing w:line="340" w:lineRule="exact"/>
        <w:rPr>
          <w:rFonts w:ascii="Arial" w:eastAsia="MS Mincho" w:hAnsi="Arial" w:cs="Arial"/>
          <w:b/>
          <w:sz w:val="22"/>
          <w:szCs w:val="22"/>
        </w:rPr>
      </w:pPr>
    </w:p>
    <w:p w14:paraId="2CAE1BCF" w14:textId="77777777" w:rsidR="00D50E75" w:rsidRDefault="00D50E75" w:rsidP="00D50E75">
      <w:pPr>
        <w:spacing w:line="340" w:lineRule="exact"/>
        <w:rPr>
          <w:rFonts w:ascii="Arial" w:eastAsia="MS Mincho" w:hAnsi="Arial" w:cs="Arial"/>
          <w:b/>
          <w:sz w:val="22"/>
          <w:szCs w:val="22"/>
        </w:rPr>
      </w:pPr>
    </w:p>
    <w:p w14:paraId="3E61C256" w14:textId="77777777" w:rsidR="00D50E75" w:rsidRDefault="00D50E75" w:rsidP="00D50E75">
      <w:pPr>
        <w:spacing w:line="340" w:lineRule="exact"/>
        <w:rPr>
          <w:rFonts w:ascii="Arial" w:eastAsia="MS Mincho" w:hAnsi="Arial" w:cs="Arial"/>
          <w:b/>
          <w:sz w:val="22"/>
          <w:szCs w:val="22"/>
        </w:rPr>
      </w:pPr>
    </w:p>
    <w:p w14:paraId="3CC81A53" w14:textId="7BB45AC0" w:rsidR="004B5BA1" w:rsidRDefault="00C63639" w:rsidP="00D50E75">
      <w:pPr>
        <w:spacing w:line="340" w:lineRule="exact"/>
        <w:rPr>
          <w:rFonts w:ascii="Arial" w:eastAsia="MS Mincho" w:hAnsi="Arial" w:cs="Arial"/>
          <w:b/>
          <w:sz w:val="22"/>
          <w:szCs w:val="22"/>
        </w:rPr>
      </w:pPr>
      <w:r>
        <w:rPr>
          <w:rFonts w:ascii="Arial" w:eastAsia="MS Mincho" w:hAnsi="Arial" w:cs="Arial"/>
          <w:noProof/>
          <w:sz w:val="22"/>
          <w:szCs w:val="22"/>
        </w:rPr>
        <w:lastRenderedPageBreak/>
        <w:drawing>
          <wp:anchor distT="0" distB="0" distL="114300" distR="114300" simplePos="0" relativeHeight="251680768" behindDoc="1" locked="0" layoutInCell="1" allowOverlap="1" wp14:anchorId="7799A04B" wp14:editId="714EDEF8">
            <wp:simplePos x="0" y="0"/>
            <wp:positionH relativeFrom="column">
              <wp:posOffset>-635</wp:posOffset>
            </wp:positionH>
            <wp:positionV relativeFrom="paragraph">
              <wp:posOffset>219710</wp:posOffset>
            </wp:positionV>
            <wp:extent cx="4775200" cy="3235325"/>
            <wp:effectExtent l="0" t="0" r="0" b="3175"/>
            <wp:wrapTight wrapText="bothSides">
              <wp:wrapPolygon edited="0">
                <wp:start x="0" y="0"/>
                <wp:lineTo x="0" y="21536"/>
                <wp:lineTo x="21543" y="21536"/>
                <wp:lineTo x="21543"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75200" cy="3235325"/>
                    </a:xfrm>
                    <a:prstGeom prst="rect">
                      <a:avLst/>
                    </a:prstGeom>
                  </pic:spPr>
                </pic:pic>
              </a:graphicData>
            </a:graphic>
            <wp14:sizeRelH relativeFrom="margin">
              <wp14:pctWidth>0</wp14:pctWidth>
            </wp14:sizeRelH>
            <wp14:sizeRelV relativeFrom="margin">
              <wp14:pctHeight>0</wp14:pctHeight>
            </wp14:sizeRelV>
          </wp:anchor>
        </w:drawing>
      </w:r>
    </w:p>
    <w:p w14:paraId="2739F76B" w14:textId="79CCB1A6" w:rsidR="00D50E75" w:rsidRPr="00BC1016" w:rsidRDefault="00D50E75" w:rsidP="00D50E75">
      <w:pPr>
        <w:spacing w:line="340" w:lineRule="exact"/>
        <w:rPr>
          <w:rFonts w:ascii="Arial" w:eastAsia="MS Mincho" w:hAnsi="Arial" w:cs="Arial"/>
          <w:sz w:val="22"/>
          <w:szCs w:val="22"/>
        </w:rPr>
      </w:pPr>
      <w:r w:rsidRPr="00930375">
        <w:rPr>
          <w:rFonts w:ascii="Arial" w:eastAsia="MS Mincho" w:hAnsi="Arial" w:cs="Arial"/>
          <w:b/>
          <w:sz w:val="22"/>
          <w:szCs w:val="22"/>
        </w:rPr>
        <w:t>Ein Platz als Bühne städtischen Lebens</w:t>
      </w:r>
    </w:p>
    <w:p w14:paraId="75D596BD" w14:textId="77777777" w:rsidR="00D50E75" w:rsidRPr="00BC1016" w:rsidRDefault="00D50E75" w:rsidP="00D50E75">
      <w:pPr>
        <w:spacing w:line="340" w:lineRule="exact"/>
        <w:rPr>
          <w:rFonts w:ascii="Arial" w:hAnsi="Arial" w:cs="Arial"/>
          <w:bCs/>
          <w:sz w:val="22"/>
          <w:szCs w:val="22"/>
        </w:rPr>
      </w:pPr>
      <w:r>
        <w:rPr>
          <w:rFonts w:ascii="Arial" w:hAnsi="Arial" w:cs="Arial"/>
          <w:bCs/>
          <w:sz w:val="22"/>
          <w:szCs w:val="22"/>
        </w:rPr>
        <w:t xml:space="preserve">Die rechteckigen Pflasterklinker sind im Diagonalverband sowie im </w:t>
      </w:r>
      <w:proofErr w:type="spellStart"/>
      <w:r>
        <w:rPr>
          <w:rFonts w:ascii="Arial" w:hAnsi="Arial" w:cs="Arial"/>
          <w:bCs/>
          <w:sz w:val="22"/>
          <w:szCs w:val="22"/>
        </w:rPr>
        <w:t>Fischgrätverband</w:t>
      </w:r>
      <w:proofErr w:type="spellEnd"/>
      <w:r>
        <w:rPr>
          <w:rFonts w:ascii="Arial" w:hAnsi="Arial" w:cs="Arial"/>
          <w:bCs/>
          <w:sz w:val="22"/>
          <w:szCs w:val="22"/>
        </w:rPr>
        <w:t xml:space="preserve"> hochkant verlegt. Die rund gefassten Muster zonieren den Platz dabei in unterschiedliche Bereiche.</w:t>
      </w:r>
    </w:p>
    <w:p w14:paraId="1E04CCD2" w14:textId="77777777" w:rsidR="00D50E75" w:rsidRPr="00BC1016" w:rsidRDefault="00D50E75" w:rsidP="00D50E75">
      <w:pPr>
        <w:spacing w:line="340" w:lineRule="exact"/>
        <w:rPr>
          <w:rFonts w:ascii="Arial" w:eastAsia="MS Mincho" w:hAnsi="Arial" w:cs="Arial"/>
          <w:sz w:val="22"/>
          <w:szCs w:val="22"/>
        </w:rPr>
      </w:pPr>
    </w:p>
    <w:p w14:paraId="39324704" w14:textId="77777777"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52AB928C" w14:textId="352B4318" w:rsidR="00C63639"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710DDC" w:rsidRPr="00710DDC">
        <w:rPr>
          <w:rFonts w:ascii="Arial" w:eastAsia="MS Mincho" w:hAnsi="Arial" w:cs="Arial"/>
          <w:sz w:val="22"/>
          <w:szCs w:val="22"/>
        </w:rPr>
        <w:t>Anke Müllerklein</w:t>
      </w:r>
    </w:p>
    <w:p w14:paraId="10303DCF" w14:textId="77777777" w:rsidR="004B5BA1" w:rsidRDefault="004B5BA1" w:rsidP="00D50E75">
      <w:pPr>
        <w:spacing w:line="340" w:lineRule="exact"/>
        <w:rPr>
          <w:rFonts w:ascii="Arial" w:eastAsia="MS Mincho" w:hAnsi="Arial" w:cs="Arial"/>
          <w:b/>
          <w:sz w:val="22"/>
          <w:szCs w:val="22"/>
        </w:rPr>
      </w:pPr>
    </w:p>
    <w:p w14:paraId="4DC5B592" w14:textId="77777777" w:rsidR="004B5BA1" w:rsidRDefault="004B5BA1" w:rsidP="00D50E75">
      <w:pPr>
        <w:spacing w:line="340" w:lineRule="exact"/>
        <w:rPr>
          <w:rFonts w:ascii="Arial" w:eastAsia="MS Mincho" w:hAnsi="Arial" w:cs="Arial"/>
          <w:b/>
          <w:sz w:val="22"/>
          <w:szCs w:val="22"/>
        </w:rPr>
      </w:pPr>
    </w:p>
    <w:p w14:paraId="3089354F" w14:textId="77777777" w:rsidR="004B5BA1" w:rsidRDefault="004B5BA1" w:rsidP="00D50E75">
      <w:pPr>
        <w:spacing w:line="340" w:lineRule="exact"/>
        <w:rPr>
          <w:rFonts w:ascii="Arial" w:eastAsia="MS Mincho" w:hAnsi="Arial" w:cs="Arial"/>
          <w:b/>
          <w:sz w:val="22"/>
          <w:szCs w:val="22"/>
        </w:rPr>
      </w:pPr>
    </w:p>
    <w:p w14:paraId="0CB0F3DD" w14:textId="77777777" w:rsidR="004B5BA1" w:rsidRDefault="004B5BA1" w:rsidP="00D50E75">
      <w:pPr>
        <w:spacing w:line="340" w:lineRule="exact"/>
        <w:rPr>
          <w:rFonts w:ascii="Arial" w:eastAsia="MS Mincho" w:hAnsi="Arial" w:cs="Arial"/>
          <w:b/>
          <w:sz w:val="22"/>
          <w:szCs w:val="22"/>
        </w:rPr>
      </w:pPr>
    </w:p>
    <w:p w14:paraId="31A32610" w14:textId="77777777" w:rsidR="004B5BA1" w:rsidRDefault="004B5BA1" w:rsidP="00D50E75">
      <w:pPr>
        <w:spacing w:line="340" w:lineRule="exact"/>
        <w:rPr>
          <w:rFonts w:ascii="Arial" w:eastAsia="MS Mincho" w:hAnsi="Arial" w:cs="Arial"/>
          <w:b/>
          <w:sz w:val="22"/>
          <w:szCs w:val="22"/>
        </w:rPr>
      </w:pPr>
    </w:p>
    <w:p w14:paraId="7581BBC1" w14:textId="77777777" w:rsidR="004B5BA1" w:rsidRDefault="004B5BA1" w:rsidP="00D50E75">
      <w:pPr>
        <w:spacing w:line="340" w:lineRule="exact"/>
        <w:rPr>
          <w:rFonts w:ascii="Arial" w:eastAsia="MS Mincho" w:hAnsi="Arial" w:cs="Arial"/>
          <w:b/>
          <w:sz w:val="22"/>
          <w:szCs w:val="22"/>
        </w:rPr>
      </w:pPr>
    </w:p>
    <w:p w14:paraId="428E356E" w14:textId="77777777" w:rsidR="004B5BA1" w:rsidRDefault="004B5BA1" w:rsidP="00D50E75">
      <w:pPr>
        <w:spacing w:line="340" w:lineRule="exact"/>
        <w:rPr>
          <w:rFonts w:ascii="Arial" w:eastAsia="MS Mincho" w:hAnsi="Arial" w:cs="Arial"/>
          <w:b/>
          <w:sz w:val="22"/>
          <w:szCs w:val="22"/>
        </w:rPr>
      </w:pPr>
    </w:p>
    <w:p w14:paraId="18C9ED31" w14:textId="77777777" w:rsidR="004B5BA1" w:rsidRDefault="004B5BA1" w:rsidP="00D50E75">
      <w:pPr>
        <w:spacing w:line="340" w:lineRule="exact"/>
        <w:rPr>
          <w:rFonts w:ascii="Arial" w:eastAsia="MS Mincho" w:hAnsi="Arial" w:cs="Arial"/>
          <w:b/>
          <w:sz w:val="22"/>
          <w:szCs w:val="22"/>
        </w:rPr>
      </w:pPr>
    </w:p>
    <w:p w14:paraId="498B1DB2" w14:textId="77777777" w:rsidR="004B5BA1" w:rsidRDefault="004B5BA1" w:rsidP="00D50E75">
      <w:pPr>
        <w:spacing w:line="340" w:lineRule="exact"/>
        <w:rPr>
          <w:rFonts w:ascii="Arial" w:eastAsia="MS Mincho" w:hAnsi="Arial" w:cs="Arial"/>
          <w:b/>
          <w:sz w:val="22"/>
          <w:szCs w:val="22"/>
        </w:rPr>
      </w:pPr>
    </w:p>
    <w:p w14:paraId="6D3BEB70" w14:textId="77777777" w:rsidR="004B5BA1" w:rsidRDefault="004B5BA1" w:rsidP="00D50E75">
      <w:pPr>
        <w:spacing w:line="340" w:lineRule="exact"/>
        <w:rPr>
          <w:rFonts w:ascii="Arial" w:eastAsia="MS Mincho" w:hAnsi="Arial" w:cs="Arial"/>
          <w:b/>
          <w:sz w:val="22"/>
          <w:szCs w:val="22"/>
        </w:rPr>
      </w:pPr>
    </w:p>
    <w:p w14:paraId="3219572B" w14:textId="77777777" w:rsidR="004B5BA1" w:rsidRDefault="004B5BA1" w:rsidP="00D50E75">
      <w:pPr>
        <w:spacing w:line="340" w:lineRule="exact"/>
        <w:rPr>
          <w:rFonts w:ascii="Arial" w:eastAsia="MS Mincho" w:hAnsi="Arial" w:cs="Arial"/>
          <w:b/>
          <w:sz w:val="22"/>
          <w:szCs w:val="22"/>
        </w:rPr>
      </w:pPr>
    </w:p>
    <w:p w14:paraId="40AB4253" w14:textId="051C5441" w:rsidR="004B5BA1" w:rsidRDefault="004B5BA1" w:rsidP="00D50E75">
      <w:pPr>
        <w:spacing w:line="340" w:lineRule="exact"/>
        <w:rPr>
          <w:rFonts w:ascii="Arial" w:eastAsia="MS Mincho" w:hAnsi="Arial" w:cs="Arial"/>
          <w:b/>
          <w:sz w:val="22"/>
          <w:szCs w:val="22"/>
        </w:rPr>
      </w:pPr>
    </w:p>
    <w:p w14:paraId="2AD8FCE2" w14:textId="6DC825D9" w:rsidR="004B5BA1" w:rsidRDefault="004B5BA1" w:rsidP="00D50E75">
      <w:pPr>
        <w:spacing w:line="340" w:lineRule="exact"/>
        <w:rPr>
          <w:rFonts w:ascii="Arial" w:eastAsia="MS Mincho" w:hAnsi="Arial" w:cs="Arial"/>
          <w:b/>
          <w:sz w:val="22"/>
          <w:szCs w:val="22"/>
        </w:rPr>
      </w:pPr>
      <w:r>
        <w:rPr>
          <w:rFonts w:ascii="Arial" w:eastAsia="MS Mincho" w:hAnsi="Arial" w:cs="Arial"/>
          <w:b/>
          <w:noProof/>
          <w:sz w:val="22"/>
          <w:szCs w:val="22"/>
        </w:rPr>
        <w:lastRenderedPageBreak/>
        <w:drawing>
          <wp:anchor distT="0" distB="0" distL="114300" distR="114300" simplePos="0" relativeHeight="251682816" behindDoc="1" locked="0" layoutInCell="1" allowOverlap="1" wp14:anchorId="3260ED92" wp14:editId="4B86B7B4">
            <wp:simplePos x="0" y="0"/>
            <wp:positionH relativeFrom="margin">
              <wp:posOffset>0</wp:posOffset>
            </wp:positionH>
            <wp:positionV relativeFrom="paragraph">
              <wp:posOffset>219710</wp:posOffset>
            </wp:positionV>
            <wp:extent cx="4783455" cy="3192780"/>
            <wp:effectExtent l="0" t="0" r="4445" b="0"/>
            <wp:wrapTight wrapText="bothSides">
              <wp:wrapPolygon edited="0">
                <wp:start x="0" y="0"/>
                <wp:lineTo x="0" y="21480"/>
                <wp:lineTo x="21563" y="21480"/>
                <wp:lineTo x="21563"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83455" cy="3192780"/>
                    </a:xfrm>
                    <a:prstGeom prst="rect">
                      <a:avLst/>
                    </a:prstGeom>
                  </pic:spPr>
                </pic:pic>
              </a:graphicData>
            </a:graphic>
            <wp14:sizeRelH relativeFrom="margin">
              <wp14:pctWidth>0</wp14:pctWidth>
            </wp14:sizeRelH>
            <wp14:sizeRelV relativeFrom="margin">
              <wp14:pctHeight>0</wp14:pctHeight>
            </wp14:sizeRelV>
          </wp:anchor>
        </w:drawing>
      </w:r>
    </w:p>
    <w:p w14:paraId="20834A9F" w14:textId="1131DB00" w:rsidR="00D50E75" w:rsidRPr="00BC1016" w:rsidRDefault="00D50E75" w:rsidP="00D50E75">
      <w:pPr>
        <w:spacing w:line="340" w:lineRule="exact"/>
        <w:rPr>
          <w:rFonts w:ascii="Arial" w:eastAsia="MS Mincho" w:hAnsi="Arial" w:cs="Arial"/>
          <w:sz w:val="22"/>
          <w:szCs w:val="22"/>
        </w:rPr>
      </w:pPr>
      <w:r w:rsidRPr="00930375">
        <w:rPr>
          <w:rFonts w:ascii="Arial" w:eastAsia="MS Mincho" w:hAnsi="Arial" w:cs="Arial"/>
          <w:b/>
          <w:sz w:val="22"/>
          <w:szCs w:val="22"/>
        </w:rPr>
        <w:t>Ein Platz als Bühne städtischen Lebens</w:t>
      </w:r>
    </w:p>
    <w:p w14:paraId="67D2761F" w14:textId="445B08DA" w:rsidR="00D50E75" w:rsidRPr="00BC1016" w:rsidRDefault="00D50E75" w:rsidP="00D50E75">
      <w:pPr>
        <w:spacing w:line="340" w:lineRule="exact"/>
        <w:rPr>
          <w:rFonts w:ascii="Arial" w:hAnsi="Arial" w:cs="Arial"/>
          <w:bCs/>
          <w:sz w:val="22"/>
          <w:szCs w:val="22"/>
        </w:rPr>
      </w:pPr>
      <w:r>
        <w:rPr>
          <w:rFonts w:ascii="Arial" w:hAnsi="Arial" w:cs="Arial"/>
          <w:bCs/>
          <w:sz w:val="22"/>
          <w:szCs w:val="22"/>
        </w:rPr>
        <w:t>Die Nuancen der eigens für das Projekt entwickelten Farbe Visconte</w:t>
      </w:r>
      <w:r w:rsidR="004B5BA1">
        <w:rPr>
          <w:rFonts w:ascii="Arial" w:hAnsi="Arial" w:cs="Arial"/>
          <w:bCs/>
          <w:sz w:val="22"/>
          <w:szCs w:val="22"/>
        </w:rPr>
        <w:t xml:space="preserve"> </w:t>
      </w:r>
      <w:proofErr w:type="spellStart"/>
      <w:r w:rsidR="004B5BA1">
        <w:rPr>
          <w:rFonts w:ascii="Arial" w:hAnsi="Arial" w:cs="Arial"/>
          <w:bCs/>
          <w:sz w:val="22"/>
          <w:szCs w:val="22"/>
        </w:rPr>
        <w:t>changieren</w:t>
      </w:r>
      <w:proofErr w:type="spellEnd"/>
      <w:r>
        <w:rPr>
          <w:rFonts w:ascii="Arial" w:hAnsi="Arial" w:cs="Arial"/>
          <w:bCs/>
          <w:sz w:val="22"/>
          <w:szCs w:val="22"/>
        </w:rPr>
        <w:t xml:space="preserve"> zwischen Grau und nahezu Weiß.</w:t>
      </w:r>
    </w:p>
    <w:p w14:paraId="100A8497" w14:textId="77777777" w:rsidR="00D50E75" w:rsidRPr="00BC1016" w:rsidRDefault="00D50E75" w:rsidP="00D50E75">
      <w:pPr>
        <w:spacing w:line="340" w:lineRule="exact"/>
        <w:rPr>
          <w:rFonts w:ascii="Arial" w:eastAsia="MS Mincho" w:hAnsi="Arial" w:cs="Arial"/>
          <w:sz w:val="22"/>
          <w:szCs w:val="22"/>
        </w:rPr>
      </w:pPr>
    </w:p>
    <w:p w14:paraId="7E8D5BF5" w14:textId="77777777" w:rsidR="00D50E75" w:rsidRPr="00BC1016" w:rsidRDefault="00D50E75" w:rsidP="00D50E75">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r>
        <w:rPr>
          <w:rFonts w:ascii="Arial" w:eastAsia="MS Mincho" w:hAnsi="Arial" w:cs="Arial"/>
          <w:sz w:val="22"/>
          <w:szCs w:val="22"/>
        </w:rPr>
        <w:t>Franz Reschke Landschaftsarchitektur, Berlin</w:t>
      </w:r>
    </w:p>
    <w:p w14:paraId="471BB196" w14:textId="6DC76F83" w:rsidR="007D28B4" w:rsidRPr="005B3AEF" w:rsidRDefault="00D50E75" w:rsidP="005B3AEF">
      <w:pPr>
        <w:spacing w:line="340" w:lineRule="exact"/>
        <w:rPr>
          <w:rFonts w:ascii="Arial" w:eastAsia="MS Mincho" w:hAnsi="Arial" w:cs="Arial"/>
          <w:sz w:val="22"/>
          <w:szCs w:val="22"/>
        </w:rPr>
      </w:pPr>
      <w:r w:rsidRPr="00BC1016">
        <w:rPr>
          <w:rFonts w:ascii="Arial" w:eastAsia="MS Mincho" w:hAnsi="Arial" w:cs="Arial"/>
          <w:sz w:val="22"/>
          <w:szCs w:val="22"/>
        </w:rPr>
        <w:t>Foto:</w:t>
      </w:r>
      <w:r w:rsidR="00710DDC">
        <w:rPr>
          <w:rFonts w:ascii="Arial" w:eastAsia="MS Mincho" w:hAnsi="Arial" w:cs="Arial"/>
          <w:sz w:val="22"/>
          <w:szCs w:val="22"/>
        </w:rPr>
        <w:t xml:space="preserve"> </w:t>
      </w:r>
      <w:r w:rsidR="00710DDC" w:rsidRPr="00710DDC">
        <w:rPr>
          <w:rFonts w:ascii="Arial" w:eastAsia="MS Mincho" w:hAnsi="Arial" w:cs="Arial"/>
          <w:sz w:val="22"/>
          <w:szCs w:val="22"/>
        </w:rPr>
        <w:t>Anke Müllerklein</w:t>
      </w:r>
    </w:p>
    <w:sectPr w:rsidR="007D28B4" w:rsidRPr="005B3AEF" w:rsidSect="00A5746B">
      <w:headerReference w:type="even" r:id="rId12"/>
      <w:headerReference w:type="default" r:id="rId13"/>
      <w:footerReference w:type="default" r:id="rId14"/>
      <w:headerReference w:type="first" r:id="rId15"/>
      <w:footerReference w:type="first" r:id="rId16"/>
      <w:pgSz w:w="11907" w:h="16840" w:code="9"/>
      <w:pgMar w:top="1418" w:right="2892" w:bottom="1418" w:left="1361" w:header="510" w:footer="567"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08A425" w14:textId="77777777" w:rsidR="00895A03" w:rsidRDefault="00895A03">
      <w:r>
        <w:separator/>
      </w:r>
    </w:p>
  </w:endnote>
  <w:endnote w:type="continuationSeparator" w:id="0">
    <w:p w14:paraId="2E708A0C" w14:textId="77777777" w:rsidR="00895A03" w:rsidRDefault="00895A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Ottawa">
    <w:altName w:val="Cambri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6BB40" w14:textId="77777777" w:rsidR="00824FB3" w:rsidRPr="004D4C0E" w:rsidRDefault="00000000" w:rsidP="004D4C0E">
    <w:pPr>
      <w:spacing w:after="40"/>
      <w:ind w:right="-2269"/>
      <w:rPr>
        <w:color w:val="7F7F7F"/>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E5DB4" w14:textId="77777777" w:rsidR="00824FB3" w:rsidRPr="009F0D97" w:rsidRDefault="008E161A" w:rsidP="00692035">
    <w:pPr>
      <w:spacing w:after="40"/>
      <w:ind w:right="-2269"/>
      <w:rPr>
        <w:color w:val="7F7F7F"/>
        <w:sz w:val="16"/>
        <w:szCs w:val="16"/>
      </w:rPr>
    </w:pPr>
    <w:r w:rsidRPr="009F0D97">
      <w:rPr>
        <w:b/>
        <w:color w:val="7F7F7F"/>
        <w:sz w:val="16"/>
        <w:szCs w:val="16"/>
      </w:rPr>
      <w:t>Zuständig für die Öffentlichkeitsarbeit:</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Pr>
        <w:color w:val="7F7F7F"/>
        <w:sz w:val="16"/>
        <w:szCs w:val="16"/>
      </w:rPr>
      <w:t xml:space="preserve">      </w:t>
    </w:r>
    <w:r>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Tel</w:t>
    </w:r>
    <w:proofErr w:type="gramEnd"/>
    <w:r w:rsidRPr="009F0D97">
      <w:rPr>
        <w:color w:val="7F7F7F"/>
        <w:sz w:val="16"/>
        <w:szCs w:val="16"/>
      </w:rPr>
      <w:t>: +49 (0) 87 32 / 24 0</w:t>
    </w:r>
  </w:p>
  <w:p w14:paraId="60BD824E" w14:textId="77777777" w:rsidR="00824FB3" w:rsidRPr="005C69FB" w:rsidRDefault="008E161A" w:rsidP="00692035">
    <w:pPr>
      <w:spacing w:after="40"/>
      <w:ind w:right="-2269"/>
      <w:rPr>
        <w:color w:val="7F7F7F"/>
        <w:sz w:val="16"/>
        <w:szCs w:val="16"/>
        <w:lang w:val="fr-FR"/>
      </w:rPr>
    </w:pPr>
    <w:proofErr w:type="gramStart"/>
    <w:r w:rsidRPr="005C69FB">
      <w:rPr>
        <w:color w:val="7F7F7F"/>
        <w:sz w:val="16"/>
        <w:szCs w:val="16"/>
        <w:lang w:val="fr-FR"/>
      </w:rPr>
      <w:t>mai</w:t>
    </w:r>
    <w:proofErr w:type="gramEnd"/>
    <w:r w:rsidRPr="005C69FB">
      <w:rPr>
        <w:color w:val="7F7F7F"/>
        <w:sz w:val="16"/>
        <w:szCs w:val="16"/>
        <w:lang w:val="fr-FR"/>
      </w:rPr>
      <w:t xml:space="preserve"> public relations GmbH</w:t>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w:t>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Fax: +49 (0) 87 32 / 24 200</w:t>
    </w:r>
  </w:p>
  <w:p w14:paraId="613CC1DA" w14:textId="77777777" w:rsidR="00824FB3" w:rsidRPr="009F0D97" w:rsidRDefault="008E161A" w:rsidP="00692035">
    <w:pPr>
      <w:spacing w:after="40"/>
      <w:ind w:right="-2269"/>
      <w:rPr>
        <w:color w:val="7F7F7F"/>
        <w:sz w:val="16"/>
        <w:szCs w:val="16"/>
      </w:rPr>
    </w:pPr>
    <w:r>
      <w:rPr>
        <w:color w:val="7F7F7F"/>
        <w:sz w:val="16"/>
        <w:szCs w:val="16"/>
      </w:rPr>
      <w:t>Julia Wolter</w:t>
    </w:r>
    <w:r>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Pr>
        <w:color w:val="7F7F7F"/>
        <w:sz w:val="16"/>
        <w:szCs w:val="16"/>
      </w:rPr>
      <w:t xml:space="preserve">               </w:t>
    </w:r>
    <w:r>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info@gima-ziegel.de</w:t>
    </w:r>
    <w:proofErr w:type="gramEnd"/>
  </w:p>
  <w:p w14:paraId="72E5A807" w14:textId="77777777" w:rsidR="00824FB3" w:rsidRPr="009F0D97" w:rsidRDefault="008E161A" w:rsidP="00692035">
    <w:pPr>
      <w:spacing w:after="40"/>
      <w:ind w:right="-2269"/>
      <w:rPr>
        <w:color w:val="7F7F7F"/>
        <w:sz w:val="16"/>
        <w:szCs w:val="16"/>
      </w:rPr>
    </w:pPr>
    <w:r w:rsidRPr="009F0D97">
      <w:rPr>
        <w:color w:val="7F7F7F"/>
        <w:sz w:val="16"/>
        <w:szCs w:val="16"/>
      </w:rPr>
      <w:t>Tel. +49 (0) 30 / 66 40 40 551 | gima@maipr.com</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Pr="009F0D97">
      <w:rPr>
        <w:color w:val="7F7F7F"/>
        <w:sz w:val="16"/>
        <w:szCs w:val="16"/>
      </w:rPr>
      <w:tab/>
    </w:r>
    <w:r>
      <w:rPr>
        <w:color w:val="7F7F7F"/>
        <w:sz w:val="16"/>
        <w:szCs w:val="16"/>
      </w:rPr>
      <w:tab/>
    </w:r>
    <w:proofErr w:type="gramStart"/>
    <w:r>
      <w:rPr>
        <w:color w:val="7F7F7F"/>
        <w:sz w:val="16"/>
        <w:szCs w:val="16"/>
      </w:rPr>
      <w:tab/>
      <w:t xml:space="preserve">  </w:t>
    </w:r>
    <w:r w:rsidRPr="009F0D97">
      <w:rPr>
        <w:color w:val="7F7F7F"/>
        <w:sz w:val="16"/>
        <w:szCs w:val="16"/>
      </w:rPr>
      <w:t>www.gima-ziegel.de</w:t>
    </w:r>
    <w:proofErr w:type="gram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8CADE3" w14:textId="77777777" w:rsidR="00895A03" w:rsidRDefault="00895A03">
      <w:r>
        <w:separator/>
      </w:r>
    </w:p>
  </w:footnote>
  <w:footnote w:type="continuationSeparator" w:id="0">
    <w:p w14:paraId="765C9034" w14:textId="77777777" w:rsidR="00895A03" w:rsidRDefault="00895A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167EF" w14:textId="77777777" w:rsidR="00824FB3" w:rsidRDefault="008E161A">
    <w:pPr>
      <w:pStyle w:val="Kopf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2F5D112B" w14:textId="77777777" w:rsidR="00824FB3" w:rsidRDefault="0000000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E3FE9" w14:textId="77777777" w:rsidR="00824FB3" w:rsidRDefault="00000000">
    <w:pPr>
      <w:pStyle w:val="Kopfzeile"/>
      <w:framePr w:wrap="around" w:vAnchor="text" w:hAnchor="margin" w:xAlign="center" w:y="1"/>
      <w:rPr>
        <w:rStyle w:val="Seitenzahl"/>
      </w:rPr>
    </w:pPr>
  </w:p>
  <w:p w14:paraId="0926ABC2" w14:textId="77777777" w:rsidR="00824FB3" w:rsidRDefault="00000000" w:rsidP="00A5746B">
    <w:pPr>
      <w:pStyle w:val="berschrift1"/>
      <w:spacing w:after="0" w:line="360" w:lineRule="auto"/>
      <w:rPr>
        <w:kern w:val="0"/>
      </w:rPr>
    </w:pPr>
  </w:p>
  <w:p w14:paraId="2B97EA59" w14:textId="77777777" w:rsidR="00824FB3" w:rsidRDefault="008E161A" w:rsidP="00A5746B">
    <w:pPr>
      <w:pStyle w:val="berschrift1"/>
      <w:spacing w:after="0" w:line="360" w:lineRule="auto"/>
      <w:rPr>
        <w:kern w:val="0"/>
      </w:rPr>
    </w:pPr>
    <w:r>
      <w:rPr>
        <w:noProof/>
      </w:rPr>
      <w:drawing>
        <wp:anchor distT="0" distB="0" distL="114300" distR="114300" simplePos="0" relativeHeight="251660288" behindDoc="0" locked="0" layoutInCell="1" allowOverlap="1" wp14:anchorId="1C798258" wp14:editId="7C8A3DCF">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1" name="Bild 15"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062CFF" w14:textId="77777777" w:rsidR="00824FB3" w:rsidRDefault="00000000" w:rsidP="00A5746B">
    <w:pPr>
      <w:pStyle w:val="berschrift1"/>
      <w:spacing w:after="0" w:line="360" w:lineRule="auto"/>
      <w:rPr>
        <w:kern w:val="0"/>
      </w:rPr>
    </w:pPr>
  </w:p>
  <w:p w14:paraId="4DF93C94" w14:textId="77777777" w:rsidR="00824FB3" w:rsidRDefault="008E161A" w:rsidP="00A5746B">
    <w:pPr>
      <w:ind w:left="6381" w:right="-2269" w:firstLine="709"/>
      <w:rPr>
        <w:sz w:val="18"/>
        <w:szCs w:val="18"/>
      </w:rPr>
    </w:pPr>
    <w:r>
      <w:rPr>
        <w:sz w:val="16"/>
        <w:szCs w:val="16"/>
      </w:rPr>
      <w:t xml:space="preserve">            </w:t>
    </w:r>
    <w:r w:rsidRPr="007E0D7E">
      <w:rPr>
        <w:sz w:val="16"/>
        <w:szCs w:val="16"/>
      </w:rPr>
      <w:t>Girnghuber GmbH</w:t>
    </w:r>
  </w:p>
  <w:p w14:paraId="6D95E30A" w14:textId="77777777" w:rsidR="00824FB3" w:rsidRDefault="008E161A"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2A33D857" w14:textId="77777777" w:rsidR="00824FB3" w:rsidRDefault="008E161A"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21FF560D" w14:textId="77777777" w:rsidR="00824FB3" w:rsidRDefault="00000000" w:rsidP="00A57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C4234" w14:textId="77777777" w:rsidR="00824FB3" w:rsidRDefault="00000000" w:rsidP="008370A4">
    <w:pPr>
      <w:pStyle w:val="berschrift1"/>
      <w:spacing w:after="0" w:line="360" w:lineRule="auto"/>
      <w:rPr>
        <w:kern w:val="0"/>
      </w:rPr>
    </w:pPr>
  </w:p>
  <w:p w14:paraId="1AA48448" w14:textId="77777777" w:rsidR="00824FB3" w:rsidRDefault="00000000" w:rsidP="008370A4">
    <w:pPr>
      <w:pStyle w:val="berschrift1"/>
      <w:spacing w:after="0" w:line="360" w:lineRule="auto"/>
      <w:rPr>
        <w:kern w:val="0"/>
      </w:rPr>
    </w:pPr>
  </w:p>
  <w:p w14:paraId="34738B42" w14:textId="77777777" w:rsidR="00824FB3" w:rsidRDefault="008E161A" w:rsidP="008370A4">
    <w:pPr>
      <w:pStyle w:val="berschrift1"/>
      <w:spacing w:after="0" w:line="360" w:lineRule="auto"/>
      <w:rPr>
        <w:kern w:val="0"/>
      </w:rPr>
    </w:pPr>
    <w:r>
      <w:rPr>
        <w:noProof/>
      </w:rPr>
      <w:drawing>
        <wp:anchor distT="0" distB="0" distL="114300" distR="114300" simplePos="0" relativeHeight="251659264" behindDoc="0" locked="0" layoutInCell="1" allowOverlap="1" wp14:anchorId="5E723837" wp14:editId="5EE3864C">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2" name="Bild 4"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B2394B" w14:textId="77777777" w:rsidR="00824FB3" w:rsidRDefault="00000000" w:rsidP="008370A4">
    <w:pPr>
      <w:pStyle w:val="berschrift1"/>
      <w:spacing w:after="0" w:line="360" w:lineRule="auto"/>
      <w:rPr>
        <w:kern w:val="0"/>
      </w:rPr>
    </w:pPr>
  </w:p>
  <w:p w14:paraId="034CD5AE" w14:textId="77777777" w:rsidR="00824FB3" w:rsidRDefault="008E161A" w:rsidP="008370A4">
    <w:pPr>
      <w:ind w:left="6381" w:right="-2269" w:firstLine="709"/>
      <w:rPr>
        <w:sz w:val="18"/>
        <w:szCs w:val="18"/>
      </w:rPr>
    </w:pPr>
    <w:r>
      <w:rPr>
        <w:sz w:val="16"/>
        <w:szCs w:val="16"/>
      </w:rPr>
      <w:t xml:space="preserve">            </w:t>
    </w:r>
    <w:r w:rsidRPr="007E0D7E">
      <w:rPr>
        <w:sz w:val="16"/>
        <w:szCs w:val="16"/>
      </w:rPr>
      <w:t>Girnghuber GmbH</w:t>
    </w:r>
  </w:p>
  <w:p w14:paraId="35AE291C" w14:textId="77777777" w:rsidR="00824FB3" w:rsidRDefault="008E161A"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756BFA27" w14:textId="77777777" w:rsidR="00824FB3" w:rsidRDefault="008E161A"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4A6898FD" w14:textId="77777777" w:rsidR="00824FB3" w:rsidRDefault="0000000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0E75"/>
    <w:rsid w:val="003404A4"/>
    <w:rsid w:val="004B5BA1"/>
    <w:rsid w:val="005B3AEF"/>
    <w:rsid w:val="00710DDC"/>
    <w:rsid w:val="00761E76"/>
    <w:rsid w:val="007D28B4"/>
    <w:rsid w:val="00801A8E"/>
    <w:rsid w:val="00895A03"/>
    <w:rsid w:val="008E161A"/>
    <w:rsid w:val="00C63639"/>
    <w:rsid w:val="00D50E75"/>
    <w:rsid w:val="00E10DD8"/>
    <w:rsid w:val="00F526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085214"/>
  <w15:chartTrackingRefBased/>
  <w15:docId w15:val="{1067EA1A-FF90-4161-911F-A9A2C0567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50E75"/>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qFormat/>
    <w:rsid w:val="00D50E75"/>
    <w:pPr>
      <w:keepNext/>
      <w:spacing w:after="120" w:line="360" w:lineRule="atLeast"/>
      <w:outlineLvl w:val="0"/>
    </w:pPr>
    <w:rPr>
      <w:b/>
      <w:kern w:val="28"/>
      <w:sz w:val="28"/>
    </w:rPr>
  </w:style>
  <w:style w:type="paragraph" w:styleId="berschrift3">
    <w:name w:val="heading 3"/>
    <w:basedOn w:val="Standard"/>
    <w:next w:val="Standard"/>
    <w:link w:val="berschrift3Zchn"/>
    <w:uiPriority w:val="9"/>
    <w:semiHidden/>
    <w:unhideWhenUsed/>
    <w:qFormat/>
    <w:rsid w:val="00710DDC"/>
    <w:pPr>
      <w:keepNext/>
      <w:keepLines/>
      <w:spacing w:before="40"/>
      <w:outlineLvl w:val="2"/>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D50E75"/>
    <w:rPr>
      <w:rFonts w:ascii="Times New Roman" w:eastAsia="Times New Roman" w:hAnsi="Times New Roman" w:cs="Times New Roman"/>
      <w:b/>
      <w:kern w:val="28"/>
      <w:sz w:val="28"/>
      <w:szCs w:val="24"/>
      <w:lang w:eastAsia="de-DE"/>
    </w:rPr>
  </w:style>
  <w:style w:type="paragraph" w:styleId="Kopfzeile">
    <w:name w:val="header"/>
    <w:basedOn w:val="Standard"/>
    <w:link w:val="KopfzeileZchn"/>
    <w:semiHidden/>
    <w:rsid w:val="00D50E75"/>
    <w:pPr>
      <w:tabs>
        <w:tab w:val="center" w:pos="4536"/>
        <w:tab w:val="right" w:pos="9072"/>
      </w:tabs>
    </w:pPr>
  </w:style>
  <w:style w:type="character" w:customStyle="1" w:styleId="KopfzeileZchn">
    <w:name w:val="Kopfzeile Zchn"/>
    <w:basedOn w:val="Absatz-Standardschriftart"/>
    <w:link w:val="Kopfzeile"/>
    <w:semiHidden/>
    <w:rsid w:val="00D50E75"/>
    <w:rPr>
      <w:rFonts w:ascii="Times New Roman" w:eastAsia="Times New Roman" w:hAnsi="Times New Roman" w:cs="Times New Roman"/>
      <w:sz w:val="24"/>
      <w:szCs w:val="24"/>
      <w:lang w:eastAsia="de-DE"/>
    </w:rPr>
  </w:style>
  <w:style w:type="paragraph" w:customStyle="1" w:styleId="Absatz">
    <w:name w:val="Absatz"/>
    <w:basedOn w:val="Standard"/>
    <w:rsid w:val="00D50E75"/>
    <w:pPr>
      <w:tabs>
        <w:tab w:val="left" w:pos="7797"/>
      </w:tabs>
      <w:spacing w:before="120" w:after="120"/>
      <w:jc w:val="both"/>
    </w:pPr>
    <w:rPr>
      <w:rFonts w:ascii="Ottawa" w:hAnsi="Ottawa"/>
    </w:rPr>
  </w:style>
  <w:style w:type="character" w:styleId="Seitenzahl">
    <w:name w:val="page number"/>
    <w:basedOn w:val="Absatz-Standardschriftart"/>
    <w:semiHidden/>
    <w:rsid w:val="00D50E75"/>
  </w:style>
  <w:style w:type="paragraph" w:styleId="Textkrper">
    <w:name w:val="Body Text"/>
    <w:basedOn w:val="Standard"/>
    <w:link w:val="TextkrperZchn"/>
    <w:rsid w:val="00D50E75"/>
    <w:pPr>
      <w:spacing w:after="120" w:line="360" w:lineRule="auto"/>
      <w:jc w:val="both"/>
    </w:pPr>
    <w:rPr>
      <w:b/>
    </w:rPr>
  </w:style>
  <w:style w:type="character" w:customStyle="1" w:styleId="TextkrperZchn">
    <w:name w:val="Textkörper Zchn"/>
    <w:basedOn w:val="Absatz-Standardschriftart"/>
    <w:link w:val="Textkrper"/>
    <w:rsid w:val="00D50E75"/>
    <w:rPr>
      <w:rFonts w:ascii="Times New Roman" w:eastAsia="Times New Roman" w:hAnsi="Times New Roman" w:cs="Times New Roman"/>
      <w:b/>
      <w:sz w:val="24"/>
      <w:szCs w:val="24"/>
      <w:lang w:eastAsia="de-DE"/>
    </w:rPr>
  </w:style>
  <w:style w:type="character" w:customStyle="1" w:styleId="berschrift3Zchn">
    <w:name w:val="Überschrift 3 Zchn"/>
    <w:basedOn w:val="Absatz-Standardschriftart"/>
    <w:link w:val="berschrift3"/>
    <w:uiPriority w:val="9"/>
    <w:semiHidden/>
    <w:rsid w:val="00710DDC"/>
    <w:rPr>
      <w:rFonts w:asciiTheme="majorHAnsi" w:eastAsiaTheme="majorEastAsia" w:hAnsiTheme="majorHAnsi" w:cstheme="majorBidi"/>
      <w:color w:val="1F3763" w:themeColor="accent1" w:themeShade="7F"/>
      <w:sz w:val="24"/>
      <w:szCs w:val="24"/>
      <w:lang w:eastAsia="de-DE"/>
    </w:rPr>
  </w:style>
  <w:style w:type="paragraph" w:styleId="berarbeitung">
    <w:name w:val="Revision"/>
    <w:hidden/>
    <w:uiPriority w:val="99"/>
    <w:semiHidden/>
    <w:rsid w:val="00E10DD8"/>
    <w:pPr>
      <w:spacing w:after="0" w:line="240" w:lineRule="auto"/>
    </w:pPr>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E10DD8"/>
    <w:pPr>
      <w:tabs>
        <w:tab w:val="center" w:pos="4536"/>
        <w:tab w:val="right" w:pos="9072"/>
      </w:tabs>
    </w:pPr>
  </w:style>
  <w:style w:type="character" w:customStyle="1" w:styleId="FuzeileZchn">
    <w:name w:val="Fußzeile Zchn"/>
    <w:basedOn w:val="Absatz-Standardschriftart"/>
    <w:link w:val="Fuzeile"/>
    <w:uiPriority w:val="99"/>
    <w:rsid w:val="00E10DD8"/>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1148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862</Words>
  <Characters>5869</Characters>
  <Application>Microsoft Office Word</Application>
  <DocSecurity>0</DocSecurity>
  <Lines>209</Lines>
  <Paragraphs>49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6682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Office Konto HB2019</cp:lastModifiedBy>
  <cp:revision>2</cp:revision>
  <cp:lastPrinted>2022-07-26T19:42:00Z</cp:lastPrinted>
  <dcterms:created xsi:type="dcterms:W3CDTF">2022-07-29T10:08:00Z</dcterms:created>
  <dcterms:modified xsi:type="dcterms:W3CDTF">2022-07-29T10:08:00Z</dcterms:modified>
  <cp:category/>
</cp:coreProperties>
</file>