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media/image3.jpg" ContentType="image/jpg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A86FF5" w14:textId="5BED257A" w:rsidR="00F54713" w:rsidRPr="00C64C7C" w:rsidRDefault="00F54713" w:rsidP="004D7E9B">
      <w:pPr>
        <w:spacing w:line="360" w:lineRule="auto"/>
        <w:rPr>
          <w:rFonts w:ascii="Arial" w:hAnsi="Arial" w:cs="Arial"/>
          <w:sz w:val="32"/>
          <w:szCs w:val="32"/>
        </w:rPr>
      </w:pPr>
      <w:r w:rsidRPr="00C64C7C">
        <w:rPr>
          <w:rFonts w:ascii="Arial" w:hAnsi="Arial" w:cs="Arial"/>
          <w:sz w:val="32"/>
          <w:szCs w:val="32"/>
        </w:rPr>
        <w:t>MEDIENMITTEILUNG</w:t>
      </w:r>
    </w:p>
    <w:p w14:paraId="33C3A897" w14:textId="77777777" w:rsidR="00F54713" w:rsidRPr="00C64C7C" w:rsidRDefault="00F54713" w:rsidP="004D7E9B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14:paraId="259889A1" w14:textId="5E33AD2F" w:rsidR="001836E8" w:rsidRPr="0040239F" w:rsidRDefault="00312A50" w:rsidP="004D7E9B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proofErr w:type="spellStart"/>
      <w:r w:rsidRPr="0040239F">
        <w:rPr>
          <w:rFonts w:ascii="Arial" w:hAnsi="Arial" w:cs="Arial"/>
          <w:b/>
          <w:bCs/>
          <w:sz w:val="22"/>
          <w:szCs w:val="22"/>
        </w:rPr>
        <w:t>Glasgeländersystem</w:t>
      </w:r>
      <w:proofErr w:type="spellEnd"/>
      <w:r w:rsidRPr="0040239F">
        <w:rPr>
          <w:rFonts w:ascii="Arial" w:hAnsi="Arial" w:cs="Arial"/>
          <w:b/>
          <w:bCs/>
          <w:sz w:val="22"/>
          <w:szCs w:val="22"/>
        </w:rPr>
        <w:t xml:space="preserve"> </w:t>
      </w:r>
      <w:r w:rsidR="00AC472A" w:rsidRPr="0040239F">
        <w:rPr>
          <w:rFonts w:ascii="Arial" w:hAnsi="Arial" w:cs="Arial"/>
          <w:b/>
          <w:bCs/>
          <w:sz w:val="22"/>
          <w:szCs w:val="22"/>
        </w:rPr>
        <w:t xml:space="preserve">SWISSRAILING TWO SIDED </w:t>
      </w:r>
      <w:r w:rsidR="001A42B6">
        <w:rPr>
          <w:rFonts w:ascii="Arial" w:hAnsi="Arial" w:cs="Arial"/>
          <w:b/>
          <w:bCs/>
          <w:sz w:val="22"/>
          <w:szCs w:val="22"/>
        </w:rPr>
        <w:t>SOLAR</w:t>
      </w:r>
      <w:r w:rsidR="0040239F" w:rsidRPr="00EB3AE5">
        <w:rPr>
          <w:rFonts w:ascii="Arial" w:hAnsi="Arial" w:cs="Arial"/>
          <w:b/>
          <w:bCs/>
          <w:sz w:val="22"/>
          <w:szCs w:val="22"/>
        </w:rPr>
        <w:t xml:space="preserve"> mit flexiblen PV-</w:t>
      </w:r>
      <w:r w:rsidR="0040239F">
        <w:rPr>
          <w:rFonts w:ascii="Arial" w:hAnsi="Arial" w:cs="Arial"/>
          <w:b/>
          <w:bCs/>
          <w:sz w:val="22"/>
          <w:szCs w:val="22"/>
        </w:rPr>
        <w:t>Modulen</w:t>
      </w:r>
      <w:r w:rsidR="00CF2FE5" w:rsidRPr="0040239F">
        <w:rPr>
          <w:rFonts w:ascii="Arial" w:hAnsi="Arial" w:cs="Arial"/>
          <w:b/>
          <w:bCs/>
          <w:sz w:val="22"/>
          <w:szCs w:val="22"/>
        </w:rPr>
        <w:t>:</w:t>
      </w:r>
    </w:p>
    <w:p w14:paraId="54C73B45" w14:textId="4232F85F" w:rsidR="00CF2FE5" w:rsidRPr="00CF2FE5" w:rsidRDefault="00CF2FE5" w:rsidP="00CF2FE5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Zeitgemäßes </w:t>
      </w:r>
      <w:r w:rsidRPr="00AC25E4">
        <w:rPr>
          <w:rFonts w:ascii="Arial" w:hAnsi="Arial" w:cs="Arial"/>
          <w:b/>
          <w:bCs/>
          <w:sz w:val="28"/>
          <w:szCs w:val="28"/>
        </w:rPr>
        <w:t xml:space="preserve">Balkonkraftwerk </w:t>
      </w:r>
    </w:p>
    <w:p w14:paraId="71CC9AE0" w14:textId="77777777" w:rsidR="00AC472A" w:rsidRPr="00874ACE" w:rsidRDefault="00AC472A" w:rsidP="004D7E9B">
      <w:pPr>
        <w:spacing w:line="360" w:lineRule="auto"/>
        <w:jc w:val="both"/>
        <w:rPr>
          <w:rFonts w:ascii="Arial" w:hAnsi="Arial" w:cs="Arial"/>
          <w:b/>
          <w:iCs/>
          <w:color w:val="000000" w:themeColor="text1"/>
          <w:sz w:val="22"/>
          <w:szCs w:val="22"/>
        </w:rPr>
      </w:pPr>
    </w:p>
    <w:p w14:paraId="10B1E94D" w14:textId="60AECE51" w:rsidR="00D626D9" w:rsidRPr="00D626D9" w:rsidRDefault="004C1B90" w:rsidP="00D626D9">
      <w:pPr>
        <w:spacing w:line="360" w:lineRule="auto"/>
        <w:jc w:val="both"/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</w:pPr>
      <w:r w:rsidRPr="001A42B6">
        <w:rPr>
          <w:rFonts w:ascii="Arial" w:hAnsi="Arial" w:cs="Arial"/>
          <w:b/>
          <w:iCs/>
          <w:color w:val="000000" w:themeColor="text1"/>
          <w:sz w:val="22"/>
          <w:szCs w:val="22"/>
        </w:rPr>
        <w:t>März</w:t>
      </w:r>
      <w:r w:rsidR="008E2A40" w:rsidRPr="001A42B6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 </w:t>
      </w:r>
      <w:r w:rsidR="008772BD" w:rsidRPr="001A42B6">
        <w:rPr>
          <w:rFonts w:ascii="Arial" w:hAnsi="Arial" w:cs="Arial"/>
          <w:b/>
          <w:iCs/>
          <w:color w:val="000000" w:themeColor="text1"/>
          <w:sz w:val="22"/>
          <w:szCs w:val="22"/>
        </w:rPr>
        <w:t>202</w:t>
      </w:r>
      <w:r w:rsidR="00AC25E4" w:rsidRPr="001A42B6">
        <w:rPr>
          <w:rFonts w:ascii="Arial" w:hAnsi="Arial" w:cs="Arial"/>
          <w:b/>
          <w:iCs/>
          <w:color w:val="000000" w:themeColor="text1"/>
          <w:sz w:val="22"/>
          <w:szCs w:val="22"/>
        </w:rPr>
        <w:t>4</w:t>
      </w:r>
      <w:r w:rsidR="008772BD" w:rsidRPr="001A42B6">
        <w:rPr>
          <w:rFonts w:ascii="Arial" w:hAnsi="Arial" w:cs="Arial"/>
          <w:b/>
          <w:iCs/>
          <w:color w:val="000000" w:themeColor="text1"/>
          <w:sz w:val="22"/>
          <w:szCs w:val="22"/>
        </w:rPr>
        <w:t>.</w:t>
      </w:r>
      <w:r w:rsidR="002D089F" w:rsidRPr="001A42B6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D76598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Solarenergie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spielt zweifelsohne eine </w:t>
      </w:r>
      <w:r w:rsidR="00312A50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bedeutende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Rolle</w:t>
      </w:r>
      <w:r w:rsidR="00AA628F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bei der Bewältigung des Klimawandels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. Entsprechend steigt der Bedarf an funktional</w:t>
      </w:r>
      <w:r w:rsidR="00254572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en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aber auch ästhetisch</w:t>
      </w:r>
      <w:r w:rsidR="00AA628F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e</w:t>
      </w:r>
      <w:r w:rsidR="00254572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n</w:t>
      </w:r>
      <w:r w:rsidR="00AA628F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Lösungen, </w:t>
      </w:r>
      <w:r w:rsidR="0035184F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Photovoltai</w:t>
      </w:r>
      <w:r w:rsidR="0040239F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k (PV)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in </w:t>
      </w:r>
      <w:r w:rsidR="00AA628F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Gebäude 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zu integrieren. Neben der </w:t>
      </w:r>
      <w:r w:rsidR="00254572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bewährten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Installation auf Dächern </w:t>
      </w:r>
      <w:r w:rsidR="00893E8B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eignen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sich </w:t>
      </w:r>
      <w:r w:rsidR="00312A50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auch 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Brüstungen </w:t>
      </w:r>
      <w:r w:rsidR="00312A50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für die </w:t>
      </w:r>
      <w:r w:rsidR="009F7433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dezentrale</w:t>
      </w:r>
      <w:r w:rsidR="00312A50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Stromgewinnung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. </w:t>
      </w:r>
      <w:r w:rsidR="00AC25E4" w:rsidRPr="001A42B6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Mit </w:t>
      </w:r>
      <w:r w:rsidR="00F86467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SWISSRAILING TWO SIDED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D85267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SOLAR</w:t>
      </w:r>
      <w:r w:rsidR="00F86467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bietet Glas </w:t>
      </w:r>
      <w:proofErr w:type="spellStart"/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Trösch</w:t>
      </w:r>
      <w:proofErr w:type="spellEnd"/>
      <w:r w:rsidR="00AC25E4" w:rsidRPr="001A42B6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ein</w:t>
      </w:r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proofErr w:type="spellStart"/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bewährte</w:t>
      </w:r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s</w:t>
      </w:r>
      <w:proofErr w:type="spellEnd"/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proofErr w:type="spellStart"/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Glasgeländer</w:t>
      </w:r>
      <w:r w:rsidR="009F7433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system</w:t>
      </w:r>
      <w:proofErr w:type="spellEnd"/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an, </w:t>
      </w:r>
      <w:proofErr w:type="gramStart"/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das</w:t>
      </w:r>
      <w:proofErr w:type="gramEnd"/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445281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erstmals </w:t>
      </w:r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ein</w:t>
      </w:r>
      <w:r w:rsid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e normgerechte </w:t>
      </w:r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Absturzsicherung </w:t>
      </w:r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mit eine</w:t>
      </w:r>
      <w:r w:rsidR="00893E8B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r effizienten </w:t>
      </w:r>
      <w:r w:rsidR="00312A50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Solarenergienutzung</w:t>
      </w:r>
      <w:r w:rsidR="00AC25E4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6E6CE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und </w:t>
      </w:r>
      <w:r w:rsidR="00E12E01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flexiblen </w:t>
      </w:r>
      <w:r w:rsidR="0040239F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Modulbreiten</w:t>
      </w:r>
      <w:r w:rsidR="00E12E01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verbindet</w:t>
      </w:r>
      <w:r w:rsidR="006E6CE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.</w:t>
      </w:r>
      <w:r w:rsidR="00F86467" w:rsidRPr="00560DB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D626D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So wird aus einem </w:t>
      </w:r>
      <w:r w:rsidR="00CF2FE5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eleganten </w:t>
      </w:r>
      <w:r w:rsidR="0035184F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Glasgeländer</w:t>
      </w:r>
      <w:r w:rsidR="00D626D9" w:rsidRPr="00D626D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3C31C3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ein</w:t>
      </w:r>
      <w:r w:rsidR="00D626D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CF2FE5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zeitgemäßes</w:t>
      </w:r>
      <w:r w:rsidR="00D626D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D626D9" w:rsidRPr="00D626D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„Balkonkraftwerk“</w:t>
      </w:r>
      <w:r w:rsidR="00254572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, das keinen </w:t>
      </w:r>
      <w:r w:rsidR="00254572" w:rsidRPr="006E6CE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zusätzlichen Platz in Anspruch</w:t>
      </w:r>
      <w:r w:rsidR="00254572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nimmt</w:t>
      </w:r>
      <w:r w:rsidR="00254572" w:rsidRPr="006E6CE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.</w:t>
      </w:r>
    </w:p>
    <w:p w14:paraId="1F78E3C6" w14:textId="77777777" w:rsidR="005239E2" w:rsidRPr="005239E2" w:rsidRDefault="005239E2" w:rsidP="00F86467">
      <w:pPr>
        <w:spacing w:line="360" w:lineRule="auto"/>
        <w:jc w:val="both"/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</w:pPr>
    </w:p>
    <w:p w14:paraId="54D8486D" w14:textId="539118C6" w:rsidR="005239E2" w:rsidRDefault="00AA628F" w:rsidP="005239E2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000000" w:themeColor="text1"/>
          <w:sz w:val="22"/>
          <w:szCs w:val="22"/>
        </w:rPr>
        <w:t>Bei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6E6CE9" w:rsidRPr="006E6CE9">
        <w:rPr>
          <w:rFonts w:ascii="Arial" w:hAnsi="Arial" w:cs="Arial"/>
          <w:bCs/>
          <w:color w:val="000000" w:themeColor="text1"/>
          <w:sz w:val="22"/>
          <w:szCs w:val="22"/>
        </w:rPr>
        <w:t xml:space="preserve">SWISSRAILING TWO SIDED </w:t>
      </w:r>
      <w:r w:rsidR="001A42B6">
        <w:rPr>
          <w:rFonts w:ascii="Arial" w:hAnsi="Arial" w:cs="Arial"/>
          <w:bCs/>
          <w:color w:val="000000" w:themeColor="text1"/>
          <w:sz w:val="22"/>
          <w:szCs w:val="22"/>
        </w:rPr>
        <w:t>SOLAR</w:t>
      </w:r>
      <w:r w:rsidR="006E6CE9" w:rsidRPr="006E6CE9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 xml:space="preserve"> 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kommen </w:t>
      </w:r>
      <w:proofErr w:type="spellStart"/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>bifaziale</w:t>
      </w:r>
      <w:proofErr w:type="spellEnd"/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 Solarzellen zum Einsatz, die </w:t>
      </w:r>
      <w:r w:rsidR="001424A4">
        <w:rPr>
          <w:rFonts w:ascii="Arial" w:hAnsi="Arial" w:cs="Arial"/>
          <w:bCs/>
          <w:color w:val="000000" w:themeColor="text1"/>
          <w:sz w:val="22"/>
          <w:szCs w:val="22"/>
        </w:rPr>
        <w:t xml:space="preserve">in </w:t>
      </w:r>
      <w:r w:rsidR="0035184F">
        <w:rPr>
          <w:rFonts w:ascii="Arial" w:hAnsi="Arial" w:cs="Arial"/>
          <w:bCs/>
          <w:color w:val="000000" w:themeColor="text1"/>
          <w:sz w:val="22"/>
          <w:szCs w:val="22"/>
        </w:rPr>
        <w:t>die</w:t>
      </w:r>
      <w:r w:rsidR="001424A4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6E6CE9" w:rsidRPr="002E30BC">
        <w:rPr>
          <w:rFonts w:ascii="Arial" w:hAnsi="Arial" w:cs="Arial"/>
          <w:bCs/>
          <w:color w:val="000000" w:themeColor="text1"/>
          <w:sz w:val="22"/>
          <w:szCs w:val="22"/>
        </w:rPr>
        <w:t>Verbundsicherheitsscheibe</w:t>
      </w:r>
      <w:r w:rsidR="001424A4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der Glasbrüstung </w:t>
      </w:r>
      <w:r w:rsidR="001424A4">
        <w:rPr>
          <w:rFonts w:ascii="Arial" w:hAnsi="Arial" w:cs="Arial"/>
          <w:bCs/>
          <w:color w:val="000000" w:themeColor="text1"/>
          <w:sz w:val="22"/>
          <w:szCs w:val="22"/>
        </w:rPr>
        <w:t>integriert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 sind und </w:t>
      </w:r>
      <w:r w:rsidR="00D626D9" w:rsidRPr="00D626D9">
        <w:rPr>
          <w:rFonts w:ascii="Arial" w:hAnsi="Arial" w:cs="Arial"/>
          <w:bCs/>
          <w:color w:val="000000" w:themeColor="text1"/>
          <w:sz w:val="22"/>
          <w:szCs w:val="22"/>
        </w:rPr>
        <w:t>sowohl mit der Vorderseite als auch mit der Rückseite Strom gewinnen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. So lässt sich der Ertrag durch die 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>Refle</w:t>
      </w:r>
      <w:r w:rsidR="00C56192">
        <w:rPr>
          <w:rFonts w:ascii="Arial" w:hAnsi="Arial" w:cs="Arial"/>
          <w:bCs/>
          <w:color w:val="000000" w:themeColor="text1"/>
          <w:sz w:val="22"/>
          <w:szCs w:val="22"/>
        </w:rPr>
        <w:t>x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 xml:space="preserve">ion der umgebenden Bauteile 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>erhöhen</w:t>
      </w:r>
      <w:r w:rsidR="00D626D9" w:rsidRPr="00D626D9">
        <w:rPr>
          <w:rFonts w:ascii="Arial" w:hAnsi="Arial" w:cs="Arial"/>
          <w:bCs/>
          <w:color w:val="000000" w:themeColor="text1"/>
          <w:sz w:val="22"/>
          <w:szCs w:val="22"/>
        </w:rPr>
        <w:t xml:space="preserve">. </w:t>
      </w:r>
      <w:r w:rsidR="006E6CE9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Die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Solarzellen </w:t>
      </w:r>
      <w:r w:rsid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sind </w:t>
      </w:r>
      <w:r w:rsidR="006E6CE9" w:rsidRPr="002E30BC">
        <w:rPr>
          <w:rFonts w:ascii="Arial" w:hAnsi="Arial" w:cs="Arial"/>
          <w:bCs/>
          <w:color w:val="000000" w:themeColor="text1"/>
          <w:sz w:val="22"/>
          <w:szCs w:val="22"/>
        </w:rPr>
        <w:t>aus deutscher Produktion</w:t>
      </w:r>
      <w:r w:rsid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 und</w:t>
      </w:r>
      <w:r w:rsidR="005239E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extrem langlebig</w:t>
      </w:r>
      <w:r w:rsidR="006E6CE9" w:rsidRPr="002E30BC">
        <w:rPr>
          <w:rFonts w:ascii="Arial" w:hAnsi="Arial" w:cs="Arial"/>
          <w:bCs/>
          <w:color w:val="000000" w:themeColor="text1"/>
          <w:sz w:val="22"/>
          <w:szCs w:val="22"/>
        </w:rPr>
        <w:t>.</w:t>
      </w:r>
      <w:r w:rsidR="006E6CE9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1C7A34" w:rsidRPr="001C7A34">
        <w:rPr>
          <w:rFonts w:ascii="Arial" w:hAnsi="Arial" w:cs="Arial"/>
          <w:bCs/>
          <w:color w:val="000000" w:themeColor="text1"/>
          <w:sz w:val="22"/>
          <w:szCs w:val="22"/>
        </w:rPr>
        <w:t xml:space="preserve">Die Kabelführung wird vom Handlauf verdeckt und kann durch die Klemmprofile horizontal und vertikal „unsichtbar“ geführt werden. 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Glas </w:t>
      </w:r>
      <w:proofErr w:type="spellStart"/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>Trösch</w:t>
      </w:r>
      <w:proofErr w:type="spellEnd"/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 ist einer </w:t>
      </w:r>
      <w:r w:rsidR="00C56192">
        <w:rPr>
          <w:rFonts w:ascii="Arial" w:hAnsi="Arial" w:cs="Arial"/>
          <w:bCs/>
          <w:color w:val="000000" w:themeColor="text1"/>
          <w:sz w:val="22"/>
          <w:szCs w:val="22"/>
        </w:rPr>
        <w:t>der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 wenigen Anbieter, </w:t>
      </w:r>
      <w:r w:rsidR="00C56192">
        <w:rPr>
          <w:rFonts w:ascii="Arial" w:hAnsi="Arial" w:cs="Arial"/>
          <w:bCs/>
          <w:color w:val="000000" w:themeColor="text1"/>
          <w:sz w:val="22"/>
          <w:szCs w:val="22"/>
        </w:rPr>
        <w:t>die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 ein Glasgeländer mit integrierten PV-Modulen in flexiblen </w:t>
      </w:r>
      <w:r w:rsidR="00EB3AE5">
        <w:rPr>
          <w:rFonts w:ascii="Arial" w:hAnsi="Arial" w:cs="Arial"/>
          <w:bCs/>
          <w:color w:val="000000" w:themeColor="text1"/>
          <w:sz w:val="22"/>
          <w:szCs w:val="22"/>
        </w:rPr>
        <w:t>Breiten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 anbiete</w:t>
      </w:r>
      <w:r w:rsidR="00C56192">
        <w:rPr>
          <w:rFonts w:ascii="Arial" w:hAnsi="Arial" w:cs="Arial"/>
          <w:bCs/>
          <w:color w:val="000000" w:themeColor="text1"/>
          <w:sz w:val="22"/>
          <w:szCs w:val="22"/>
        </w:rPr>
        <w:t>n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, das </w:t>
      </w:r>
      <w:r w:rsidR="00254572" w:rsidRPr="002E30BC">
        <w:rPr>
          <w:rFonts w:ascii="Arial" w:hAnsi="Arial" w:cs="Arial"/>
          <w:bCs/>
          <w:color w:val="000000" w:themeColor="text1"/>
          <w:sz w:val="22"/>
          <w:szCs w:val="22"/>
        </w:rPr>
        <w:t>sämtliche baurechtliche Anforderungen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 xml:space="preserve"> erfüllt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: Eine </w:t>
      </w:r>
      <w:r w:rsidR="00254572" w:rsidRPr="005239E2">
        <w:rPr>
          <w:rFonts w:ascii="Arial" w:hAnsi="Arial" w:cs="Arial"/>
          <w:bCs/>
          <w:color w:val="000000" w:themeColor="text1"/>
          <w:sz w:val="22"/>
          <w:szCs w:val="22"/>
        </w:rPr>
        <w:t>Allgemeine bauaufsichtliche Zulassung (</w:t>
      </w:r>
      <w:proofErr w:type="spellStart"/>
      <w:r w:rsidR="00254572" w:rsidRPr="005239E2">
        <w:rPr>
          <w:rFonts w:ascii="Arial" w:hAnsi="Arial" w:cs="Arial"/>
          <w:bCs/>
          <w:color w:val="000000" w:themeColor="text1"/>
          <w:sz w:val="22"/>
          <w:szCs w:val="22"/>
        </w:rPr>
        <w:t>abZ</w:t>
      </w:r>
      <w:proofErr w:type="spellEnd"/>
      <w:r w:rsidR="00254572" w:rsidRPr="005239E2">
        <w:rPr>
          <w:rFonts w:ascii="Arial" w:hAnsi="Arial" w:cs="Arial"/>
          <w:bCs/>
          <w:color w:val="000000" w:themeColor="text1"/>
          <w:sz w:val="22"/>
          <w:szCs w:val="22"/>
        </w:rPr>
        <w:t>)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 für das Glasmodul liegt ebenso vor wie ein </w:t>
      </w:r>
      <w:r w:rsidR="00254572" w:rsidRPr="005239E2">
        <w:rPr>
          <w:rFonts w:ascii="Arial" w:hAnsi="Arial" w:cs="Arial"/>
          <w:bCs/>
          <w:color w:val="000000" w:themeColor="text1"/>
          <w:sz w:val="22"/>
          <w:szCs w:val="22"/>
        </w:rPr>
        <w:t>Allgemeines bauaufsichtliches Prüfzeugnis (</w:t>
      </w:r>
      <w:proofErr w:type="spellStart"/>
      <w:r w:rsidR="00254572" w:rsidRPr="005239E2">
        <w:rPr>
          <w:rFonts w:ascii="Arial" w:hAnsi="Arial" w:cs="Arial"/>
          <w:bCs/>
          <w:color w:val="000000" w:themeColor="text1"/>
          <w:sz w:val="22"/>
          <w:szCs w:val="22"/>
        </w:rPr>
        <w:t>abP</w:t>
      </w:r>
      <w:proofErr w:type="spellEnd"/>
      <w:r w:rsidR="00254572" w:rsidRPr="005239E2">
        <w:rPr>
          <w:rFonts w:ascii="Arial" w:hAnsi="Arial" w:cs="Arial"/>
          <w:bCs/>
          <w:color w:val="000000" w:themeColor="text1"/>
          <w:sz w:val="22"/>
          <w:szCs w:val="22"/>
        </w:rPr>
        <w:t>)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25457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nach DIN 18008 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für die Absturzsicherung. </w:t>
      </w:r>
      <w:r w:rsidR="005239E2"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Das System kann als Verglasung für Balkone und Terrassen oder auch als Brüstung für französische Balkone 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>eingesetzt</w:t>
      </w:r>
      <w:r w:rsidR="005239E2"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 werden. </w:t>
      </w:r>
      <w:r w:rsidR="00043D8F">
        <w:rPr>
          <w:rFonts w:ascii="Arial" w:hAnsi="Arial" w:cs="Arial"/>
          <w:bCs/>
          <w:color w:val="000000" w:themeColor="text1"/>
          <w:sz w:val="22"/>
          <w:szCs w:val="22"/>
        </w:rPr>
        <w:t>Auch eine</w:t>
      </w:r>
      <w:r w:rsidR="005239E2"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 Montage in Zaunanlagen ist möglich. </w:t>
      </w:r>
    </w:p>
    <w:p w14:paraId="3F87CC88" w14:textId="252E2F4B" w:rsidR="00F50CD2" w:rsidRDefault="00F50CD2" w:rsidP="005239E2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6EBFFCD6" w14:textId="56BFBE5D" w:rsidR="001424A4" w:rsidRPr="001424A4" w:rsidRDefault="001424A4" w:rsidP="005239E2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424A4">
        <w:rPr>
          <w:rFonts w:ascii="Arial" w:hAnsi="Arial" w:cs="Arial"/>
          <w:b/>
          <w:color w:val="000000" w:themeColor="text1"/>
          <w:sz w:val="22"/>
          <w:szCs w:val="22"/>
        </w:rPr>
        <w:t xml:space="preserve">Große Gestaltungsfreiheit </w:t>
      </w:r>
      <w:r w:rsidR="00043D8F">
        <w:rPr>
          <w:rFonts w:ascii="Arial" w:hAnsi="Arial" w:cs="Arial"/>
          <w:b/>
          <w:color w:val="000000" w:themeColor="text1"/>
          <w:sz w:val="22"/>
          <w:szCs w:val="22"/>
        </w:rPr>
        <w:t>und hohe Effizienz</w:t>
      </w:r>
    </w:p>
    <w:p w14:paraId="21A27BB9" w14:textId="01E7D399" w:rsidR="00043D8F" w:rsidRDefault="00D626D9" w:rsidP="00F50CD2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SWISSRAILING TWO SIDED </w:t>
      </w:r>
      <w:r w:rsidR="001A42B6">
        <w:rPr>
          <w:rFonts w:ascii="Arial" w:hAnsi="Arial" w:cs="Arial"/>
          <w:bCs/>
          <w:color w:val="000000" w:themeColor="text1"/>
          <w:sz w:val="22"/>
          <w:szCs w:val="22"/>
        </w:rPr>
        <w:t>SOLAR</w:t>
      </w:r>
      <w:r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 eröffnet auf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>g</w:t>
      </w:r>
      <w:r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rund </w:t>
      </w:r>
      <w:r w:rsidR="0040239F">
        <w:rPr>
          <w:rFonts w:ascii="Arial" w:hAnsi="Arial" w:cs="Arial"/>
          <w:bCs/>
          <w:color w:val="000000" w:themeColor="text1"/>
          <w:sz w:val="22"/>
          <w:szCs w:val="22"/>
        </w:rPr>
        <w:t>flexibler</w:t>
      </w:r>
      <w:r w:rsidR="008830BD">
        <w:rPr>
          <w:rFonts w:ascii="Arial" w:hAnsi="Arial" w:cs="Arial"/>
          <w:bCs/>
          <w:color w:val="000000" w:themeColor="text1"/>
          <w:sz w:val="22"/>
          <w:szCs w:val="22"/>
        </w:rPr>
        <w:t xml:space="preserve"> Modulbreiten </w:t>
      </w:r>
      <w:r w:rsidRPr="005239E2">
        <w:rPr>
          <w:rFonts w:ascii="Arial" w:hAnsi="Arial" w:cs="Arial"/>
          <w:bCs/>
          <w:color w:val="000000" w:themeColor="text1"/>
          <w:sz w:val="22"/>
          <w:szCs w:val="22"/>
        </w:rPr>
        <w:t>und vielfältige</w:t>
      </w:r>
      <w:r w:rsidR="00C56192">
        <w:rPr>
          <w:rFonts w:ascii="Arial" w:hAnsi="Arial" w:cs="Arial"/>
          <w:bCs/>
          <w:color w:val="000000" w:themeColor="text1"/>
          <w:sz w:val="22"/>
          <w:szCs w:val="22"/>
        </w:rPr>
        <w:t xml:space="preserve">r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Bedruckungsm</w:t>
      </w:r>
      <w:r w:rsidRPr="005239E2">
        <w:rPr>
          <w:rFonts w:ascii="Arial" w:hAnsi="Arial" w:cs="Arial"/>
          <w:bCs/>
          <w:color w:val="000000" w:themeColor="text1"/>
          <w:sz w:val="22"/>
          <w:szCs w:val="22"/>
        </w:rPr>
        <w:t xml:space="preserve">öglichkeiten eine bisher nicht erreichte gestalterische Freiheit für </w:t>
      </w:r>
      <w:r w:rsidRPr="005239E2">
        <w:rPr>
          <w:rFonts w:ascii="Arial" w:hAnsi="Arial" w:cs="Arial"/>
          <w:bCs/>
          <w:color w:val="000000" w:themeColor="text1"/>
          <w:sz w:val="22"/>
          <w:szCs w:val="22"/>
        </w:rPr>
        <w:lastRenderedPageBreak/>
        <w:t>Brüstungsverglasungen mit PV-Modulen.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328F5">
        <w:rPr>
          <w:rFonts w:ascii="Arial" w:hAnsi="Arial" w:cs="Arial"/>
          <w:bCs/>
          <w:color w:val="000000" w:themeColor="text1"/>
          <w:sz w:val="22"/>
          <w:szCs w:val="22"/>
        </w:rPr>
        <w:t>Das System aus Glas und Klemmschienen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 xml:space="preserve"> ist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F50CD2">
        <w:rPr>
          <w:rFonts w:ascii="Arial" w:hAnsi="Arial" w:cs="Arial"/>
          <w:bCs/>
          <w:color w:val="000000" w:themeColor="text1"/>
          <w:sz w:val="22"/>
          <w:szCs w:val="22"/>
        </w:rPr>
        <w:t xml:space="preserve">in 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Breite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n</w:t>
      </w:r>
      <w:r w:rsidR="00F50CD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8830BD">
        <w:rPr>
          <w:rFonts w:ascii="Arial" w:hAnsi="Arial" w:cs="Arial"/>
          <w:bCs/>
          <w:color w:val="000000" w:themeColor="text1"/>
          <w:sz w:val="22"/>
          <w:szCs w:val="22"/>
        </w:rPr>
        <w:t>zwischen</w:t>
      </w:r>
      <w:r w:rsidR="008830BD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876 bis 1674 </w:t>
      </w:r>
      <w:r w:rsidR="00F50CD2">
        <w:rPr>
          <w:rFonts w:ascii="Arial" w:hAnsi="Arial" w:cs="Arial"/>
          <w:bCs/>
          <w:color w:val="000000" w:themeColor="text1"/>
          <w:sz w:val="22"/>
          <w:szCs w:val="22"/>
        </w:rPr>
        <w:t>Millimeter</w:t>
      </w:r>
      <w:r w:rsidR="0035184F">
        <w:rPr>
          <w:rFonts w:ascii="Arial" w:hAnsi="Arial" w:cs="Arial"/>
          <w:bCs/>
          <w:color w:val="000000" w:themeColor="text1"/>
          <w:sz w:val="22"/>
          <w:szCs w:val="22"/>
        </w:rPr>
        <w:t>n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erhältlich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, die darin integrierten Solarmodule gibt es in drei auf die Verglasung abgestimmten Größen. Die Nennleistung der j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e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 xml:space="preserve">weiligen Module liegt </w:t>
      </w:r>
      <w:r w:rsidR="005328F5">
        <w:rPr>
          <w:rFonts w:ascii="Arial" w:hAnsi="Arial" w:cs="Arial"/>
          <w:bCs/>
          <w:color w:val="000000" w:themeColor="text1"/>
          <w:sz w:val="22"/>
          <w:szCs w:val="22"/>
        </w:rPr>
        <w:t xml:space="preserve">bei 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120</w:t>
      </w:r>
      <w:r w:rsidR="005328F5">
        <w:rPr>
          <w:rFonts w:ascii="Arial" w:hAnsi="Arial" w:cs="Arial"/>
          <w:bCs/>
          <w:color w:val="000000" w:themeColor="text1"/>
          <w:sz w:val="22"/>
          <w:szCs w:val="22"/>
        </w:rPr>
        <w:t>, 180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E12E01">
        <w:rPr>
          <w:rFonts w:ascii="Arial" w:hAnsi="Arial" w:cs="Arial"/>
          <w:bCs/>
          <w:color w:val="000000" w:themeColor="text1"/>
          <w:sz w:val="22"/>
          <w:szCs w:val="22"/>
        </w:rPr>
        <w:t xml:space="preserve">oder 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 xml:space="preserve">240 </w:t>
      </w:r>
      <w:proofErr w:type="spellStart"/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Wp</w:t>
      </w:r>
      <w:proofErr w:type="spellEnd"/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 xml:space="preserve"> (Watt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Peak).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Die </w:t>
      </w:r>
      <w:r w:rsidR="005328F5">
        <w:rPr>
          <w:rFonts w:ascii="Arial" w:hAnsi="Arial" w:cs="Arial"/>
          <w:bCs/>
          <w:color w:val="000000" w:themeColor="text1"/>
          <w:sz w:val="22"/>
          <w:szCs w:val="22"/>
        </w:rPr>
        <w:t>Systemhöhe</w:t>
      </w:r>
      <w:r w:rsidR="005328F5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>inkl</w:t>
      </w:r>
      <w:r w:rsidR="00F50CD2">
        <w:rPr>
          <w:rFonts w:ascii="Arial" w:hAnsi="Arial" w:cs="Arial"/>
          <w:bCs/>
          <w:color w:val="000000" w:themeColor="text1"/>
          <w:sz w:val="22"/>
          <w:szCs w:val="22"/>
        </w:rPr>
        <w:t xml:space="preserve">usive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Handlauf beträgt </w:t>
      </w:r>
      <w:r w:rsidR="00F50CD2">
        <w:rPr>
          <w:rFonts w:ascii="Arial" w:hAnsi="Arial" w:cs="Arial"/>
          <w:bCs/>
          <w:color w:val="000000" w:themeColor="text1"/>
          <w:sz w:val="22"/>
          <w:szCs w:val="22"/>
        </w:rPr>
        <w:t>dabei stets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985 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Millimeter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. </w:t>
      </w:r>
    </w:p>
    <w:p w14:paraId="1B81F746" w14:textId="77777777" w:rsidR="00043D8F" w:rsidRDefault="00043D8F" w:rsidP="00F50CD2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7B7FDE53" w14:textId="2C507421" w:rsidR="00D626D9" w:rsidRDefault="001424A4" w:rsidP="00F50CD2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SWISSRAILING TWO SIDED </w:t>
      </w:r>
      <w:r w:rsidR="001A42B6">
        <w:rPr>
          <w:rFonts w:ascii="Arial" w:hAnsi="Arial" w:cs="Arial"/>
          <w:bCs/>
          <w:color w:val="000000" w:themeColor="text1"/>
          <w:sz w:val="22"/>
          <w:szCs w:val="22"/>
        </w:rPr>
        <w:t>SOLAR</w:t>
      </w:r>
      <w:r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wird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als </w:t>
      </w:r>
      <w:r w:rsidR="006631EC">
        <w:rPr>
          <w:rFonts w:ascii="Arial" w:hAnsi="Arial" w:cs="Arial"/>
          <w:bCs/>
          <w:color w:val="000000" w:themeColor="text1"/>
          <w:sz w:val="22"/>
          <w:szCs w:val="22"/>
        </w:rPr>
        <w:t xml:space="preserve">Verbundsicherheitsglas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mit zweimal vier oder auch zweimal fünf Millimeter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n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Glasdicke </w:t>
      </w:r>
      <w:r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angeboten. Die </w:t>
      </w:r>
      <w:r w:rsidR="009F7433">
        <w:rPr>
          <w:rFonts w:ascii="Arial" w:hAnsi="Arial" w:cs="Arial"/>
          <w:bCs/>
          <w:color w:val="000000" w:themeColor="text1"/>
          <w:sz w:val="22"/>
          <w:szCs w:val="22"/>
        </w:rPr>
        <w:t>Auswahl</w:t>
      </w:r>
      <w:r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richtet sich nach der Systembreite und der am Einbauort anzunehmenden Windlast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.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Die Glasoberfläche kann mit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 xml:space="preserve">speziellen, für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Photovoltaik geeigneten keramischen Farben bedruckt werden und </w:t>
      </w:r>
      <w:r w:rsidR="00254572">
        <w:rPr>
          <w:rFonts w:ascii="Arial" w:hAnsi="Arial" w:cs="Arial"/>
          <w:bCs/>
          <w:color w:val="000000" w:themeColor="text1"/>
          <w:sz w:val="22"/>
          <w:szCs w:val="22"/>
        </w:rPr>
        <w:t xml:space="preserve">ist 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>somit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frei gestalt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>bar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. 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 xml:space="preserve">Die Profile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>sind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 xml:space="preserve"> standardmäßig in den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>RAL Farbtönen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D626D9" w:rsidRPr="00D626D9">
        <w:rPr>
          <w:rFonts w:ascii="Arial" w:hAnsi="Arial" w:cs="Arial"/>
          <w:color w:val="000000" w:themeColor="text1"/>
          <w:sz w:val="22"/>
          <w:szCs w:val="22"/>
        </w:rPr>
        <w:t>Anthrazitgrau</w:t>
      </w:r>
      <w:r w:rsidR="00D626D9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und 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>V</w:t>
      </w:r>
      <w:r w:rsidR="00D626D9" w:rsidRPr="00D626D9">
        <w:rPr>
          <w:rFonts w:ascii="Arial" w:hAnsi="Arial" w:cs="Arial"/>
          <w:bCs/>
          <w:color w:val="000000" w:themeColor="text1"/>
          <w:sz w:val="22"/>
          <w:szCs w:val="22"/>
        </w:rPr>
        <w:t>erkehrsweiß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>erhältlich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>, wobei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 xml:space="preserve"> auf Wunsch auch</w:t>
      </w:r>
      <w:r w:rsidR="00F50CD2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jede weitere RAL Farbe und Sonderfarben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 xml:space="preserve">lieferbar </w:t>
      </w:r>
      <w:r w:rsidR="0014239A">
        <w:rPr>
          <w:rFonts w:ascii="Arial" w:hAnsi="Arial" w:cs="Arial"/>
          <w:bCs/>
          <w:color w:val="000000" w:themeColor="text1"/>
          <w:sz w:val="22"/>
          <w:szCs w:val="22"/>
        </w:rPr>
        <w:t>sind</w:t>
      </w:r>
      <w:r w:rsidR="00F50CD2">
        <w:rPr>
          <w:rFonts w:ascii="Arial" w:hAnsi="Arial" w:cs="Arial"/>
          <w:bCs/>
          <w:color w:val="000000" w:themeColor="text1"/>
          <w:sz w:val="22"/>
          <w:szCs w:val="22"/>
        </w:rPr>
        <w:t>.</w:t>
      </w:r>
      <w:r w:rsidR="00D626D9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</w:p>
    <w:p w14:paraId="7CA7BAE3" w14:textId="77777777" w:rsidR="002E30BC" w:rsidRDefault="002E30BC" w:rsidP="00F86467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6FECEED5" w14:textId="11A5F390" w:rsidR="002E30BC" w:rsidRPr="001424A4" w:rsidRDefault="001424A4" w:rsidP="00F86467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424A4">
        <w:rPr>
          <w:rFonts w:ascii="Arial" w:hAnsi="Arial" w:cs="Arial"/>
          <w:b/>
          <w:color w:val="000000" w:themeColor="text1"/>
          <w:sz w:val="22"/>
          <w:szCs w:val="22"/>
        </w:rPr>
        <w:t>Einfach</w:t>
      </w:r>
      <w:r w:rsidR="0035184F">
        <w:rPr>
          <w:rFonts w:ascii="Arial" w:hAnsi="Arial" w:cs="Arial"/>
          <w:b/>
          <w:color w:val="000000" w:themeColor="text1"/>
          <w:sz w:val="22"/>
          <w:szCs w:val="22"/>
        </w:rPr>
        <w:t>e</w:t>
      </w:r>
      <w:r w:rsidRPr="001424A4">
        <w:rPr>
          <w:rFonts w:ascii="Arial" w:hAnsi="Arial" w:cs="Arial"/>
          <w:b/>
          <w:color w:val="000000" w:themeColor="text1"/>
          <w:sz w:val="22"/>
          <w:szCs w:val="22"/>
        </w:rPr>
        <w:t xml:space="preserve"> Montage und </w:t>
      </w:r>
      <w:r w:rsidR="0035184F">
        <w:rPr>
          <w:rFonts w:ascii="Arial" w:hAnsi="Arial" w:cs="Arial"/>
          <w:b/>
          <w:color w:val="000000" w:themeColor="text1"/>
          <w:sz w:val="22"/>
          <w:szCs w:val="22"/>
        </w:rPr>
        <w:t>bedarfsorientierte</w:t>
      </w: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 w:rsidR="002E30BC" w:rsidRPr="001424A4">
        <w:rPr>
          <w:rFonts w:ascii="Arial" w:hAnsi="Arial" w:cs="Arial"/>
          <w:b/>
          <w:color w:val="000000" w:themeColor="text1"/>
          <w:sz w:val="22"/>
          <w:szCs w:val="22"/>
        </w:rPr>
        <w:t>Befestigungsvarianten</w:t>
      </w:r>
    </w:p>
    <w:p w14:paraId="6E8EE495" w14:textId="7FE8CD22" w:rsidR="00312A50" w:rsidRPr="0031676D" w:rsidRDefault="00043D8F" w:rsidP="0031676D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000000" w:themeColor="text1"/>
          <w:sz w:val="22"/>
          <w:szCs w:val="22"/>
        </w:rPr>
        <w:t>Für die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35184F">
        <w:rPr>
          <w:rFonts w:ascii="Arial" w:hAnsi="Arial" w:cs="Arial"/>
          <w:bCs/>
          <w:color w:val="000000" w:themeColor="text1"/>
          <w:sz w:val="22"/>
          <w:szCs w:val="22"/>
        </w:rPr>
        <w:t>Montage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von SWISSRAILING TWO SIDED </w:t>
      </w:r>
      <w:r w:rsidR="001A42B6">
        <w:rPr>
          <w:rFonts w:ascii="Arial" w:hAnsi="Arial" w:cs="Arial"/>
          <w:bCs/>
          <w:color w:val="000000" w:themeColor="text1"/>
          <w:sz w:val="22"/>
          <w:szCs w:val="22"/>
        </w:rPr>
        <w:t>SOLAR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am Baugrund, in Fensterprofilen oder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>anderen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Konstruktionen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gelten dieselben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Anforderungen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wie für das bewährte Brüstungssystem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ohne Solarmodule. Die 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Profile können </w:t>
      </w:r>
      <w:r w:rsidR="001424A4">
        <w:rPr>
          <w:rFonts w:ascii="Arial" w:hAnsi="Arial" w:cs="Arial"/>
          <w:bCs/>
          <w:color w:val="000000" w:themeColor="text1"/>
          <w:sz w:val="22"/>
          <w:szCs w:val="22"/>
        </w:rPr>
        <w:t>auch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seitlich an einem Pfosten oder in der Laibung montiert werden. Bei einer frontalen Montage auf eine</w:t>
      </w:r>
      <w:r w:rsidR="001424A4">
        <w:rPr>
          <w:rFonts w:ascii="Arial" w:hAnsi="Arial" w:cs="Arial"/>
          <w:bCs/>
          <w:color w:val="000000" w:themeColor="text1"/>
          <w:sz w:val="22"/>
          <w:szCs w:val="22"/>
        </w:rPr>
        <w:t>n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Fensterrahmen </w:t>
      </w:r>
      <w:r w:rsidR="00B4689C">
        <w:rPr>
          <w:rFonts w:ascii="Arial" w:hAnsi="Arial" w:cs="Arial"/>
          <w:bCs/>
          <w:color w:val="000000" w:themeColor="text1"/>
          <w:sz w:val="22"/>
          <w:szCs w:val="22"/>
        </w:rPr>
        <w:t>ist</w:t>
      </w:r>
      <w:r w:rsidR="0014239A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eine Beilage </w:t>
      </w:r>
      <w:r w:rsidR="00B4689C">
        <w:rPr>
          <w:rFonts w:ascii="Arial" w:hAnsi="Arial" w:cs="Arial"/>
          <w:bCs/>
          <w:color w:val="000000" w:themeColor="text1"/>
          <w:sz w:val="22"/>
          <w:szCs w:val="22"/>
        </w:rPr>
        <w:t>z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wischen Profil und Baugrund einzulegen, da der Handlauf über das Profil geführt wird. Für Rundrohre ist ein </w:t>
      </w:r>
      <w:proofErr w:type="spellStart"/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>Beilagenprofil</w:t>
      </w:r>
      <w:proofErr w:type="spellEnd"/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aus Aluminium </w:t>
      </w:r>
      <w:r w:rsidR="0052281C">
        <w:rPr>
          <w:rFonts w:ascii="Arial" w:hAnsi="Arial" w:cs="Arial"/>
          <w:bCs/>
          <w:color w:val="000000" w:themeColor="text1"/>
          <w:sz w:val="22"/>
          <w:szCs w:val="22"/>
        </w:rPr>
        <w:t>e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loxiert oder in Profilfarbe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>verfügbar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. </w:t>
      </w:r>
      <w:r w:rsidR="0035184F">
        <w:rPr>
          <w:rFonts w:ascii="Arial" w:hAnsi="Arial" w:cs="Arial"/>
          <w:bCs/>
          <w:color w:val="000000" w:themeColor="text1"/>
          <w:sz w:val="22"/>
          <w:szCs w:val="22"/>
        </w:rPr>
        <w:t>E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>rforderliche</w:t>
      </w:r>
      <w:r w:rsidR="0035184F">
        <w:rPr>
          <w:rFonts w:ascii="Arial" w:hAnsi="Arial" w:cs="Arial"/>
          <w:bCs/>
          <w:color w:val="000000" w:themeColor="text1"/>
          <w:sz w:val="22"/>
          <w:szCs w:val="22"/>
        </w:rPr>
        <w:t>s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Zubehör wie Kabel, Stecker und Wechselrichter 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>sind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über </w:t>
      </w:r>
      <w:r w:rsidR="00CF2FE5" w:rsidRPr="00E3503B">
        <w:rPr>
          <w:rFonts w:ascii="Arial" w:hAnsi="Arial" w:cs="Arial"/>
          <w:bCs/>
          <w:color w:val="000000" w:themeColor="text1"/>
          <w:sz w:val="22"/>
          <w:szCs w:val="22"/>
        </w:rPr>
        <w:t>die Glas Trösch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Servicepartner</w:t>
      </w:r>
      <w:r w:rsidR="00CF2FE5">
        <w:rPr>
          <w:rFonts w:ascii="Arial" w:hAnsi="Arial" w:cs="Arial"/>
          <w:bCs/>
          <w:color w:val="000000" w:themeColor="text1"/>
          <w:sz w:val="22"/>
          <w:szCs w:val="22"/>
        </w:rPr>
        <w:t xml:space="preserve"> bestellbar.</w:t>
      </w:r>
      <w:r w:rsidR="002E30BC" w:rsidRPr="002E30BC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4C1B90">
        <w:rPr>
          <w:rFonts w:ascii="Arial" w:hAnsi="Arial" w:cs="Arial"/>
          <w:b/>
          <w:sz w:val="22"/>
          <w:szCs w:val="22"/>
        </w:rPr>
        <w:br w:type="page"/>
      </w:r>
      <w:r w:rsidR="004C1B90" w:rsidRPr="004C1B90">
        <w:rPr>
          <w:rFonts w:ascii="Arial" w:hAnsi="Arial" w:cs="Arial"/>
          <w:b/>
          <w:bCs/>
          <w:sz w:val="22"/>
          <w:szCs w:val="22"/>
        </w:rPr>
        <w:lastRenderedPageBreak/>
        <w:t xml:space="preserve">Abbildungen: </w:t>
      </w:r>
    </w:p>
    <w:p w14:paraId="47D0717C" w14:textId="77777777" w:rsidR="00312A50" w:rsidRPr="00350D40" w:rsidRDefault="00312A50" w:rsidP="00851218">
      <w:pPr>
        <w:rPr>
          <w:rFonts w:ascii="Arial" w:hAnsi="Arial" w:cs="Arial"/>
          <w:bCs/>
        </w:rPr>
      </w:pPr>
    </w:p>
    <w:p w14:paraId="51BFB570" w14:textId="560738F7" w:rsidR="00851218" w:rsidRDefault="00851218" w:rsidP="00254572">
      <w:pPr>
        <w:rPr>
          <w:rFonts w:ascii="Arial" w:hAnsi="Arial" w:cs="Arial"/>
          <w:b/>
          <w:sz w:val="22"/>
          <w:szCs w:val="22"/>
        </w:rPr>
      </w:pPr>
    </w:p>
    <w:p w14:paraId="09E3CBAB" w14:textId="0C0127E3" w:rsidR="00851218" w:rsidRDefault="00312A50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de-DE"/>
        </w:rPr>
        <w:drawing>
          <wp:inline distT="0" distB="0" distL="0" distR="0" wp14:anchorId="2363EF4E" wp14:editId="5A7FA175">
            <wp:extent cx="5971540" cy="4478655"/>
            <wp:effectExtent l="0" t="0" r="0" b="4445"/>
            <wp:docPr id="143295418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95418" name="Grafik 143295418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447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1A2EC" w14:textId="6A884C0D" w:rsidR="00851218" w:rsidRPr="0031676D" w:rsidRDefault="00851218">
      <w:pPr>
        <w:rPr>
          <w:rFonts w:ascii="Arial" w:hAnsi="Arial" w:cs="Arial"/>
        </w:rPr>
      </w:pPr>
    </w:p>
    <w:p w14:paraId="0F45F3C3" w14:textId="1D4FDD02" w:rsidR="003B0A98" w:rsidRDefault="0031676D">
      <w:pPr>
        <w:rPr>
          <w:rFonts w:ascii="Arial" w:hAnsi="Arial" w:cs="Arial"/>
        </w:rPr>
      </w:pPr>
      <w:r w:rsidRPr="0031676D">
        <w:rPr>
          <w:rFonts w:ascii="Arial" w:hAnsi="Arial" w:cs="Arial"/>
          <w:bCs/>
          <w:color w:val="000000" w:themeColor="text1"/>
        </w:rPr>
        <w:t xml:space="preserve">SWISSRAILING TWO SIDED </w:t>
      </w:r>
      <w:r w:rsidR="001A42B6">
        <w:rPr>
          <w:rFonts w:ascii="Arial" w:hAnsi="Arial" w:cs="Arial"/>
          <w:bCs/>
          <w:color w:val="000000" w:themeColor="text1"/>
        </w:rPr>
        <w:t>SOLAR</w:t>
      </w:r>
      <w:r w:rsidRPr="0031676D">
        <w:rPr>
          <w:rFonts w:ascii="Arial" w:hAnsi="Arial" w:cs="Arial"/>
          <w:bCs/>
          <w:color w:val="000000" w:themeColor="text1"/>
        </w:rPr>
        <w:t xml:space="preserve"> von </w:t>
      </w:r>
      <w:r w:rsidRPr="001A42B6">
        <w:rPr>
          <w:rFonts w:ascii="Arial" w:hAnsi="Arial" w:cs="Arial"/>
          <w:bCs/>
          <w:color w:val="000000" w:themeColor="text1"/>
        </w:rPr>
        <w:t xml:space="preserve">Glas </w:t>
      </w:r>
      <w:proofErr w:type="spellStart"/>
      <w:r w:rsidRPr="001A42B6">
        <w:rPr>
          <w:rFonts w:ascii="Arial" w:hAnsi="Arial" w:cs="Arial"/>
          <w:bCs/>
          <w:color w:val="000000" w:themeColor="text1"/>
        </w:rPr>
        <w:t>Trösch</w:t>
      </w:r>
      <w:proofErr w:type="spellEnd"/>
      <w:r w:rsidRPr="001A42B6">
        <w:rPr>
          <w:rFonts w:ascii="Arial" w:hAnsi="Arial" w:cs="Arial"/>
          <w:bCs/>
          <w:color w:val="000000" w:themeColor="text1"/>
        </w:rPr>
        <w:t xml:space="preserve">: </w:t>
      </w:r>
      <w:r w:rsidRPr="001A42B6">
        <w:rPr>
          <w:rFonts w:ascii="Arial" w:hAnsi="Arial" w:cs="Arial"/>
        </w:rPr>
        <w:t>Die Vielfalt an Verglasungsvarianten und die darauf abgestimmten, integrierten Photovoltaik-Module ermöglichen für jeden Anwendungsbereich eine normgerechte und optisch ansprechende Lösung. Foto: Glas Trösch</w:t>
      </w:r>
    </w:p>
    <w:p w14:paraId="7DD03990" w14:textId="2D72FBD7" w:rsidR="003B0A98" w:rsidRDefault="00C85CD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noProof/>
          <w:sz w:val="22"/>
          <w:szCs w:val="22"/>
          <w:lang w:eastAsia="de-DE"/>
        </w:rPr>
        <w:lastRenderedPageBreak/>
        <w:drawing>
          <wp:inline distT="0" distB="0" distL="0" distR="0" wp14:anchorId="122F717E" wp14:editId="113B5D32">
            <wp:extent cx="5971540" cy="4478655"/>
            <wp:effectExtent l="0" t="0" r="0" b="4445"/>
            <wp:docPr id="50994495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944950" name="Grafik 50994495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447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790DD" w14:textId="137341C1" w:rsidR="003B0A98" w:rsidRDefault="003B0A98">
      <w:pPr>
        <w:rPr>
          <w:rFonts w:ascii="Arial" w:hAnsi="Arial" w:cs="Arial"/>
          <w:sz w:val="22"/>
          <w:szCs w:val="22"/>
        </w:rPr>
      </w:pPr>
    </w:p>
    <w:p w14:paraId="578D8714" w14:textId="393C8456" w:rsidR="0031676D" w:rsidRDefault="0031676D" w:rsidP="0031676D">
      <w:pPr>
        <w:rPr>
          <w:rFonts w:ascii="Arial" w:hAnsi="Arial" w:cs="Arial"/>
        </w:rPr>
      </w:pPr>
      <w:r w:rsidRPr="001A42B6">
        <w:rPr>
          <w:rFonts w:ascii="Arial" w:hAnsi="Arial" w:cs="Arial"/>
          <w:bCs/>
          <w:color w:val="000000" w:themeColor="text1"/>
        </w:rPr>
        <w:t xml:space="preserve">SWISSRAILING TWO SIDED </w:t>
      </w:r>
      <w:r w:rsidR="00C56192">
        <w:rPr>
          <w:rFonts w:ascii="Arial" w:hAnsi="Arial" w:cs="Arial"/>
          <w:bCs/>
          <w:color w:val="000000" w:themeColor="text1"/>
        </w:rPr>
        <w:t xml:space="preserve">SOLAR </w:t>
      </w:r>
      <w:r w:rsidRPr="001A42B6">
        <w:rPr>
          <w:rFonts w:ascii="Arial" w:hAnsi="Arial" w:cs="Arial"/>
          <w:bCs/>
          <w:color w:val="000000" w:themeColor="text1"/>
        </w:rPr>
        <w:t xml:space="preserve">von Glas </w:t>
      </w:r>
      <w:proofErr w:type="spellStart"/>
      <w:r w:rsidRPr="001A42B6">
        <w:rPr>
          <w:rFonts w:ascii="Arial" w:hAnsi="Arial" w:cs="Arial"/>
          <w:bCs/>
          <w:color w:val="000000" w:themeColor="text1"/>
        </w:rPr>
        <w:t>Trösch</w:t>
      </w:r>
      <w:proofErr w:type="spellEnd"/>
      <w:r w:rsidRPr="001A42B6">
        <w:rPr>
          <w:rFonts w:ascii="Arial" w:hAnsi="Arial" w:cs="Arial"/>
          <w:bCs/>
          <w:color w:val="000000" w:themeColor="text1"/>
        </w:rPr>
        <w:t xml:space="preserve"> ist auch </w:t>
      </w:r>
      <w:r w:rsidR="00F361B5" w:rsidRPr="001A42B6">
        <w:rPr>
          <w:rFonts w:ascii="Arial" w:hAnsi="Arial" w:cs="Arial"/>
          <w:bCs/>
          <w:color w:val="000000" w:themeColor="text1"/>
        </w:rPr>
        <w:t>auf</w:t>
      </w:r>
      <w:r w:rsidRPr="001A42B6">
        <w:rPr>
          <w:rFonts w:ascii="Arial" w:hAnsi="Arial" w:cs="Arial"/>
          <w:bCs/>
          <w:color w:val="000000" w:themeColor="text1"/>
        </w:rPr>
        <w:t xml:space="preserve"> französische Balkone </w:t>
      </w:r>
      <w:r w:rsidR="00F361B5" w:rsidRPr="001A42B6">
        <w:rPr>
          <w:rFonts w:ascii="Arial" w:hAnsi="Arial" w:cs="Arial"/>
          <w:bCs/>
          <w:color w:val="000000" w:themeColor="text1"/>
        </w:rPr>
        <w:t>perfekt</w:t>
      </w:r>
      <w:r w:rsidRPr="001A42B6">
        <w:rPr>
          <w:rFonts w:ascii="Arial" w:hAnsi="Arial" w:cs="Arial"/>
          <w:bCs/>
          <w:color w:val="000000" w:themeColor="text1"/>
        </w:rPr>
        <w:t xml:space="preserve"> abgestimmt. </w:t>
      </w:r>
      <w:r w:rsidRPr="001A42B6">
        <w:rPr>
          <w:rFonts w:ascii="Arial" w:hAnsi="Arial" w:cs="Arial"/>
        </w:rPr>
        <w:t>Foto: Glas Trösch</w:t>
      </w:r>
    </w:p>
    <w:p w14:paraId="4D10C2DA" w14:textId="77777777" w:rsidR="0031676D" w:rsidRDefault="0031676D" w:rsidP="0031676D">
      <w:pPr>
        <w:rPr>
          <w:rFonts w:ascii="Arial" w:hAnsi="Arial" w:cs="Arial"/>
        </w:rPr>
      </w:pPr>
    </w:p>
    <w:p w14:paraId="5EC2CAE4" w14:textId="77777777" w:rsidR="0031676D" w:rsidRPr="0031676D" w:rsidRDefault="0031676D" w:rsidP="0031676D">
      <w:pPr>
        <w:rPr>
          <w:rFonts w:ascii="Arial" w:hAnsi="Arial" w:cs="Arial"/>
        </w:rPr>
      </w:pPr>
    </w:p>
    <w:p w14:paraId="3D0C5A68" w14:textId="77777777" w:rsidR="0031676D" w:rsidRDefault="0031676D">
      <w:pPr>
        <w:rPr>
          <w:rFonts w:ascii="Arial" w:hAnsi="Arial" w:cs="Arial"/>
          <w:sz w:val="22"/>
          <w:szCs w:val="22"/>
        </w:rPr>
      </w:pPr>
    </w:p>
    <w:p w14:paraId="4CA14483" w14:textId="224FDE22" w:rsidR="00047B20" w:rsidRPr="005C308C" w:rsidRDefault="00047B20" w:rsidP="00851218">
      <w:pPr>
        <w:rPr>
          <w:rFonts w:ascii="Arial" w:hAnsi="Arial" w:cs="Arial"/>
          <w:b/>
          <w:sz w:val="22"/>
          <w:szCs w:val="22"/>
        </w:rPr>
      </w:pPr>
      <w:r w:rsidRPr="00C64C7C">
        <w:rPr>
          <w:rFonts w:ascii="Arial" w:hAnsi="Arial" w:cs="Arial"/>
          <w:b/>
          <w:sz w:val="22"/>
          <w:szCs w:val="22"/>
        </w:rPr>
        <w:t>Weitere Informationen:</w:t>
      </w:r>
    </w:p>
    <w:p w14:paraId="61CE2EC1" w14:textId="77777777" w:rsidR="00047B20" w:rsidRPr="00C64C7C" w:rsidRDefault="00047B20" w:rsidP="00A63EFD">
      <w:pPr>
        <w:jc w:val="both"/>
        <w:rPr>
          <w:rFonts w:ascii="Arial" w:hAnsi="Arial" w:cs="Arial"/>
          <w:b/>
          <w:sz w:val="22"/>
          <w:szCs w:val="22"/>
        </w:rPr>
      </w:pPr>
    </w:p>
    <w:p w14:paraId="0A3A5134" w14:textId="10A677B6" w:rsidR="005304AE" w:rsidRPr="00E3503B" w:rsidRDefault="005C308C" w:rsidP="00A63EFD">
      <w:pPr>
        <w:jc w:val="both"/>
        <w:rPr>
          <w:rFonts w:ascii="Arial" w:hAnsi="Arial" w:cs="Arial"/>
          <w:sz w:val="22"/>
          <w:szCs w:val="22"/>
        </w:rPr>
      </w:pPr>
      <w:r w:rsidRPr="00E3503B">
        <w:rPr>
          <w:rFonts w:ascii="Arial" w:hAnsi="Arial" w:cs="Arial"/>
          <w:sz w:val="22"/>
          <w:szCs w:val="22"/>
        </w:rPr>
        <w:t>Andreas Scheib</w:t>
      </w:r>
      <w:r w:rsidR="005304AE" w:rsidRPr="00E3503B">
        <w:rPr>
          <w:rFonts w:ascii="Arial" w:hAnsi="Arial" w:cs="Arial"/>
          <w:sz w:val="22"/>
          <w:szCs w:val="22"/>
        </w:rPr>
        <w:t xml:space="preserve"> | </w:t>
      </w:r>
      <w:r w:rsidR="005304AE" w:rsidRPr="00E3503B">
        <w:rPr>
          <w:rFonts w:ascii="Arial" w:hAnsi="Arial" w:cs="Arial"/>
          <w:bCs/>
          <w:sz w:val="22"/>
          <w:szCs w:val="22"/>
        </w:rPr>
        <w:t>Glas Trösch Holding AG</w:t>
      </w:r>
    </w:p>
    <w:p w14:paraId="7CE86469" w14:textId="588A38B8" w:rsidR="005304AE" w:rsidRPr="00E3503B" w:rsidRDefault="00D57A56" w:rsidP="00A63EFD">
      <w:pPr>
        <w:jc w:val="both"/>
        <w:rPr>
          <w:rFonts w:ascii="Arial" w:hAnsi="Arial" w:cs="Arial"/>
          <w:sz w:val="22"/>
          <w:szCs w:val="22"/>
        </w:rPr>
      </w:pPr>
      <w:r w:rsidRPr="00E3503B">
        <w:rPr>
          <w:rFonts w:ascii="Arial" w:hAnsi="Arial" w:cs="Arial"/>
          <w:sz w:val="22"/>
          <w:szCs w:val="22"/>
        </w:rPr>
        <w:t xml:space="preserve">Leiter Kommunikation / CCO </w:t>
      </w:r>
    </w:p>
    <w:p w14:paraId="1C519153" w14:textId="7EA99FE8" w:rsidR="005304AE" w:rsidRPr="00E3503B" w:rsidRDefault="005304AE" w:rsidP="00A63EFD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E3503B">
        <w:rPr>
          <w:rFonts w:ascii="Arial" w:hAnsi="Arial" w:cs="Arial"/>
          <w:sz w:val="22"/>
          <w:szCs w:val="22"/>
        </w:rPr>
        <w:t>Industriestrasse</w:t>
      </w:r>
      <w:proofErr w:type="spellEnd"/>
      <w:r w:rsidRPr="00E3503B">
        <w:rPr>
          <w:rFonts w:ascii="Arial" w:hAnsi="Arial" w:cs="Arial"/>
          <w:sz w:val="22"/>
          <w:szCs w:val="22"/>
        </w:rPr>
        <w:t xml:space="preserve"> 29, CH-4922 Bützberg</w:t>
      </w:r>
    </w:p>
    <w:p w14:paraId="511207DA" w14:textId="5F2B2C68" w:rsidR="005304AE" w:rsidRPr="00C64C7C" w:rsidRDefault="00000000" w:rsidP="00A63EFD">
      <w:pPr>
        <w:jc w:val="both"/>
        <w:rPr>
          <w:rFonts w:ascii="Arial" w:hAnsi="Arial" w:cs="Arial"/>
          <w:sz w:val="22"/>
          <w:szCs w:val="22"/>
        </w:rPr>
      </w:pPr>
      <w:hyperlink r:id="rId9" w:history="1">
        <w:r w:rsidR="00D57A56" w:rsidRPr="00E3503B">
          <w:rPr>
            <w:rStyle w:val="Hyperlink"/>
            <w:rFonts w:ascii="Arial" w:hAnsi="Arial" w:cs="Arial"/>
            <w:sz w:val="22"/>
            <w:szCs w:val="22"/>
          </w:rPr>
          <w:t>press@glastroesch.com</w:t>
        </w:r>
      </w:hyperlink>
      <w:r w:rsidR="00D57A56">
        <w:rPr>
          <w:rFonts w:ascii="Arial" w:hAnsi="Arial" w:cs="Arial"/>
          <w:sz w:val="22"/>
          <w:szCs w:val="22"/>
        </w:rPr>
        <w:t xml:space="preserve"> </w:t>
      </w:r>
      <w:r w:rsidR="005304AE" w:rsidRPr="00C64C7C">
        <w:rPr>
          <w:rFonts w:ascii="Arial" w:hAnsi="Arial" w:cs="Arial"/>
          <w:sz w:val="22"/>
          <w:szCs w:val="22"/>
        </w:rPr>
        <w:t xml:space="preserve"> </w:t>
      </w:r>
    </w:p>
    <w:p w14:paraId="35BC5966" w14:textId="77777777" w:rsidR="0002577E" w:rsidRPr="00C64C7C" w:rsidRDefault="0002577E" w:rsidP="00A63EFD">
      <w:pPr>
        <w:rPr>
          <w:rFonts w:ascii="Arial" w:hAnsi="Arial" w:cs="Arial"/>
          <w:b/>
          <w:sz w:val="22"/>
          <w:szCs w:val="22"/>
        </w:rPr>
      </w:pPr>
    </w:p>
    <w:p w14:paraId="5485D2E0" w14:textId="7A649D2F" w:rsidR="00047B20" w:rsidRPr="00C64C7C" w:rsidRDefault="00047B20" w:rsidP="00A63EFD">
      <w:pPr>
        <w:rPr>
          <w:rFonts w:ascii="Arial" w:hAnsi="Arial" w:cs="Arial"/>
          <w:b/>
          <w:sz w:val="22"/>
          <w:szCs w:val="22"/>
        </w:rPr>
      </w:pPr>
      <w:r w:rsidRPr="00C64C7C">
        <w:rPr>
          <w:rFonts w:ascii="Arial" w:hAnsi="Arial" w:cs="Arial"/>
          <w:b/>
          <w:sz w:val="22"/>
          <w:szCs w:val="22"/>
        </w:rPr>
        <w:t>Rückfragen der Presse beantworten:</w:t>
      </w:r>
    </w:p>
    <w:p w14:paraId="2CF7BAC3" w14:textId="77777777" w:rsidR="00047B20" w:rsidRPr="00C64C7C" w:rsidRDefault="00047B20" w:rsidP="00A63EFD">
      <w:pPr>
        <w:jc w:val="both"/>
        <w:rPr>
          <w:rFonts w:ascii="Arial" w:hAnsi="Arial" w:cs="Arial"/>
          <w:sz w:val="22"/>
          <w:szCs w:val="22"/>
        </w:rPr>
      </w:pPr>
    </w:p>
    <w:p w14:paraId="36C48715" w14:textId="1B284C08" w:rsidR="00047B20" w:rsidRPr="008C6D99" w:rsidRDefault="00047B20" w:rsidP="00A63EFD">
      <w:pPr>
        <w:jc w:val="both"/>
        <w:rPr>
          <w:rFonts w:ascii="Arial" w:hAnsi="Arial" w:cs="Arial"/>
          <w:sz w:val="22"/>
          <w:szCs w:val="22"/>
          <w:lang w:val="fr-CH"/>
        </w:rPr>
      </w:pPr>
      <w:r w:rsidRPr="008C6D99">
        <w:rPr>
          <w:rFonts w:ascii="Arial" w:hAnsi="Arial" w:cs="Arial"/>
          <w:sz w:val="22"/>
          <w:szCs w:val="22"/>
          <w:lang w:val="fr-CH"/>
        </w:rPr>
        <w:t xml:space="preserve">Matthias Mai </w:t>
      </w:r>
    </w:p>
    <w:p w14:paraId="2C7F0BF8" w14:textId="77777777" w:rsidR="00047B20" w:rsidRPr="008C6D99" w:rsidRDefault="00047B20" w:rsidP="00A63EFD">
      <w:pPr>
        <w:jc w:val="both"/>
        <w:rPr>
          <w:rFonts w:ascii="Arial" w:hAnsi="Arial" w:cs="Arial"/>
          <w:sz w:val="22"/>
          <w:szCs w:val="22"/>
          <w:lang w:val="fr-CH"/>
        </w:rPr>
      </w:pPr>
      <w:proofErr w:type="gramStart"/>
      <w:r w:rsidRPr="008C6D99">
        <w:rPr>
          <w:rFonts w:ascii="Arial" w:hAnsi="Arial" w:cs="Arial"/>
          <w:sz w:val="22"/>
          <w:szCs w:val="22"/>
          <w:lang w:val="fr-CH"/>
        </w:rPr>
        <w:t>mai</w:t>
      </w:r>
      <w:proofErr w:type="gramEnd"/>
      <w:r w:rsidRPr="008C6D99">
        <w:rPr>
          <w:rFonts w:ascii="Arial" w:hAnsi="Arial" w:cs="Arial"/>
          <w:sz w:val="22"/>
          <w:szCs w:val="22"/>
          <w:lang w:val="fr-CH"/>
        </w:rPr>
        <w:t xml:space="preserve"> public relations GmbH</w:t>
      </w:r>
    </w:p>
    <w:p w14:paraId="3390B423" w14:textId="1FC988BC" w:rsidR="003B0A98" w:rsidRDefault="00047B20" w:rsidP="00A63EFD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Leuschnerdamm 13 | D-10999 Berlin</w:t>
      </w:r>
    </w:p>
    <w:p w14:paraId="24A4CB5E" w14:textId="43A9C71B" w:rsidR="008A3070" w:rsidRPr="005C308C" w:rsidRDefault="003B0A98" w:rsidP="00D57A56">
      <w:pPr>
        <w:jc w:val="both"/>
        <w:rPr>
          <w:rFonts w:ascii="Arial" w:hAnsi="Arial" w:cs="Arial"/>
          <w:sz w:val="22"/>
          <w:szCs w:val="22"/>
          <w:u w:val="single"/>
        </w:rPr>
      </w:pPr>
      <w:r w:rsidRPr="003B0A98">
        <w:rPr>
          <w:rFonts w:ascii="ArialMT" w:eastAsia="Times New Roman" w:hAnsi="ArialMT" w:cs="Times New Roman"/>
          <w:color w:val="auto"/>
          <w:sz w:val="22"/>
          <w:szCs w:val="22"/>
          <w:bdr w:val="none" w:sz="0" w:space="0" w:color="auto"/>
          <w:lang w:eastAsia="de-DE"/>
        </w:rPr>
        <w:t xml:space="preserve">+49 (0) 30 66 40 40 554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bdr w:val="none" w:sz="0" w:space="0" w:color="auto"/>
          <w:lang w:eastAsia="de-DE"/>
        </w:rPr>
        <w:t xml:space="preserve">| </w:t>
      </w:r>
      <w:hyperlink r:id="rId10" w:history="1">
        <w:r w:rsidRPr="003B0A98">
          <w:rPr>
            <w:rStyle w:val="Hyperlink"/>
            <w:rFonts w:ascii="Arial" w:hAnsi="Arial" w:cs="Arial"/>
            <w:sz w:val="22"/>
            <w:szCs w:val="22"/>
          </w:rPr>
          <w:t>glas_troesch@maipr.com</w:t>
        </w:r>
      </w:hyperlink>
    </w:p>
    <w:sectPr w:rsidR="008A3070" w:rsidRPr="005C308C" w:rsidSect="00284846">
      <w:headerReference w:type="default" r:id="rId11"/>
      <w:pgSz w:w="12240" w:h="15840"/>
      <w:pgMar w:top="2552" w:right="1418" w:bottom="1418" w:left="1418" w:header="1701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A32C02" w14:textId="77777777" w:rsidR="00284846" w:rsidRDefault="00284846">
      <w:r>
        <w:separator/>
      </w:r>
    </w:p>
  </w:endnote>
  <w:endnote w:type="continuationSeparator" w:id="0">
    <w:p w14:paraId="58FB7144" w14:textId="77777777" w:rsidR="00284846" w:rsidRDefault="00284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BB9C4E" w14:textId="77777777" w:rsidR="00284846" w:rsidRDefault="00284846">
      <w:r>
        <w:separator/>
      </w:r>
    </w:p>
  </w:footnote>
  <w:footnote w:type="continuationSeparator" w:id="0">
    <w:p w14:paraId="727A47F0" w14:textId="77777777" w:rsidR="00284846" w:rsidRDefault="002848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017A04" w14:textId="77777777" w:rsidR="00974962" w:rsidRDefault="00974962">
    <w:pPr>
      <w:pStyle w:val="Kopfzeile"/>
    </w:pPr>
    <w:r>
      <w:rPr>
        <w:noProof/>
      </w:rPr>
      <w:drawing>
        <wp:anchor distT="152400" distB="152400" distL="152400" distR="152400" simplePos="0" relativeHeight="251658240" behindDoc="1" locked="0" layoutInCell="1" allowOverlap="1" wp14:anchorId="7D6329F3" wp14:editId="604D5CF7">
          <wp:simplePos x="0" y="0"/>
          <wp:positionH relativeFrom="page">
            <wp:posOffset>4231004</wp:posOffset>
          </wp:positionH>
          <wp:positionV relativeFrom="page">
            <wp:posOffset>193040</wp:posOffset>
          </wp:positionV>
          <wp:extent cx="2933700" cy="1050290"/>
          <wp:effectExtent l="0" t="0" r="0" b="0"/>
          <wp:wrapNone/>
          <wp:docPr id="1073741825" name="officeArt object" descr="GlasTroesch_gros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5.jpg" descr="GlasTroesch_gross"/>
                  <pic:cNvPicPr/>
                </pic:nvPicPr>
                <pic:blipFill rotWithShape="1"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33700" cy="105029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6E14E10"/>
    <w:multiLevelType w:val="hybridMultilevel"/>
    <w:tmpl w:val="13AC0B0A"/>
    <w:lvl w:ilvl="0" w:tplc="E402AD0C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BB11A8"/>
    <w:multiLevelType w:val="hybridMultilevel"/>
    <w:tmpl w:val="A05C7D0C"/>
    <w:lvl w:ilvl="0" w:tplc="F15E3FB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0022816">
    <w:abstractNumId w:val="0"/>
  </w:num>
  <w:num w:numId="2" w16cid:durableId="200358949">
    <w:abstractNumId w:val="2"/>
  </w:num>
  <w:num w:numId="3" w16cid:durableId="1117145016">
    <w:abstractNumId w:val="3"/>
  </w:num>
  <w:num w:numId="4" w16cid:durableId="184561447">
    <w:abstractNumId w:val="1"/>
  </w:num>
  <w:num w:numId="5" w16cid:durableId="13505985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hideGrammaticalErrors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326"/>
    <w:rsid w:val="00004271"/>
    <w:rsid w:val="0001011B"/>
    <w:rsid w:val="00011B05"/>
    <w:rsid w:val="00015F06"/>
    <w:rsid w:val="00017B03"/>
    <w:rsid w:val="00020B4A"/>
    <w:rsid w:val="00021F7A"/>
    <w:rsid w:val="00023977"/>
    <w:rsid w:val="000243DC"/>
    <w:rsid w:val="0002577E"/>
    <w:rsid w:val="00027547"/>
    <w:rsid w:val="0003044D"/>
    <w:rsid w:val="00030D16"/>
    <w:rsid w:val="00032BF9"/>
    <w:rsid w:val="00033692"/>
    <w:rsid w:val="000337DF"/>
    <w:rsid w:val="000353C6"/>
    <w:rsid w:val="00036557"/>
    <w:rsid w:val="000369D4"/>
    <w:rsid w:val="00043D8F"/>
    <w:rsid w:val="000452D4"/>
    <w:rsid w:val="000459F4"/>
    <w:rsid w:val="00045A7B"/>
    <w:rsid w:val="0004658E"/>
    <w:rsid w:val="000477F2"/>
    <w:rsid w:val="00047B20"/>
    <w:rsid w:val="00053802"/>
    <w:rsid w:val="0006012F"/>
    <w:rsid w:val="00065B97"/>
    <w:rsid w:val="00071D16"/>
    <w:rsid w:val="000728E3"/>
    <w:rsid w:val="00073676"/>
    <w:rsid w:val="00073F39"/>
    <w:rsid w:val="00076199"/>
    <w:rsid w:val="000803F4"/>
    <w:rsid w:val="000809A6"/>
    <w:rsid w:val="0008118E"/>
    <w:rsid w:val="00082118"/>
    <w:rsid w:val="0008255B"/>
    <w:rsid w:val="00082D63"/>
    <w:rsid w:val="0008672E"/>
    <w:rsid w:val="00093C59"/>
    <w:rsid w:val="000A15CA"/>
    <w:rsid w:val="000A3B20"/>
    <w:rsid w:val="000A6846"/>
    <w:rsid w:val="000B2F52"/>
    <w:rsid w:val="000B7ADF"/>
    <w:rsid w:val="000C31C3"/>
    <w:rsid w:val="000C6271"/>
    <w:rsid w:val="000C62A2"/>
    <w:rsid w:val="000C6494"/>
    <w:rsid w:val="000D4409"/>
    <w:rsid w:val="000D4BD0"/>
    <w:rsid w:val="000D6950"/>
    <w:rsid w:val="000D6DE5"/>
    <w:rsid w:val="000E7919"/>
    <w:rsid w:val="000F445E"/>
    <w:rsid w:val="000F7AB2"/>
    <w:rsid w:val="00104DEF"/>
    <w:rsid w:val="00105476"/>
    <w:rsid w:val="00112276"/>
    <w:rsid w:val="00112E31"/>
    <w:rsid w:val="00114A35"/>
    <w:rsid w:val="00115FD2"/>
    <w:rsid w:val="00121D96"/>
    <w:rsid w:val="0012346F"/>
    <w:rsid w:val="001270EA"/>
    <w:rsid w:val="00130E3C"/>
    <w:rsid w:val="00131292"/>
    <w:rsid w:val="00132B42"/>
    <w:rsid w:val="001350A1"/>
    <w:rsid w:val="001362A6"/>
    <w:rsid w:val="00141529"/>
    <w:rsid w:val="0014239A"/>
    <w:rsid w:val="001424A4"/>
    <w:rsid w:val="00142DE7"/>
    <w:rsid w:val="00145ABE"/>
    <w:rsid w:val="00145C9B"/>
    <w:rsid w:val="00147D52"/>
    <w:rsid w:val="001514FD"/>
    <w:rsid w:val="00151C0B"/>
    <w:rsid w:val="0015368A"/>
    <w:rsid w:val="001578E5"/>
    <w:rsid w:val="0015799B"/>
    <w:rsid w:val="00165131"/>
    <w:rsid w:val="0016659D"/>
    <w:rsid w:val="00166FC9"/>
    <w:rsid w:val="00167310"/>
    <w:rsid w:val="00170245"/>
    <w:rsid w:val="00170C0B"/>
    <w:rsid w:val="00173414"/>
    <w:rsid w:val="00174971"/>
    <w:rsid w:val="001755ED"/>
    <w:rsid w:val="001800B6"/>
    <w:rsid w:val="001836E8"/>
    <w:rsid w:val="00184162"/>
    <w:rsid w:val="00186819"/>
    <w:rsid w:val="00194BF4"/>
    <w:rsid w:val="0019532F"/>
    <w:rsid w:val="00195B55"/>
    <w:rsid w:val="00196837"/>
    <w:rsid w:val="00196C10"/>
    <w:rsid w:val="00197B0D"/>
    <w:rsid w:val="00197BAE"/>
    <w:rsid w:val="001A19F5"/>
    <w:rsid w:val="001A357B"/>
    <w:rsid w:val="001A42B6"/>
    <w:rsid w:val="001A46B4"/>
    <w:rsid w:val="001A511F"/>
    <w:rsid w:val="001B087E"/>
    <w:rsid w:val="001B2AD2"/>
    <w:rsid w:val="001C164E"/>
    <w:rsid w:val="001C21BD"/>
    <w:rsid w:val="001C599F"/>
    <w:rsid w:val="001C7682"/>
    <w:rsid w:val="001C7A34"/>
    <w:rsid w:val="001D2A12"/>
    <w:rsid w:val="001D512A"/>
    <w:rsid w:val="001D54B6"/>
    <w:rsid w:val="001D609D"/>
    <w:rsid w:val="001D7F20"/>
    <w:rsid w:val="001E5932"/>
    <w:rsid w:val="001E7EF7"/>
    <w:rsid w:val="001F2C29"/>
    <w:rsid w:val="001F2DFD"/>
    <w:rsid w:val="001F4CFE"/>
    <w:rsid w:val="002001BD"/>
    <w:rsid w:val="00201FC6"/>
    <w:rsid w:val="00204066"/>
    <w:rsid w:val="002065D9"/>
    <w:rsid w:val="00206C44"/>
    <w:rsid w:val="002139BD"/>
    <w:rsid w:val="00214FF2"/>
    <w:rsid w:val="0021541D"/>
    <w:rsid w:val="0021769F"/>
    <w:rsid w:val="00221005"/>
    <w:rsid w:val="00224088"/>
    <w:rsid w:val="00227061"/>
    <w:rsid w:val="00230725"/>
    <w:rsid w:val="00230AC1"/>
    <w:rsid w:val="00231D1E"/>
    <w:rsid w:val="00234CF7"/>
    <w:rsid w:val="0023578F"/>
    <w:rsid w:val="002430F2"/>
    <w:rsid w:val="00243707"/>
    <w:rsid w:val="00254572"/>
    <w:rsid w:val="00257413"/>
    <w:rsid w:val="00257C51"/>
    <w:rsid w:val="00263383"/>
    <w:rsid w:val="002651DF"/>
    <w:rsid w:val="0026592A"/>
    <w:rsid w:val="0026667C"/>
    <w:rsid w:val="002670E6"/>
    <w:rsid w:val="002678A0"/>
    <w:rsid w:val="00267ADB"/>
    <w:rsid w:val="00267F8C"/>
    <w:rsid w:val="002729E3"/>
    <w:rsid w:val="002772A8"/>
    <w:rsid w:val="00282C2C"/>
    <w:rsid w:val="00284688"/>
    <w:rsid w:val="00284846"/>
    <w:rsid w:val="002877D6"/>
    <w:rsid w:val="00290AEC"/>
    <w:rsid w:val="00292A45"/>
    <w:rsid w:val="00294766"/>
    <w:rsid w:val="0029500F"/>
    <w:rsid w:val="002A0171"/>
    <w:rsid w:val="002A15A0"/>
    <w:rsid w:val="002A18A6"/>
    <w:rsid w:val="002A51A2"/>
    <w:rsid w:val="002A796F"/>
    <w:rsid w:val="002B4068"/>
    <w:rsid w:val="002C2C07"/>
    <w:rsid w:val="002C3731"/>
    <w:rsid w:val="002C5B87"/>
    <w:rsid w:val="002D089F"/>
    <w:rsid w:val="002D2995"/>
    <w:rsid w:val="002D385E"/>
    <w:rsid w:val="002D40C7"/>
    <w:rsid w:val="002D6856"/>
    <w:rsid w:val="002D741E"/>
    <w:rsid w:val="002D7CCC"/>
    <w:rsid w:val="002E0EEA"/>
    <w:rsid w:val="002E30BC"/>
    <w:rsid w:val="002E4ED2"/>
    <w:rsid w:val="002E5553"/>
    <w:rsid w:val="002F04C7"/>
    <w:rsid w:val="002F212E"/>
    <w:rsid w:val="002F45B7"/>
    <w:rsid w:val="002F4D23"/>
    <w:rsid w:val="002F59C8"/>
    <w:rsid w:val="002F5C06"/>
    <w:rsid w:val="003025C9"/>
    <w:rsid w:val="00305464"/>
    <w:rsid w:val="003059A7"/>
    <w:rsid w:val="003075C2"/>
    <w:rsid w:val="00310A1D"/>
    <w:rsid w:val="00311A07"/>
    <w:rsid w:val="00312A50"/>
    <w:rsid w:val="0031676D"/>
    <w:rsid w:val="00320AAA"/>
    <w:rsid w:val="0033098C"/>
    <w:rsid w:val="003322BA"/>
    <w:rsid w:val="00332CDF"/>
    <w:rsid w:val="00336DEA"/>
    <w:rsid w:val="00337A74"/>
    <w:rsid w:val="003416F4"/>
    <w:rsid w:val="00343FF0"/>
    <w:rsid w:val="003453B7"/>
    <w:rsid w:val="00345528"/>
    <w:rsid w:val="00350D40"/>
    <w:rsid w:val="00350D9F"/>
    <w:rsid w:val="0035154F"/>
    <w:rsid w:val="0035184F"/>
    <w:rsid w:val="003532BF"/>
    <w:rsid w:val="00356641"/>
    <w:rsid w:val="00363A78"/>
    <w:rsid w:val="00370265"/>
    <w:rsid w:val="00370466"/>
    <w:rsid w:val="00381B43"/>
    <w:rsid w:val="00382113"/>
    <w:rsid w:val="00383693"/>
    <w:rsid w:val="00390754"/>
    <w:rsid w:val="00393824"/>
    <w:rsid w:val="003A3B20"/>
    <w:rsid w:val="003A42CD"/>
    <w:rsid w:val="003A5DFF"/>
    <w:rsid w:val="003A63C7"/>
    <w:rsid w:val="003A6F94"/>
    <w:rsid w:val="003B0A98"/>
    <w:rsid w:val="003C0616"/>
    <w:rsid w:val="003C31C3"/>
    <w:rsid w:val="003C3207"/>
    <w:rsid w:val="003C3F9A"/>
    <w:rsid w:val="003C5E7F"/>
    <w:rsid w:val="003C6CB5"/>
    <w:rsid w:val="003D2808"/>
    <w:rsid w:val="003D5693"/>
    <w:rsid w:val="003D6598"/>
    <w:rsid w:val="003D6842"/>
    <w:rsid w:val="003E5934"/>
    <w:rsid w:val="003F26B9"/>
    <w:rsid w:val="003F3A20"/>
    <w:rsid w:val="004008BF"/>
    <w:rsid w:val="0040239F"/>
    <w:rsid w:val="00403087"/>
    <w:rsid w:val="00406EFC"/>
    <w:rsid w:val="00407E1E"/>
    <w:rsid w:val="004106F0"/>
    <w:rsid w:val="00411059"/>
    <w:rsid w:val="004111DA"/>
    <w:rsid w:val="004127D4"/>
    <w:rsid w:val="00415DFE"/>
    <w:rsid w:val="00426EF3"/>
    <w:rsid w:val="0043484E"/>
    <w:rsid w:val="0043553B"/>
    <w:rsid w:val="00442D96"/>
    <w:rsid w:val="004436F7"/>
    <w:rsid w:val="004439A4"/>
    <w:rsid w:val="00445281"/>
    <w:rsid w:val="00446453"/>
    <w:rsid w:val="00450DD0"/>
    <w:rsid w:val="0045142D"/>
    <w:rsid w:val="00452828"/>
    <w:rsid w:val="004549CD"/>
    <w:rsid w:val="00454D09"/>
    <w:rsid w:val="00454D20"/>
    <w:rsid w:val="0045507D"/>
    <w:rsid w:val="0047060B"/>
    <w:rsid w:val="0047728B"/>
    <w:rsid w:val="0047778E"/>
    <w:rsid w:val="00477EA6"/>
    <w:rsid w:val="0048259D"/>
    <w:rsid w:val="00485FAA"/>
    <w:rsid w:val="00491FB9"/>
    <w:rsid w:val="004921F1"/>
    <w:rsid w:val="00493CA7"/>
    <w:rsid w:val="00495467"/>
    <w:rsid w:val="00496378"/>
    <w:rsid w:val="004A13B2"/>
    <w:rsid w:val="004A32B0"/>
    <w:rsid w:val="004A4ACE"/>
    <w:rsid w:val="004B0627"/>
    <w:rsid w:val="004B1FAA"/>
    <w:rsid w:val="004B3241"/>
    <w:rsid w:val="004B3C5E"/>
    <w:rsid w:val="004B64C5"/>
    <w:rsid w:val="004C1B90"/>
    <w:rsid w:val="004C602E"/>
    <w:rsid w:val="004D05E4"/>
    <w:rsid w:val="004D0A4B"/>
    <w:rsid w:val="004D1F58"/>
    <w:rsid w:val="004D7E9B"/>
    <w:rsid w:val="004E11E6"/>
    <w:rsid w:val="004E2B65"/>
    <w:rsid w:val="004E3927"/>
    <w:rsid w:val="004E5789"/>
    <w:rsid w:val="004E755F"/>
    <w:rsid w:val="004E7BEB"/>
    <w:rsid w:val="004F1228"/>
    <w:rsid w:val="004F4BA9"/>
    <w:rsid w:val="004F6A83"/>
    <w:rsid w:val="004F7CA4"/>
    <w:rsid w:val="00502A1F"/>
    <w:rsid w:val="005039A5"/>
    <w:rsid w:val="00507153"/>
    <w:rsid w:val="00513894"/>
    <w:rsid w:val="00515948"/>
    <w:rsid w:val="0052281C"/>
    <w:rsid w:val="005239E2"/>
    <w:rsid w:val="0052402F"/>
    <w:rsid w:val="00524E11"/>
    <w:rsid w:val="00525EA4"/>
    <w:rsid w:val="005266F1"/>
    <w:rsid w:val="00526A6F"/>
    <w:rsid w:val="0053036C"/>
    <w:rsid w:val="005304AE"/>
    <w:rsid w:val="005328F5"/>
    <w:rsid w:val="00533036"/>
    <w:rsid w:val="00537F9C"/>
    <w:rsid w:val="0054007B"/>
    <w:rsid w:val="00540CAC"/>
    <w:rsid w:val="00541186"/>
    <w:rsid w:val="00541FFF"/>
    <w:rsid w:val="00544700"/>
    <w:rsid w:val="0054582F"/>
    <w:rsid w:val="005463EA"/>
    <w:rsid w:val="00550CF9"/>
    <w:rsid w:val="00550E69"/>
    <w:rsid w:val="00557C01"/>
    <w:rsid w:val="00560609"/>
    <w:rsid w:val="00560DB9"/>
    <w:rsid w:val="00573D05"/>
    <w:rsid w:val="005767C5"/>
    <w:rsid w:val="00576D8E"/>
    <w:rsid w:val="0057706C"/>
    <w:rsid w:val="00582AE1"/>
    <w:rsid w:val="00587246"/>
    <w:rsid w:val="00592FD2"/>
    <w:rsid w:val="005A1631"/>
    <w:rsid w:val="005A195D"/>
    <w:rsid w:val="005A34FE"/>
    <w:rsid w:val="005A526A"/>
    <w:rsid w:val="005A584A"/>
    <w:rsid w:val="005A6EEE"/>
    <w:rsid w:val="005B016C"/>
    <w:rsid w:val="005B1BFB"/>
    <w:rsid w:val="005B25DC"/>
    <w:rsid w:val="005B2D7C"/>
    <w:rsid w:val="005B2DB0"/>
    <w:rsid w:val="005B3EB5"/>
    <w:rsid w:val="005B499E"/>
    <w:rsid w:val="005B643C"/>
    <w:rsid w:val="005B66A9"/>
    <w:rsid w:val="005B6D1C"/>
    <w:rsid w:val="005B735A"/>
    <w:rsid w:val="005C1E35"/>
    <w:rsid w:val="005C308C"/>
    <w:rsid w:val="005C3EDB"/>
    <w:rsid w:val="005C49EA"/>
    <w:rsid w:val="005C7816"/>
    <w:rsid w:val="005D041E"/>
    <w:rsid w:val="005D1079"/>
    <w:rsid w:val="005D2A3F"/>
    <w:rsid w:val="005D305F"/>
    <w:rsid w:val="005D5064"/>
    <w:rsid w:val="005D5BB7"/>
    <w:rsid w:val="005D630D"/>
    <w:rsid w:val="005D6599"/>
    <w:rsid w:val="005D7F64"/>
    <w:rsid w:val="005E0E4F"/>
    <w:rsid w:val="005E1C90"/>
    <w:rsid w:val="005E42C5"/>
    <w:rsid w:val="005E65D2"/>
    <w:rsid w:val="005F2234"/>
    <w:rsid w:val="005F25C3"/>
    <w:rsid w:val="005F2A7F"/>
    <w:rsid w:val="005F566C"/>
    <w:rsid w:val="005F5798"/>
    <w:rsid w:val="005F7196"/>
    <w:rsid w:val="00603032"/>
    <w:rsid w:val="00607B98"/>
    <w:rsid w:val="006103C1"/>
    <w:rsid w:val="00611163"/>
    <w:rsid w:val="00612A4F"/>
    <w:rsid w:val="00613521"/>
    <w:rsid w:val="0061627B"/>
    <w:rsid w:val="00616D14"/>
    <w:rsid w:val="006306FD"/>
    <w:rsid w:val="00631D5B"/>
    <w:rsid w:val="00633ED8"/>
    <w:rsid w:val="00634598"/>
    <w:rsid w:val="0064055F"/>
    <w:rsid w:val="00642A5E"/>
    <w:rsid w:val="00646FC3"/>
    <w:rsid w:val="00651F18"/>
    <w:rsid w:val="00655DA6"/>
    <w:rsid w:val="00660A1A"/>
    <w:rsid w:val="00660A7E"/>
    <w:rsid w:val="00661E77"/>
    <w:rsid w:val="006631EC"/>
    <w:rsid w:val="00663286"/>
    <w:rsid w:val="00664DCE"/>
    <w:rsid w:val="006650F5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F1C"/>
    <w:rsid w:val="00683F71"/>
    <w:rsid w:val="006928AE"/>
    <w:rsid w:val="006978CF"/>
    <w:rsid w:val="006A5CCE"/>
    <w:rsid w:val="006A6BCA"/>
    <w:rsid w:val="006A6C18"/>
    <w:rsid w:val="006B3FEB"/>
    <w:rsid w:val="006C2197"/>
    <w:rsid w:val="006D2049"/>
    <w:rsid w:val="006D634D"/>
    <w:rsid w:val="006E1A3B"/>
    <w:rsid w:val="006E2DFA"/>
    <w:rsid w:val="006E6CE9"/>
    <w:rsid w:val="006F0A40"/>
    <w:rsid w:val="006F17F9"/>
    <w:rsid w:val="006F21B6"/>
    <w:rsid w:val="006F2CC1"/>
    <w:rsid w:val="006F6EE4"/>
    <w:rsid w:val="00704B81"/>
    <w:rsid w:val="00705AD4"/>
    <w:rsid w:val="0071187A"/>
    <w:rsid w:val="00716FA1"/>
    <w:rsid w:val="0071769A"/>
    <w:rsid w:val="00724FE5"/>
    <w:rsid w:val="007277EC"/>
    <w:rsid w:val="007317B4"/>
    <w:rsid w:val="00734209"/>
    <w:rsid w:val="00735111"/>
    <w:rsid w:val="00737491"/>
    <w:rsid w:val="0074242F"/>
    <w:rsid w:val="00743D8D"/>
    <w:rsid w:val="00745E10"/>
    <w:rsid w:val="007506B2"/>
    <w:rsid w:val="00751645"/>
    <w:rsid w:val="00751CA2"/>
    <w:rsid w:val="00760C4D"/>
    <w:rsid w:val="00766001"/>
    <w:rsid w:val="00774304"/>
    <w:rsid w:val="00775A7A"/>
    <w:rsid w:val="007814F9"/>
    <w:rsid w:val="00782AFC"/>
    <w:rsid w:val="00783081"/>
    <w:rsid w:val="0078566B"/>
    <w:rsid w:val="0079035D"/>
    <w:rsid w:val="0079375C"/>
    <w:rsid w:val="0079441A"/>
    <w:rsid w:val="0079642F"/>
    <w:rsid w:val="007A1BEC"/>
    <w:rsid w:val="007A3A05"/>
    <w:rsid w:val="007A6ED0"/>
    <w:rsid w:val="007A7505"/>
    <w:rsid w:val="007B1EC0"/>
    <w:rsid w:val="007B46D9"/>
    <w:rsid w:val="007C0505"/>
    <w:rsid w:val="007C6530"/>
    <w:rsid w:val="007C6A8B"/>
    <w:rsid w:val="007D0C1B"/>
    <w:rsid w:val="007D1097"/>
    <w:rsid w:val="007D39DF"/>
    <w:rsid w:val="007D4829"/>
    <w:rsid w:val="007D6387"/>
    <w:rsid w:val="007D7DF4"/>
    <w:rsid w:val="007F5155"/>
    <w:rsid w:val="00801C5A"/>
    <w:rsid w:val="00802B3F"/>
    <w:rsid w:val="008104BC"/>
    <w:rsid w:val="00813389"/>
    <w:rsid w:val="00813650"/>
    <w:rsid w:val="00813ED6"/>
    <w:rsid w:val="00817C4B"/>
    <w:rsid w:val="008215E8"/>
    <w:rsid w:val="00825313"/>
    <w:rsid w:val="00826064"/>
    <w:rsid w:val="008261C9"/>
    <w:rsid w:val="00827C10"/>
    <w:rsid w:val="008310D6"/>
    <w:rsid w:val="00834A69"/>
    <w:rsid w:val="00851218"/>
    <w:rsid w:val="00853E4A"/>
    <w:rsid w:val="00860028"/>
    <w:rsid w:val="00862213"/>
    <w:rsid w:val="00864A93"/>
    <w:rsid w:val="0086573A"/>
    <w:rsid w:val="00867366"/>
    <w:rsid w:val="00867519"/>
    <w:rsid w:val="00871AE4"/>
    <w:rsid w:val="008736E7"/>
    <w:rsid w:val="00873A91"/>
    <w:rsid w:val="00873EF0"/>
    <w:rsid w:val="00874ACE"/>
    <w:rsid w:val="008772BD"/>
    <w:rsid w:val="0088041D"/>
    <w:rsid w:val="008830BD"/>
    <w:rsid w:val="008830C6"/>
    <w:rsid w:val="00883777"/>
    <w:rsid w:val="00884F5F"/>
    <w:rsid w:val="00893DCE"/>
    <w:rsid w:val="00893E8B"/>
    <w:rsid w:val="008A2F41"/>
    <w:rsid w:val="008A3070"/>
    <w:rsid w:val="008B0200"/>
    <w:rsid w:val="008B0265"/>
    <w:rsid w:val="008B0616"/>
    <w:rsid w:val="008B0CAA"/>
    <w:rsid w:val="008B1F35"/>
    <w:rsid w:val="008C1475"/>
    <w:rsid w:val="008C1784"/>
    <w:rsid w:val="008C52B6"/>
    <w:rsid w:val="008C6D99"/>
    <w:rsid w:val="008D25CA"/>
    <w:rsid w:val="008D3531"/>
    <w:rsid w:val="008D5BA9"/>
    <w:rsid w:val="008D674D"/>
    <w:rsid w:val="008E2A40"/>
    <w:rsid w:val="008E30D6"/>
    <w:rsid w:val="008E4DA8"/>
    <w:rsid w:val="008E7E18"/>
    <w:rsid w:val="008F04E6"/>
    <w:rsid w:val="008F2982"/>
    <w:rsid w:val="008F2BE4"/>
    <w:rsid w:val="008F3366"/>
    <w:rsid w:val="008F5F24"/>
    <w:rsid w:val="0090184D"/>
    <w:rsid w:val="0090432F"/>
    <w:rsid w:val="009073F3"/>
    <w:rsid w:val="00920CC1"/>
    <w:rsid w:val="00920CC7"/>
    <w:rsid w:val="00923242"/>
    <w:rsid w:val="009238F7"/>
    <w:rsid w:val="009253E3"/>
    <w:rsid w:val="009354F0"/>
    <w:rsid w:val="00935FEA"/>
    <w:rsid w:val="00941587"/>
    <w:rsid w:val="0094301A"/>
    <w:rsid w:val="009435F8"/>
    <w:rsid w:val="009453B2"/>
    <w:rsid w:val="009459A1"/>
    <w:rsid w:val="0094749F"/>
    <w:rsid w:val="00957CFA"/>
    <w:rsid w:val="00960EBB"/>
    <w:rsid w:val="0096344A"/>
    <w:rsid w:val="009647EA"/>
    <w:rsid w:val="00965C3E"/>
    <w:rsid w:val="00970240"/>
    <w:rsid w:val="00971344"/>
    <w:rsid w:val="0097201F"/>
    <w:rsid w:val="00972CF2"/>
    <w:rsid w:val="00973D1E"/>
    <w:rsid w:val="009748AE"/>
    <w:rsid w:val="00974962"/>
    <w:rsid w:val="00980BEA"/>
    <w:rsid w:val="009854E8"/>
    <w:rsid w:val="00987369"/>
    <w:rsid w:val="009877D0"/>
    <w:rsid w:val="00987DF0"/>
    <w:rsid w:val="0099256A"/>
    <w:rsid w:val="009A004D"/>
    <w:rsid w:val="009A51F1"/>
    <w:rsid w:val="009A5F64"/>
    <w:rsid w:val="009B335C"/>
    <w:rsid w:val="009B608B"/>
    <w:rsid w:val="009B61B2"/>
    <w:rsid w:val="009C099C"/>
    <w:rsid w:val="009C30DC"/>
    <w:rsid w:val="009C3C2E"/>
    <w:rsid w:val="009D5B09"/>
    <w:rsid w:val="009D5EDC"/>
    <w:rsid w:val="009D701D"/>
    <w:rsid w:val="009D7F78"/>
    <w:rsid w:val="009E2F67"/>
    <w:rsid w:val="009E3C19"/>
    <w:rsid w:val="009E6A22"/>
    <w:rsid w:val="009E6ACC"/>
    <w:rsid w:val="009E6C0F"/>
    <w:rsid w:val="009F1326"/>
    <w:rsid w:val="009F24E6"/>
    <w:rsid w:val="009F6700"/>
    <w:rsid w:val="009F69E5"/>
    <w:rsid w:val="009F7433"/>
    <w:rsid w:val="009F771B"/>
    <w:rsid w:val="009F7B25"/>
    <w:rsid w:val="00A044FF"/>
    <w:rsid w:val="00A1454B"/>
    <w:rsid w:val="00A14EB0"/>
    <w:rsid w:val="00A153BB"/>
    <w:rsid w:val="00A1563D"/>
    <w:rsid w:val="00A15D94"/>
    <w:rsid w:val="00A16A51"/>
    <w:rsid w:val="00A23711"/>
    <w:rsid w:val="00A25C3F"/>
    <w:rsid w:val="00A25C73"/>
    <w:rsid w:val="00A26D54"/>
    <w:rsid w:val="00A32C14"/>
    <w:rsid w:val="00A32DFE"/>
    <w:rsid w:val="00A33BFF"/>
    <w:rsid w:val="00A36F62"/>
    <w:rsid w:val="00A40F7E"/>
    <w:rsid w:val="00A4681C"/>
    <w:rsid w:val="00A4786D"/>
    <w:rsid w:val="00A47A64"/>
    <w:rsid w:val="00A5205C"/>
    <w:rsid w:val="00A55C1A"/>
    <w:rsid w:val="00A60EA8"/>
    <w:rsid w:val="00A62CD1"/>
    <w:rsid w:val="00A63EFD"/>
    <w:rsid w:val="00A719C1"/>
    <w:rsid w:val="00A72364"/>
    <w:rsid w:val="00A727DB"/>
    <w:rsid w:val="00A73471"/>
    <w:rsid w:val="00A7737A"/>
    <w:rsid w:val="00A81988"/>
    <w:rsid w:val="00A82584"/>
    <w:rsid w:val="00A86830"/>
    <w:rsid w:val="00A9062D"/>
    <w:rsid w:val="00A90E07"/>
    <w:rsid w:val="00A91143"/>
    <w:rsid w:val="00A937AC"/>
    <w:rsid w:val="00A96D02"/>
    <w:rsid w:val="00AA1655"/>
    <w:rsid w:val="00AA36AF"/>
    <w:rsid w:val="00AA628F"/>
    <w:rsid w:val="00AA62F5"/>
    <w:rsid w:val="00AA6436"/>
    <w:rsid w:val="00AB039B"/>
    <w:rsid w:val="00AB39EA"/>
    <w:rsid w:val="00AB6922"/>
    <w:rsid w:val="00AC25E4"/>
    <w:rsid w:val="00AC472A"/>
    <w:rsid w:val="00AC4CA4"/>
    <w:rsid w:val="00AC4E85"/>
    <w:rsid w:val="00AC6FAF"/>
    <w:rsid w:val="00AD1648"/>
    <w:rsid w:val="00AD381B"/>
    <w:rsid w:val="00AD7D6C"/>
    <w:rsid w:val="00AD7FD5"/>
    <w:rsid w:val="00AE1345"/>
    <w:rsid w:val="00AE4615"/>
    <w:rsid w:val="00AE5E70"/>
    <w:rsid w:val="00AE75B9"/>
    <w:rsid w:val="00AF3C4B"/>
    <w:rsid w:val="00AF5289"/>
    <w:rsid w:val="00AF76AF"/>
    <w:rsid w:val="00B10E10"/>
    <w:rsid w:val="00B10EF8"/>
    <w:rsid w:val="00B17435"/>
    <w:rsid w:val="00B22C86"/>
    <w:rsid w:val="00B25264"/>
    <w:rsid w:val="00B25360"/>
    <w:rsid w:val="00B256E2"/>
    <w:rsid w:val="00B26229"/>
    <w:rsid w:val="00B33A85"/>
    <w:rsid w:val="00B34147"/>
    <w:rsid w:val="00B351A7"/>
    <w:rsid w:val="00B4256D"/>
    <w:rsid w:val="00B43398"/>
    <w:rsid w:val="00B4689C"/>
    <w:rsid w:val="00B47B53"/>
    <w:rsid w:val="00B52FF6"/>
    <w:rsid w:val="00B54654"/>
    <w:rsid w:val="00B54A86"/>
    <w:rsid w:val="00B57B54"/>
    <w:rsid w:val="00B70C33"/>
    <w:rsid w:val="00B72084"/>
    <w:rsid w:val="00B728AF"/>
    <w:rsid w:val="00B74E13"/>
    <w:rsid w:val="00B75990"/>
    <w:rsid w:val="00B779E1"/>
    <w:rsid w:val="00B8087C"/>
    <w:rsid w:val="00B82230"/>
    <w:rsid w:val="00B851A2"/>
    <w:rsid w:val="00B9011C"/>
    <w:rsid w:val="00B90FB4"/>
    <w:rsid w:val="00B97698"/>
    <w:rsid w:val="00BA2FE7"/>
    <w:rsid w:val="00BA54C6"/>
    <w:rsid w:val="00BA5527"/>
    <w:rsid w:val="00BA6127"/>
    <w:rsid w:val="00BA6C98"/>
    <w:rsid w:val="00BA7825"/>
    <w:rsid w:val="00BB0DBB"/>
    <w:rsid w:val="00BB1B28"/>
    <w:rsid w:val="00BB34DC"/>
    <w:rsid w:val="00BC4368"/>
    <w:rsid w:val="00BC6D0E"/>
    <w:rsid w:val="00BD063F"/>
    <w:rsid w:val="00BD2808"/>
    <w:rsid w:val="00BD3E89"/>
    <w:rsid w:val="00BD55DA"/>
    <w:rsid w:val="00BE3B65"/>
    <w:rsid w:val="00BE5292"/>
    <w:rsid w:val="00BE6CE5"/>
    <w:rsid w:val="00BF0586"/>
    <w:rsid w:val="00BF1C9F"/>
    <w:rsid w:val="00BF6706"/>
    <w:rsid w:val="00C010FA"/>
    <w:rsid w:val="00C0163B"/>
    <w:rsid w:val="00C044F7"/>
    <w:rsid w:val="00C05EAB"/>
    <w:rsid w:val="00C072F3"/>
    <w:rsid w:val="00C142DE"/>
    <w:rsid w:val="00C1461A"/>
    <w:rsid w:val="00C1527A"/>
    <w:rsid w:val="00C153AC"/>
    <w:rsid w:val="00C156B3"/>
    <w:rsid w:val="00C17534"/>
    <w:rsid w:val="00C17B3A"/>
    <w:rsid w:val="00C241D9"/>
    <w:rsid w:val="00C24370"/>
    <w:rsid w:val="00C30744"/>
    <w:rsid w:val="00C324E2"/>
    <w:rsid w:val="00C325D2"/>
    <w:rsid w:val="00C32BDC"/>
    <w:rsid w:val="00C36116"/>
    <w:rsid w:val="00C4100D"/>
    <w:rsid w:val="00C411B3"/>
    <w:rsid w:val="00C4229A"/>
    <w:rsid w:val="00C4719A"/>
    <w:rsid w:val="00C47C6A"/>
    <w:rsid w:val="00C56192"/>
    <w:rsid w:val="00C562FF"/>
    <w:rsid w:val="00C606DF"/>
    <w:rsid w:val="00C6403D"/>
    <w:rsid w:val="00C648AC"/>
    <w:rsid w:val="00C64C7C"/>
    <w:rsid w:val="00C716F1"/>
    <w:rsid w:val="00C71722"/>
    <w:rsid w:val="00C73617"/>
    <w:rsid w:val="00C74CFF"/>
    <w:rsid w:val="00C85CDA"/>
    <w:rsid w:val="00C934D7"/>
    <w:rsid w:val="00C93504"/>
    <w:rsid w:val="00C9781F"/>
    <w:rsid w:val="00C97C4E"/>
    <w:rsid w:val="00CA3606"/>
    <w:rsid w:val="00CA38E4"/>
    <w:rsid w:val="00CA4AB3"/>
    <w:rsid w:val="00CA63BA"/>
    <w:rsid w:val="00CB1B84"/>
    <w:rsid w:val="00CB4F33"/>
    <w:rsid w:val="00CB77F5"/>
    <w:rsid w:val="00CC0432"/>
    <w:rsid w:val="00CC04FA"/>
    <w:rsid w:val="00CC0DA3"/>
    <w:rsid w:val="00CC1505"/>
    <w:rsid w:val="00CC21BE"/>
    <w:rsid w:val="00CC31FF"/>
    <w:rsid w:val="00CD5435"/>
    <w:rsid w:val="00CD6C79"/>
    <w:rsid w:val="00CD7F89"/>
    <w:rsid w:val="00CE2F50"/>
    <w:rsid w:val="00CE456C"/>
    <w:rsid w:val="00CE6911"/>
    <w:rsid w:val="00CE773F"/>
    <w:rsid w:val="00CF2FE5"/>
    <w:rsid w:val="00CF4A25"/>
    <w:rsid w:val="00CF79C6"/>
    <w:rsid w:val="00D01018"/>
    <w:rsid w:val="00D02D48"/>
    <w:rsid w:val="00D046AF"/>
    <w:rsid w:val="00D04C29"/>
    <w:rsid w:val="00D06DDD"/>
    <w:rsid w:val="00D0703D"/>
    <w:rsid w:val="00D07F88"/>
    <w:rsid w:val="00D10165"/>
    <w:rsid w:val="00D1050F"/>
    <w:rsid w:val="00D117CA"/>
    <w:rsid w:val="00D12E19"/>
    <w:rsid w:val="00D17993"/>
    <w:rsid w:val="00D201DF"/>
    <w:rsid w:val="00D249EC"/>
    <w:rsid w:val="00D260D0"/>
    <w:rsid w:val="00D264F6"/>
    <w:rsid w:val="00D31561"/>
    <w:rsid w:val="00D32C03"/>
    <w:rsid w:val="00D33EF9"/>
    <w:rsid w:val="00D34BA9"/>
    <w:rsid w:val="00D3559B"/>
    <w:rsid w:val="00D378AB"/>
    <w:rsid w:val="00D439F7"/>
    <w:rsid w:val="00D51347"/>
    <w:rsid w:val="00D515D7"/>
    <w:rsid w:val="00D518B4"/>
    <w:rsid w:val="00D576B1"/>
    <w:rsid w:val="00D57915"/>
    <w:rsid w:val="00D57A56"/>
    <w:rsid w:val="00D57B8E"/>
    <w:rsid w:val="00D626D9"/>
    <w:rsid w:val="00D74068"/>
    <w:rsid w:val="00D74B2F"/>
    <w:rsid w:val="00D76598"/>
    <w:rsid w:val="00D76DAB"/>
    <w:rsid w:val="00D7732C"/>
    <w:rsid w:val="00D776D6"/>
    <w:rsid w:val="00D85267"/>
    <w:rsid w:val="00D853C5"/>
    <w:rsid w:val="00D92356"/>
    <w:rsid w:val="00D92C99"/>
    <w:rsid w:val="00D92CDD"/>
    <w:rsid w:val="00D94379"/>
    <w:rsid w:val="00D9463D"/>
    <w:rsid w:val="00D94D51"/>
    <w:rsid w:val="00D951A4"/>
    <w:rsid w:val="00D95863"/>
    <w:rsid w:val="00DA124D"/>
    <w:rsid w:val="00DA2C63"/>
    <w:rsid w:val="00DA77DE"/>
    <w:rsid w:val="00DB06F8"/>
    <w:rsid w:val="00DB1E48"/>
    <w:rsid w:val="00DB29F3"/>
    <w:rsid w:val="00DB4165"/>
    <w:rsid w:val="00DB59D1"/>
    <w:rsid w:val="00DC146A"/>
    <w:rsid w:val="00DC14D7"/>
    <w:rsid w:val="00DC4A55"/>
    <w:rsid w:val="00DC5D9D"/>
    <w:rsid w:val="00DC6522"/>
    <w:rsid w:val="00DD192F"/>
    <w:rsid w:val="00DD38E6"/>
    <w:rsid w:val="00DD442D"/>
    <w:rsid w:val="00DD4518"/>
    <w:rsid w:val="00DD464B"/>
    <w:rsid w:val="00DD4F5B"/>
    <w:rsid w:val="00DD6975"/>
    <w:rsid w:val="00DD6A58"/>
    <w:rsid w:val="00DD77D1"/>
    <w:rsid w:val="00DE0432"/>
    <w:rsid w:val="00DF77DB"/>
    <w:rsid w:val="00E01A26"/>
    <w:rsid w:val="00E03834"/>
    <w:rsid w:val="00E054A2"/>
    <w:rsid w:val="00E05709"/>
    <w:rsid w:val="00E05AC3"/>
    <w:rsid w:val="00E12141"/>
    <w:rsid w:val="00E12E01"/>
    <w:rsid w:val="00E13681"/>
    <w:rsid w:val="00E146BA"/>
    <w:rsid w:val="00E157BD"/>
    <w:rsid w:val="00E174EC"/>
    <w:rsid w:val="00E17D84"/>
    <w:rsid w:val="00E27ED4"/>
    <w:rsid w:val="00E3077C"/>
    <w:rsid w:val="00E34924"/>
    <w:rsid w:val="00E34AD3"/>
    <w:rsid w:val="00E3503B"/>
    <w:rsid w:val="00E3542A"/>
    <w:rsid w:val="00E35B95"/>
    <w:rsid w:val="00E456C9"/>
    <w:rsid w:val="00E459FB"/>
    <w:rsid w:val="00E5249F"/>
    <w:rsid w:val="00E673AB"/>
    <w:rsid w:val="00E70D80"/>
    <w:rsid w:val="00E73012"/>
    <w:rsid w:val="00E738DC"/>
    <w:rsid w:val="00E7791E"/>
    <w:rsid w:val="00E829D2"/>
    <w:rsid w:val="00E87CE0"/>
    <w:rsid w:val="00E9640B"/>
    <w:rsid w:val="00E97543"/>
    <w:rsid w:val="00EA0EFC"/>
    <w:rsid w:val="00EA4E93"/>
    <w:rsid w:val="00EB3AE5"/>
    <w:rsid w:val="00EB525F"/>
    <w:rsid w:val="00EB5E92"/>
    <w:rsid w:val="00EB7427"/>
    <w:rsid w:val="00EC2331"/>
    <w:rsid w:val="00EC462C"/>
    <w:rsid w:val="00ED0A05"/>
    <w:rsid w:val="00ED4089"/>
    <w:rsid w:val="00ED460E"/>
    <w:rsid w:val="00ED49B0"/>
    <w:rsid w:val="00EE0FA7"/>
    <w:rsid w:val="00EE1783"/>
    <w:rsid w:val="00EE1A05"/>
    <w:rsid w:val="00EE1F92"/>
    <w:rsid w:val="00EE5818"/>
    <w:rsid w:val="00EF37B8"/>
    <w:rsid w:val="00F00CF4"/>
    <w:rsid w:val="00F00FEA"/>
    <w:rsid w:val="00F0213C"/>
    <w:rsid w:val="00F06780"/>
    <w:rsid w:val="00F107DA"/>
    <w:rsid w:val="00F10A22"/>
    <w:rsid w:val="00F10F69"/>
    <w:rsid w:val="00F11A43"/>
    <w:rsid w:val="00F132DF"/>
    <w:rsid w:val="00F16C5E"/>
    <w:rsid w:val="00F177A2"/>
    <w:rsid w:val="00F177AC"/>
    <w:rsid w:val="00F17C3F"/>
    <w:rsid w:val="00F20AF7"/>
    <w:rsid w:val="00F253C6"/>
    <w:rsid w:val="00F30234"/>
    <w:rsid w:val="00F316C6"/>
    <w:rsid w:val="00F32638"/>
    <w:rsid w:val="00F35ECD"/>
    <w:rsid w:val="00F361B5"/>
    <w:rsid w:val="00F41463"/>
    <w:rsid w:val="00F444F4"/>
    <w:rsid w:val="00F448C8"/>
    <w:rsid w:val="00F47366"/>
    <w:rsid w:val="00F50CD2"/>
    <w:rsid w:val="00F5106E"/>
    <w:rsid w:val="00F54713"/>
    <w:rsid w:val="00F602BE"/>
    <w:rsid w:val="00F65261"/>
    <w:rsid w:val="00F710D4"/>
    <w:rsid w:val="00F75791"/>
    <w:rsid w:val="00F80D16"/>
    <w:rsid w:val="00F84C9C"/>
    <w:rsid w:val="00F86467"/>
    <w:rsid w:val="00F86F3E"/>
    <w:rsid w:val="00F91647"/>
    <w:rsid w:val="00F96712"/>
    <w:rsid w:val="00F96FEB"/>
    <w:rsid w:val="00FA0745"/>
    <w:rsid w:val="00FA0AF5"/>
    <w:rsid w:val="00FA149D"/>
    <w:rsid w:val="00FA2595"/>
    <w:rsid w:val="00FA29DF"/>
    <w:rsid w:val="00FA2BAF"/>
    <w:rsid w:val="00FB0D21"/>
    <w:rsid w:val="00FB393E"/>
    <w:rsid w:val="00FB73F7"/>
    <w:rsid w:val="00FB7AB1"/>
    <w:rsid w:val="00FC0443"/>
    <w:rsid w:val="00FC0732"/>
    <w:rsid w:val="00FC1FE7"/>
    <w:rsid w:val="00FC5612"/>
    <w:rsid w:val="00FD33E0"/>
    <w:rsid w:val="00FD7EC9"/>
    <w:rsid w:val="00FF1B7E"/>
    <w:rsid w:val="00FF25E3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39E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  <w:style w:type="paragraph" w:styleId="berarbeitung">
    <w:name w:val="Revision"/>
    <w:hidden/>
    <w:uiPriority w:val="99"/>
    <w:semiHidden/>
    <w:rsid w:val="00AE461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entury Gothic" w:hAnsi="Arial Unicode MS" w:cs="Arial Unicode MS"/>
      <w:color w:val="000000"/>
      <w:u w:color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13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74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5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56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13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16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70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8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2276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2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4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0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54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55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53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0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28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181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22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32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73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78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3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1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9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8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561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1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00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7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88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9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glas_troesch@maipr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glastroesch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611</Words>
  <Characters>3851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4454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V Kühn</cp:lastModifiedBy>
  <cp:revision>11</cp:revision>
  <cp:lastPrinted>2022-06-14T11:36:00Z</cp:lastPrinted>
  <dcterms:created xsi:type="dcterms:W3CDTF">2024-03-19T07:57:00Z</dcterms:created>
  <dcterms:modified xsi:type="dcterms:W3CDTF">2024-03-21T13:35:00Z</dcterms:modified>
  <cp:category/>
</cp:coreProperties>
</file>