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CC4B50" w14:textId="77777777" w:rsidR="00017E8A" w:rsidRPr="00CB22D3" w:rsidRDefault="00017E8A" w:rsidP="00017E8A">
      <w:pPr>
        <w:spacing w:line="360" w:lineRule="auto"/>
        <w:jc w:val="center"/>
        <w:rPr>
          <w:b/>
          <w:bCs/>
          <w:sz w:val="22"/>
          <w:szCs w:val="22"/>
        </w:rPr>
      </w:pPr>
      <w:r>
        <w:rPr>
          <w:b/>
          <w:sz w:val="22"/>
        </w:rPr>
        <w:t>Grupa SANCO rozwija się we Włoszech:</w:t>
      </w:r>
    </w:p>
    <w:p w14:paraId="05721143" w14:textId="77777777" w:rsidR="00017E8A" w:rsidRPr="00CB22D3" w:rsidRDefault="00017E8A" w:rsidP="00017E8A">
      <w:pPr>
        <w:spacing w:line="360" w:lineRule="auto"/>
        <w:jc w:val="center"/>
        <w:rPr>
          <w:b/>
          <w:bCs/>
          <w:sz w:val="26"/>
          <w:szCs w:val="26"/>
        </w:rPr>
      </w:pPr>
      <w:r>
        <w:rPr>
          <w:b/>
          <w:sz w:val="26"/>
        </w:rPr>
        <w:t xml:space="preserve">kolejnym nowym partnerem jest WOLF </w:t>
      </w:r>
      <w:proofErr w:type="spellStart"/>
      <w:r>
        <w:rPr>
          <w:b/>
          <w:sz w:val="26"/>
        </w:rPr>
        <w:t>Fenster</w:t>
      </w:r>
      <w:proofErr w:type="spellEnd"/>
      <w:r>
        <w:rPr>
          <w:b/>
          <w:sz w:val="26"/>
        </w:rPr>
        <w:t xml:space="preserve"> AG</w:t>
      </w:r>
    </w:p>
    <w:p w14:paraId="040CD89D" w14:textId="77777777" w:rsidR="00017E8A" w:rsidRPr="00E8135B" w:rsidRDefault="00017E8A" w:rsidP="00017E8A">
      <w:pPr>
        <w:spacing w:line="360" w:lineRule="auto"/>
        <w:jc w:val="both"/>
        <w:rPr>
          <w:rFonts w:cs="Arial"/>
        </w:rPr>
      </w:pPr>
    </w:p>
    <w:p w14:paraId="7BDEA505" w14:textId="77777777" w:rsidR="00017E8A" w:rsidRPr="00CF6309" w:rsidRDefault="00017E8A" w:rsidP="00017E8A">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w:t>
      </w:r>
      <w:r w:rsidRPr="00410C71">
        <w:rPr>
          <w:rFonts w:ascii="Arial" w:hAnsi="Arial"/>
          <w:b/>
          <w:sz w:val="22"/>
        </w:rPr>
        <w:t>sierpień</w:t>
      </w:r>
      <w:r>
        <w:rPr>
          <w:rFonts w:ascii="Arial" w:hAnsi="Arial"/>
          <w:b/>
          <w:sz w:val="22"/>
        </w:rPr>
        <w:t xml:space="preserve"> 2026 r. </w:t>
      </w:r>
      <w:r>
        <w:rPr>
          <w:rFonts w:ascii="Arial" w:hAnsi="Arial"/>
          <w:i/>
          <w:sz w:val="22"/>
        </w:rPr>
        <w:t xml:space="preserve">Grupa SANCO kontynuuje swoją ekspansję w Europie. Firma WOLF </w:t>
      </w:r>
      <w:proofErr w:type="spellStart"/>
      <w:r>
        <w:rPr>
          <w:rFonts w:ascii="Arial" w:hAnsi="Arial"/>
          <w:i/>
          <w:sz w:val="22"/>
        </w:rPr>
        <w:t>Fenster</w:t>
      </w:r>
      <w:proofErr w:type="spellEnd"/>
      <w:r>
        <w:rPr>
          <w:rFonts w:ascii="Arial" w:hAnsi="Arial"/>
          <w:i/>
          <w:sz w:val="22"/>
        </w:rPr>
        <w:t xml:space="preserve"> AG z Południowego Tyrolu we Włoszech to nowy członek o bogatych tradycjach i silnym duchu innowacji w szeregach sojuszu. Producent okien rozszerza obecnie swoją ofertę o własną produkcję szyb zespolonych. Wchodząc na ten nowy segment rynku, firma dołącza do wiodącej europejskiej sieci producentów szyb zespolonych.</w:t>
      </w:r>
    </w:p>
    <w:p w14:paraId="276DB48B" w14:textId="77777777" w:rsidR="00017E8A" w:rsidRPr="00486129" w:rsidRDefault="00017E8A" w:rsidP="00017E8A">
      <w:pPr>
        <w:spacing w:line="360" w:lineRule="auto"/>
        <w:jc w:val="both"/>
        <w:rPr>
          <w:sz w:val="22"/>
          <w:szCs w:val="22"/>
        </w:rPr>
      </w:pPr>
    </w:p>
    <w:p w14:paraId="36B3F869" w14:textId="77777777" w:rsidR="00017E8A" w:rsidRDefault="00017E8A" w:rsidP="00017E8A">
      <w:pPr>
        <w:spacing w:line="360" w:lineRule="auto"/>
        <w:jc w:val="both"/>
        <w:rPr>
          <w:sz w:val="22"/>
          <w:szCs w:val="22"/>
        </w:rPr>
      </w:pPr>
      <w:r>
        <w:rPr>
          <w:sz w:val="22"/>
        </w:rPr>
        <w:t xml:space="preserve">Od ponad 60 lat przedsiębiorstwo WOLF </w:t>
      </w:r>
      <w:proofErr w:type="spellStart"/>
      <w:r>
        <w:rPr>
          <w:sz w:val="22"/>
        </w:rPr>
        <w:t>Fenster</w:t>
      </w:r>
      <w:proofErr w:type="spellEnd"/>
      <w:r>
        <w:rPr>
          <w:sz w:val="22"/>
        </w:rPr>
        <w:t xml:space="preserve"> jest synonimem innowacyjnych systemów okiennych z drewna oraz drewna i aluminium, a także indywidualnych architektonicznych rozwiązań elewacyjnych. Aby w przyszłości zapewniać jeszcze wyższą wartość dodaną, elastyczność i niezależność we własnym procesie produkcyjnym, firma z Południowego Tyrolu zainwestowała w supernowoczesną linię produkcyjną i od tej pory sama wytwarza szkło izolacyjne.</w:t>
      </w:r>
    </w:p>
    <w:p w14:paraId="314DABA9" w14:textId="77777777" w:rsidR="00017E8A" w:rsidRPr="00486129" w:rsidRDefault="00017E8A" w:rsidP="00017E8A">
      <w:pPr>
        <w:spacing w:line="360" w:lineRule="auto"/>
        <w:jc w:val="both"/>
        <w:rPr>
          <w:sz w:val="22"/>
          <w:szCs w:val="22"/>
        </w:rPr>
      </w:pPr>
    </w:p>
    <w:p w14:paraId="0BBF523B" w14:textId="77777777" w:rsidR="00017E8A" w:rsidRPr="00486129" w:rsidRDefault="00017E8A" w:rsidP="00017E8A">
      <w:pPr>
        <w:spacing w:line="360" w:lineRule="auto"/>
        <w:jc w:val="both"/>
        <w:rPr>
          <w:b/>
          <w:bCs/>
          <w:sz w:val="22"/>
          <w:szCs w:val="22"/>
        </w:rPr>
      </w:pPr>
      <w:r>
        <w:rPr>
          <w:b/>
          <w:sz w:val="22"/>
        </w:rPr>
        <w:t>Strategiczne partnerstwo na miarę najwyższych standardów jakości</w:t>
      </w:r>
    </w:p>
    <w:p w14:paraId="45C2611F" w14:textId="77777777" w:rsidR="00017E8A" w:rsidRDefault="00017E8A" w:rsidP="00017E8A">
      <w:pPr>
        <w:spacing w:line="360" w:lineRule="auto"/>
        <w:jc w:val="both"/>
        <w:rPr>
          <w:sz w:val="22"/>
          <w:szCs w:val="22"/>
        </w:rPr>
      </w:pPr>
      <w:r>
        <w:rPr>
          <w:sz w:val="22"/>
        </w:rPr>
        <w:t xml:space="preserve">W celu zapewnienia udanego wejścia na rynek, firma stawia na synergię i współpracę w ramach grupy SANCO. Hans </w:t>
      </w:r>
      <w:proofErr w:type="spellStart"/>
      <w:r>
        <w:rPr>
          <w:sz w:val="22"/>
        </w:rPr>
        <w:t>Augschöll</w:t>
      </w:r>
      <w:proofErr w:type="spellEnd"/>
      <w:r>
        <w:rPr>
          <w:sz w:val="22"/>
        </w:rPr>
        <w:t xml:space="preserve">, dyrektor generalny WOLF </w:t>
      </w:r>
      <w:proofErr w:type="spellStart"/>
      <w:r>
        <w:rPr>
          <w:sz w:val="22"/>
        </w:rPr>
        <w:t>Fenster</w:t>
      </w:r>
      <w:proofErr w:type="spellEnd"/>
      <w:r>
        <w:rPr>
          <w:sz w:val="22"/>
        </w:rPr>
        <w:t xml:space="preserve"> AG, podkreśla strategiczne znaczenie tego kroku: „Kluczowe znaczenie ma dla nas stawianie od samego początku na bezkompromisową jakość oraz sprawdzoną, silną sieć. Grupa SANCO zapewnia do tego idealne warunki. „Dzięki intensywnej wymianie wiedzy specjalistycznej, wykorzystaniu sprawdzonych rozwiązań systemowych oraz integracji z międzynarodowymi działaniami marketingowymi zapewniamy sobie długoterminowy sukces rynkowy”.</w:t>
      </w:r>
    </w:p>
    <w:p w14:paraId="4D14CB3C" w14:textId="77777777" w:rsidR="00017E8A" w:rsidRPr="00486129" w:rsidRDefault="00017E8A" w:rsidP="00017E8A">
      <w:pPr>
        <w:spacing w:line="360" w:lineRule="auto"/>
        <w:jc w:val="both"/>
        <w:rPr>
          <w:sz w:val="22"/>
          <w:szCs w:val="22"/>
        </w:rPr>
      </w:pPr>
    </w:p>
    <w:p w14:paraId="31C5A8FF" w14:textId="77777777" w:rsidR="00017E8A" w:rsidRPr="00486129" w:rsidRDefault="00017E8A" w:rsidP="00017E8A">
      <w:pPr>
        <w:spacing w:line="360" w:lineRule="auto"/>
        <w:jc w:val="both"/>
        <w:rPr>
          <w:b/>
          <w:bCs/>
          <w:sz w:val="22"/>
          <w:szCs w:val="22"/>
        </w:rPr>
      </w:pPr>
      <w:r>
        <w:rPr>
          <w:b/>
          <w:sz w:val="22"/>
        </w:rPr>
        <w:t>Wzmocnienie obecności we Włoszech</w:t>
      </w:r>
    </w:p>
    <w:p w14:paraId="06F0FD35" w14:textId="77777777" w:rsidR="00017E8A" w:rsidRPr="00486129" w:rsidRDefault="00017E8A" w:rsidP="00017E8A">
      <w:pPr>
        <w:spacing w:line="360" w:lineRule="auto"/>
        <w:jc w:val="both"/>
        <w:rPr>
          <w:sz w:val="22"/>
          <w:szCs w:val="22"/>
        </w:rPr>
      </w:pPr>
      <w:r>
        <w:rPr>
          <w:sz w:val="22"/>
        </w:rPr>
        <w:t xml:space="preserve">Nowy partner oznacza dla sojuszu ukierunkowane rozszerzenie obecności rynkowej we Włoszech i regionie alpejskim. „Bardzo się cieszymy, że </w:t>
      </w:r>
      <w:r>
        <w:rPr>
          <w:sz w:val="22"/>
        </w:rPr>
        <w:lastRenderedPageBreak/>
        <w:t xml:space="preserve">firma WOLF </w:t>
      </w:r>
      <w:proofErr w:type="spellStart"/>
      <w:r>
        <w:rPr>
          <w:sz w:val="22"/>
        </w:rPr>
        <w:t>Fenster</w:t>
      </w:r>
      <w:proofErr w:type="spellEnd"/>
      <w:r>
        <w:rPr>
          <w:sz w:val="22"/>
        </w:rPr>
        <w:t xml:space="preserve"> AG wzbogaca naszą sieć”, oświadcza Antonio </w:t>
      </w:r>
      <w:proofErr w:type="spellStart"/>
      <w:r>
        <w:rPr>
          <w:sz w:val="22"/>
        </w:rPr>
        <w:t>Gioello</w:t>
      </w:r>
      <w:proofErr w:type="spellEnd"/>
      <w:r>
        <w:rPr>
          <w:sz w:val="22"/>
        </w:rPr>
        <w:t>, dyrektor grupy SANCO. „Przedsiębiorstwo to wnosi ogromną wiedzę specjalistyczną w sektorze elementów budowlanych i fasad, która doskonale wpisuje się w nasze wartości i nasze wspólne standardy jakości.”</w:t>
      </w:r>
    </w:p>
    <w:p w14:paraId="662E8111" w14:textId="77777777" w:rsidR="00017E8A" w:rsidRPr="00A76975" w:rsidRDefault="00017E8A" w:rsidP="00017E8A">
      <w:pPr>
        <w:spacing w:line="360" w:lineRule="auto"/>
        <w:jc w:val="both"/>
        <w:rPr>
          <w:rFonts w:cs="Arial"/>
          <w:sz w:val="22"/>
          <w:szCs w:val="22"/>
        </w:rPr>
      </w:pPr>
    </w:p>
    <w:p w14:paraId="211A4677" w14:textId="77777777" w:rsidR="00017E8A" w:rsidRDefault="00017E8A" w:rsidP="00017E8A">
      <w:pPr>
        <w:spacing w:line="360" w:lineRule="auto"/>
        <w:jc w:val="both"/>
        <w:rPr>
          <w:sz w:val="22"/>
          <w:szCs w:val="22"/>
        </w:rPr>
      </w:pPr>
    </w:p>
    <w:p w14:paraId="080DFC2E" w14:textId="77777777" w:rsidR="00017E8A" w:rsidRDefault="00017E8A" w:rsidP="00017E8A">
      <w:pPr>
        <w:spacing w:line="360" w:lineRule="auto"/>
        <w:jc w:val="both"/>
        <w:rPr>
          <w:sz w:val="22"/>
          <w:szCs w:val="22"/>
        </w:rPr>
      </w:pPr>
    </w:p>
    <w:p w14:paraId="1B9025FD" w14:textId="77777777" w:rsidR="00017E8A" w:rsidRPr="001F5C56" w:rsidRDefault="00017E8A" w:rsidP="00017E8A">
      <w:pPr>
        <w:spacing w:line="360" w:lineRule="auto"/>
        <w:jc w:val="both"/>
        <w:rPr>
          <w:sz w:val="22"/>
          <w:szCs w:val="22"/>
        </w:rPr>
      </w:pPr>
      <w:r>
        <w:rPr>
          <w:b/>
          <w:sz w:val="22"/>
        </w:rPr>
        <w:t>O SANCO:</w:t>
      </w:r>
    </w:p>
    <w:p w14:paraId="040E1402" w14:textId="77777777" w:rsidR="00017E8A" w:rsidRPr="0057319E" w:rsidRDefault="00017E8A" w:rsidP="00017E8A">
      <w:pPr>
        <w:spacing w:line="360" w:lineRule="auto"/>
        <w:jc w:val="both"/>
        <w:rPr>
          <w:rFonts w:cs="Arial"/>
          <w:sz w:val="22"/>
          <w:szCs w:val="22"/>
        </w:rPr>
      </w:pPr>
      <w:r>
        <w:rPr>
          <w:sz w:val="22"/>
        </w:rPr>
        <w:t xml:space="preserve">Mając ponad 60 aktywnych członków w 14 krajach, SANCO jest największym stowarzyszeniem producentów szyb zespolonych w Europie. Licencjodawcą jest szwajcarska Grupa </w:t>
      </w:r>
      <w:proofErr w:type="spellStart"/>
      <w:r>
        <w:rPr>
          <w:sz w:val="22"/>
        </w:rPr>
        <w:t>Glas</w:t>
      </w:r>
      <w:proofErr w:type="spellEnd"/>
      <w:r>
        <w:rPr>
          <w:sz w:val="22"/>
        </w:rPr>
        <w:t xml:space="preserve"> </w:t>
      </w:r>
      <w:proofErr w:type="spellStart"/>
      <w:r>
        <w:rPr>
          <w:sz w:val="22"/>
        </w:rPr>
        <w:t>Trösch</w:t>
      </w:r>
      <w:proofErr w:type="spellEnd"/>
      <w:r>
        <w:rPr>
          <w:sz w:val="22"/>
        </w:rPr>
        <w:t>. Portfolio produktów wytwarzanych przez partnerów SANCO obejmuje efektywne energetycznie szyby zespolone do okien i fasad oraz zaawansowane przeszklenia do wnętrz.</w:t>
      </w:r>
    </w:p>
    <w:p w14:paraId="2B2253F0" w14:textId="77777777" w:rsidR="00017E8A" w:rsidRDefault="00017E8A" w:rsidP="00017E8A">
      <w:pPr>
        <w:rPr>
          <w:rFonts w:cs="Arial"/>
        </w:rPr>
      </w:pPr>
      <w:r>
        <w:br w:type="page"/>
      </w:r>
    </w:p>
    <w:p w14:paraId="5EFAF567" w14:textId="77777777" w:rsidR="00017E8A" w:rsidRPr="00342F5B" w:rsidRDefault="00017E8A" w:rsidP="00017E8A">
      <w:pPr>
        <w:spacing w:line="360" w:lineRule="auto"/>
        <w:jc w:val="both"/>
        <w:rPr>
          <w:rFonts w:cs="Arial"/>
          <w:b/>
          <w:bCs/>
        </w:rPr>
      </w:pPr>
      <w:r>
        <w:rPr>
          <w:b/>
        </w:rPr>
        <w:lastRenderedPageBreak/>
        <w:t>Ilustracja:</w:t>
      </w:r>
    </w:p>
    <w:p w14:paraId="5CA55ABD" w14:textId="77777777" w:rsidR="00017E8A" w:rsidRDefault="00017E8A" w:rsidP="00017E8A">
      <w:pPr>
        <w:spacing w:line="360" w:lineRule="auto"/>
        <w:jc w:val="both"/>
        <w:rPr>
          <w:rFonts w:cs="Arial"/>
          <w:sz w:val="20"/>
          <w:szCs w:val="20"/>
        </w:rPr>
      </w:pPr>
      <w:r>
        <w:rPr>
          <w:noProof/>
          <w:sz w:val="22"/>
        </w:rPr>
        <w:drawing>
          <wp:inline distT="0" distB="0" distL="0" distR="0" wp14:anchorId="00ABCEF5" wp14:editId="5A2F2F05">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4E96FB32" w14:textId="77777777" w:rsidR="00017E8A" w:rsidRPr="00486129" w:rsidRDefault="00017E8A" w:rsidP="00017E8A">
      <w:pPr>
        <w:jc w:val="both"/>
        <w:rPr>
          <w:sz w:val="20"/>
          <w:szCs w:val="20"/>
        </w:rPr>
      </w:pPr>
      <w:r>
        <w:rPr>
          <w:sz w:val="20"/>
        </w:rPr>
        <w:t xml:space="preserve">Na współpracę w ramach sieci cieszą się: Hans </w:t>
      </w:r>
      <w:proofErr w:type="spellStart"/>
      <w:r>
        <w:rPr>
          <w:sz w:val="20"/>
        </w:rPr>
        <w:t>Augschöll</w:t>
      </w:r>
      <w:proofErr w:type="spellEnd"/>
      <w:r>
        <w:rPr>
          <w:sz w:val="20"/>
        </w:rPr>
        <w:t xml:space="preserve"> (po lewej), CEO WOLF </w:t>
      </w:r>
      <w:proofErr w:type="spellStart"/>
      <w:r>
        <w:rPr>
          <w:sz w:val="20"/>
        </w:rPr>
        <w:t>Fenster</w:t>
      </w:r>
      <w:proofErr w:type="spellEnd"/>
      <w:r>
        <w:rPr>
          <w:sz w:val="20"/>
        </w:rPr>
        <w:t xml:space="preserve"> AG, oraz Denis </w:t>
      </w:r>
      <w:proofErr w:type="spellStart"/>
      <w:r>
        <w:rPr>
          <w:sz w:val="20"/>
        </w:rPr>
        <w:t>Löhle</w:t>
      </w:r>
      <w:proofErr w:type="spellEnd"/>
      <w:r>
        <w:rPr>
          <w:sz w:val="20"/>
        </w:rPr>
        <w:t xml:space="preserve"> (Grupa SANCO) w nowej fabryce szyb zespolonych w Południowym Tyrolu. Zdjęcie: SANCO</w:t>
      </w:r>
    </w:p>
    <w:p w14:paraId="112F94A5" w14:textId="77777777" w:rsidR="00017E8A" w:rsidRDefault="00017E8A" w:rsidP="00017E8A">
      <w:pPr>
        <w:spacing w:line="360" w:lineRule="auto"/>
        <w:rPr>
          <w:rFonts w:cs="Arial"/>
          <w:sz w:val="22"/>
          <w:szCs w:val="22"/>
        </w:rPr>
      </w:pPr>
    </w:p>
    <w:p w14:paraId="69662B7F" w14:textId="77777777" w:rsidR="00017E8A" w:rsidRDefault="00017E8A" w:rsidP="00017E8A">
      <w:pPr>
        <w:spacing w:line="360" w:lineRule="auto"/>
        <w:rPr>
          <w:rFonts w:cs="Arial"/>
          <w:sz w:val="22"/>
          <w:szCs w:val="22"/>
        </w:rPr>
      </w:pPr>
    </w:p>
    <w:p w14:paraId="0F9F91C3" w14:textId="77777777" w:rsidR="00017E8A" w:rsidRPr="007A68F5" w:rsidRDefault="00017E8A" w:rsidP="00017E8A">
      <w:pPr>
        <w:spacing w:line="360" w:lineRule="auto"/>
        <w:rPr>
          <w:rFonts w:cs="Arial"/>
          <w:sz w:val="22"/>
          <w:szCs w:val="22"/>
        </w:rPr>
      </w:pPr>
    </w:p>
    <w:p w14:paraId="77A7AB85" w14:textId="77777777" w:rsidR="00017E8A" w:rsidRPr="00EA56BC" w:rsidRDefault="00017E8A" w:rsidP="00017E8A">
      <w:pPr>
        <w:spacing w:after="120"/>
        <w:jc w:val="both"/>
        <w:rPr>
          <w:rFonts w:cs="Arial"/>
          <w:b/>
          <w:sz w:val="22"/>
          <w:szCs w:val="22"/>
        </w:rPr>
      </w:pPr>
      <w:r>
        <w:rPr>
          <w:b/>
          <w:sz w:val="22"/>
        </w:rPr>
        <w:t>Dodatkowe informacje:</w:t>
      </w:r>
    </w:p>
    <w:p w14:paraId="766C0AAB" w14:textId="77777777" w:rsidR="00017E8A" w:rsidRPr="00EA56BC" w:rsidRDefault="00017E8A" w:rsidP="00017E8A">
      <w:pPr>
        <w:jc w:val="both"/>
        <w:rPr>
          <w:rFonts w:cs="Arial"/>
          <w:sz w:val="22"/>
          <w:szCs w:val="22"/>
        </w:rPr>
      </w:pPr>
      <w:r>
        <w:rPr>
          <w:sz w:val="22"/>
        </w:rPr>
        <w:t xml:space="preserve">SANCO </w:t>
      </w:r>
      <w:proofErr w:type="spellStart"/>
      <w:r>
        <w:rPr>
          <w:sz w:val="22"/>
        </w:rPr>
        <w:t>Beratung</w:t>
      </w:r>
      <w:proofErr w:type="spellEnd"/>
      <w:r>
        <w:rPr>
          <w:sz w:val="22"/>
        </w:rPr>
        <w:t xml:space="preserve"> | </w:t>
      </w:r>
      <w:proofErr w:type="spellStart"/>
      <w:r>
        <w:rPr>
          <w:sz w:val="22"/>
        </w:rPr>
        <w:t>Glas</w:t>
      </w:r>
      <w:proofErr w:type="spellEnd"/>
      <w:r>
        <w:rPr>
          <w:sz w:val="22"/>
        </w:rPr>
        <w:t xml:space="preserve"> </w:t>
      </w:r>
      <w:proofErr w:type="spellStart"/>
      <w:r>
        <w:rPr>
          <w:sz w:val="22"/>
        </w:rPr>
        <w:t>Trösch</w:t>
      </w:r>
      <w:proofErr w:type="spellEnd"/>
      <w:r>
        <w:rPr>
          <w:sz w:val="22"/>
        </w:rPr>
        <w:t xml:space="preserve"> GmbH</w:t>
      </w:r>
    </w:p>
    <w:p w14:paraId="29E23DFB" w14:textId="77777777" w:rsidR="00017E8A" w:rsidRPr="00EA56BC" w:rsidRDefault="00017E8A" w:rsidP="00017E8A">
      <w:pPr>
        <w:jc w:val="both"/>
        <w:rPr>
          <w:rFonts w:cs="Arial"/>
          <w:sz w:val="22"/>
          <w:szCs w:val="22"/>
        </w:rPr>
      </w:pPr>
      <w:r>
        <w:rPr>
          <w:sz w:val="22"/>
        </w:rPr>
        <w:t xml:space="preserve">Im </w:t>
      </w:r>
      <w:proofErr w:type="spellStart"/>
      <w:r>
        <w:rPr>
          <w:sz w:val="22"/>
        </w:rPr>
        <w:t>Lehrer</w:t>
      </w:r>
      <w:proofErr w:type="spellEnd"/>
      <w:r>
        <w:rPr>
          <w:sz w:val="22"/>
        </w:rPr>
        <w:t xml:space="preserve"> </w:t>
      </w:r>
      <w:proofErr w:type="spellStart"/>
      <w:r>
        <w:rPr>
          <w:sz w:val="22"/>
        </w:rPr>
        <w:t>Feld</w:t>
      </w:r>
      <w:proofErr w:type="spellEnd"/>
      <w:r>
        <w:rPr>
          <w:sz w:val="22"/>
        </w:rPr>
        <w:t xml:space="preserve"> 30 | 89081 Ulm, Niemcy</w:t>
      </w:r>
    </w:p>
    <w:p w14:paraId="67708366" w14:textId="77777777" w:rsidR="00017E8A" w:rsidRPr="00EA56BC" w:rsidRDefault="00017E8A" w:rsidP="00017E8A">
      <w:pPr>
        <w:jc w:val="both"/>
        <w:rPr>
          <w:rFonts w:cs="Arial"/>
          <w:sz w:val="22"/>
          <w:szCs w:val="22"/>
        </w:rPr>
      </w:pPr>
      <w:r>
        <w:rPr>
          <w:sz w:val="22"/>
        </w:rPr>
        <w:t>+49 (0)731 4096 147</w:t>
      </w:r>
    </w:p>
    <w:p w14:paraId="626DC941" w14:textId="77777777" w:rsidR="00017E8A" w:rsidRPr="00EA56BC" w:rsidRDefault="00017E8A" w:rsidP="00017E8A">
      <w:pPr>
        <w:jc w:val="both"/>
        <w:rPr>
          <w:rFonts w:cs="Arial"/>
          <w:sz w:val="22"/>
          <w:szCs w:val="22"/>
        </w:rPr>
      </w:pPr>
      <w:hyperlink r:id="rId8" w:history="1">
        <w:r>
          <w:rPr>
            <w:rStyle w:val="Hyperlink"/>
            <w:sz w:val="22"/>
          </w:rPr>
          <w:t>info@sanco.com</w:t>
        </w:r>
      </w:hyperlink>
    </w:p>
    <w:p w14:paraId="28CE9D5A" w14:textId="77777777" w:rsidR="00017E8A" w:rsidRDefault="00017E8A" w:rsidP="00017E8A">
      <w:pPr>
        <w:jc w:val="both"/>
        <w:rPr>
          <w:rFonts w:cs="Arial"/>
          <w:bCs/>
          <w:sz w:val="22"/>
          <w:szCs w:val="22"/>
        </w:rPr>
      </w:pPr>
    </w:p>
    <w:p w14:paraId="19775E43" w14:textId="77777777" w:rsidR="00017E8A" w:rsidRPr="00EA56BC" w:rsidRDefault="00017E8A" w:rsidP="00017E8A">
      <w:pPr>
        <w:jc w:val="both"/>
        <w:rPr>
          <w:rFonts w:cs="Arial"/>
          <w:bCs/>
          <w:sz w:val="22"/>
          <w:szCs w:val="22"/>
        </w:rPr>
      </w:pPr>
    </w:p>
    <w:p w14:paraId="1367FEA5" w14:textId="77777777" w:rsidR="00017E8A" w:rsidRPr="00EA56BC" w:rsidRDefault="00017E8A" w:rsidP="00017E8A">
      <w:pPr>
        <w:spacing w:after="120"/>
        <w:jc w:val="both"/>
        <w:rPr>
          <w:rFonts w:cs="Arial"/>
          <w:b/>
          <w:sz w:val="22"/>
          <w:szCs w:val="22"/>
        </w:rPr>
      </w:pPr>
      <w:r>
        <w:rPr>
          <w:b/>
          <w:sz w:val="22"/>
        </w:rPr>
        <w:t>Na pytania prasy odpowiedzi udziela:</w:t>
      </w:r>
    </w:p>
    <w:p w14:paraId="17A0AC4D" w14:textId="77777777" w:rsidR="00017E8A" w:rsidRPr="00EA56BC" w:rsidRDefault="00017E8A" w:rsidP="00017E8A">
      <w:pPr>
        <w:jc w:val="both"/>
        <w:rPr>
          <w:rFonts w:cs="Arial"/>
          <w:sz w:val="22"/>
          <w:szCs w:val="22"/>
        </w:rPr>
      </w:pPr>
      <w:proofErr w:type="spellStart"/>
      <w:r>
        <w:rPr>
          <w:sz w:val="22"/>
        </w:rPr>
        <w:t>Matthias</w:t>
      </w:r>
      <w:proofErr w:type="spellEnd"/>
      <w:r>
        <w:rPr>
          <w:sz w:val="22"/>
        </w:rPr>
        <w:t xml:space="preserve"> Mai </w:t>
      </w:r>
    </w:p>
    <w:p w14:paraId="09FECDD5" w14:textId="77777777" w:rsidR="00017E8A" w:rsidRPr="00EA56BC" w:rsidRDefault="00017E8A" w:rsidP="00017E8A">
      <w:pPr>
        <w:jc w:val="both"/>
        <w:rPr>
          <w:rFonts w:cs="Arial"/>
          <w:sz w:val="22"/>
          <w:szCs w:val="22"/>
        </w:rPr>
      </w:pPr>
      <w:r>
        <w:rPr>
          <w:sz w:val="22"/>
        </w:rPr>
        <w:t>mai public relations GmbH</w:t>
      </w:r>
    </w:p>
    <w:p w14:paraId="0F2B1F47" w14:textId="77777777" w:rsidR="00017E8A" w:rsidRPr="00EA56BC" w:rsidRDefault="00017E8A" w:rsidP="00017E8A">
      <w:pPr>
        <w:jc w:val="both"/>
        <w:rPr>
          <w:rFonts w:cs="Arial"/>
          <w:sz w:val="22"/>
          <w:szCs w:val="22"/>
        </w:rPr>
      </w:pPr>
      <w:proofErr w:type="spellStart"/>
      <w:r>
        <w:rPr>
          <w:sz w:val="22"/>
        </w:rPr>
        <w:t>Leuschnerdamm</w:t>
      </w:r>
      <w:proofErr w:type="spellEnd"/>
      <w:r>
        <w:rPr>
          <w:sz w:val="22"/>
        </w:rPr>
        <w:t xml:space="preserve"> 13 | 10999 Berlin, Niemcy</w:t>
      </w:r>
    </w:p>
    <w:p w14:paraId="045B916E" w14:textId="77777777" w:rsidR="00017E8A" w:rsidRPr="00EA56BC" w:rsidRDefault="00017E8A" w:rsidP="00017E8A">
      <w:pPr>
        <w:jc w:val="both"/>
        <w:rPr>
          <w:rFonts w:cs="Arial"/>
          <w:sz w:val="22"/>
          <w:szCs w:val="22"/>
        </w:rPr>
      </w:pPr>
      <w:r>
        <w:rPr>
          <w:sz w:val="22"/>
        </w:rPr>
        <w:t>Tel. +49 (0)30 66 40 40 555</w:t>
      </w:r>
    </w:p>
    <w:p w14:paraId="744EF0BA" w14:textId="5A60F7E3" w:rsidR="0057319E" w:rsidRPr="00017E8A" w:rsidRDefault="00017E8A" w:rsidP="00017E8A">
      <w:pPr>
        <w:jc w:val="both"/>
        <w:rPr>
          <w:rFonts w:cs="Arial"/>
          <w:sz w:val="22"/>
          <w:szCs w:val="22"/>
        </w:rPr>
      </w:pPr>
      <w:hyperlink r:id="rId9" w:history="1">
        <w:r>
          <w:rPr>
            <w:rStyle w:val="Hyperlink"/>
            <w:sz w:val="22"/>
          </w:rPr>
          <w:t>sanco@maipr.com</w:t>
        </w:r>
      </w:hyperlink>
    </w:p>
    <w:sectPr w:rsidR="0057319E" w:rsidRPr="00017E8A" w:rsidSect="0017691C">
      <w:headerReference w:type="default" r:id="rId10"/>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595EAD" w14:textId="77777777" w:rsidR="00477F38" w:rsidRDefault="00477F38">
      <w:r>
        <w:separator/>
      </w:r>
    </w:p>
  </w:endnote>
  <w:endnote w:type="continuationSeparator" w:id="0">
    <w:p w14:paraId="7D1D4C0E" w14:textId="77777777" w:rsidR="00477F38" w:rsidRDefault="0047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558AEB" w14:textId="77777777" w:rsidR="00477F38" w:rsidRDefault="00477F38">
      <w:r>
        <w:separator/>
      </w:r>
    </w:p>
  </w:footnote>
  <w:footnote w:type="continuationSeparator" w:id="0">
    <w:p w14:paraId="3B647891" w14:textId="77777777" w:rsidR="00477F38" w:rsidRDefault="00477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25652" w14:textId="77777777" w:rsidR="006569FF" w:rsidRDefault="006569FF">
    <w:pPr>
      <w:pStyle w:val="Kopfzeile"/>
    </w:pPr>
  </w:p>
  <w:p w14:paraId="40A77EE2" w14:textId="77777777" w:rsidR="006569FF" w:rsidRDefault="006569FF">
    <w:pPr>
      <w:pStyle w:val="Kopfzeile"/>
    </w:pPr>
  </w:p>
  <w:p w14:paraId="74BB6FA0" w14:textId="77777777" w:rsidR="006569FF" w:rsidRDefault="006569FF">
    <w:pPr>
      <w:pStyle w:val="Kopfzeile"/>
    </w:pPr>
  </w:p>
  <w:p w14:paraId="55B650EC" w14:textId="72C0A11C" w:rsidR="006569FF" w:rsidRDefault="006958E4">
    <w:pPr>
      <w:pStyle w:val="Kopfzeile"/>
    </w:pPr>
    <w:r>
      <w:rPr>
        <w:noProof/>
      </w:rPr>
      <w:drawing>
        <wp:inline distT="0" distB="0" distL="0" distR="0" wp14:anchorId="51CE84E1" wp14:editId="7ACC960F">
          <wp:extent cx="4424680" cy="75389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a:extLst>
                      <a:ext uri="{28A0092B-C50C-407E-A947-70E740481C1C}">
                        <a14:useLocalDpi xmlns:a14="http://schemas.microsoft.com/office/drawing/2010/main" val="0"/>
                      </a:ext>
                    </a:extLst>
                  </a:blip>
                  <a:srcRect l="12277" t="8304" r="13823" b="82798"/>
                  <a:stretch/>
                </pic:blipFill>
                <pic:spPr bwMode="auto">
                  <a:xfrm>
                    <a:off x="0" y="0"/>
                    <a:ext cx="4698140" cy="80049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4"/>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17E8A"/>
    <w:rsid w:val="00025C64"/>
    <w:rsid w:val="000315AC"/>
    <w:rsid w:val="00035651"/>
    <w:rsid w:val="000405F0"/>
    <w:rsid w:val="00041E70"/>
    <w:rsid w:val="000436DE"/>
    <w:rsid w:val="00043B4E"/>
    <w:rsid w:val="00046987"/>
    <w:rsid w:val="000510F2"/>
    <w:rsid w:val="000543F3"/>
    <w:rsid w:val="00057368"/>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CA2"/>
    <w:rsid w:val="002E23D3"/>
    <w:rsid w:val="002E45B0"/>
    <w:rsid w:val="002E6690"/>
    <w:rsid w:val="002F0FC9"/>
    <w:rsid w:val="002F14E3"/>
    <w:rsid w:val="002F45A0"/>
    <w:rsid w:val="002F4D07"/>
    <w:rsid w:val="00310FFD"/>
    <w:rsid w:val="00314E23"/>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77F38"/>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53E4"/>
    <w:rsid w:val="005A5DF1"/>
    <w:rsid w:val="005A7EA1"/>
    <w:rsid w:val="005B1B5E"/>
    <w:rsid w:val="005B442C"/>
    <w:rsid w:val="005C1FA2"/>
    <w:rsid w:val="005C7272"/>
    <w:rsid w:val="005D2B3C"/>
    <w:rsid w:val="005D5628"/>
    <w:rsid w:val="005E02D3"/>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958E4"/>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07782"/>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2546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2944</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V Kühn</cp:lastModifiedBy>
  <cp:revision>14</cp:revision>
  <cp:lastPrinted>2022-06-08T14:09:00Z</cp:lastPrinted>
  <dcterms:created xsi:type="dcterms:W3CDTF">2025-12-18T09:32:00Z</dcterms:created>
  <dcterms:modified xsi:type="dcterms:W3CDTF">2026-08-03T11:10:00Z</dcterms:modified>
</cp:coreProperties>
</file>