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5A970" w14:textId="77777777" w:rsidR="00C3015B" w:rsidRPr="0057319E" w:rsidRDefault="00C3015B" w:rsidP="00C3015B">
      <w:pPr>
        <w:spacing w:line="36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  <w:lang w:eastAsia="pl-PL" w:bidi="pl-PL"/>
        </w:rPr>
        <w:t>Walne zgromadzenie Grupy SANCO w Gdańsku:</w:t>
      </w:r>
    </w:p>
    <w:p w14:paraId="3B31E895" w14:textId="77777777" w:rsidR="00C3015B" w:rsidRPr="0057319E" w:rsidRDefault="00C3015B" w:rsidP="00C3015B">
      <w:pPr>
        <w:spacing w:line="360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  <w:lang w:eastAsia="pl-PL" w:bidi="pl-PL"/>
        </w:rPr>
        <w:t>Kształtowanie przyszłości szkłem przyjaznym dla klimatu</w:t>
      </w:r>
    </w:p>
    <w:p w14:paraId="04B46D21" w14:textId="77777777" w:rsidR="00C3015B" w:rsidRPr="00E8135B" w:rsidRDefault="00C3015B" w:rsidP="00C3015B">
      <w:pPr>
        <w:spacing w:line="360" w:lineRule="auto"/>
        <w:jc w:val="both"/>
        <w:rPr>
          <w:rFonts w:cs="Arial"/>
        </w:rPr>
      </w:pPr>
    </w:p>
    <w:p w14:paraId="18CB4C07" w14:textId="77777777" w:rsidR="00C3015B" w:rsidRDefault="00C3015B" w:rsidP="00C3015B">
      <w:pPr>
        <w:spacing w:line="360" w:lineRule="auto"/>
        <w:jc w:val="both"/>
        <w:rPr>
          <w:rFonts w:cs="Arial"/>
          <w:i/>
          <w:iCs/>
          <w:sz w:val="22"/>
          <w:szCs w:val="22"/>
        </w:rPr>
      </w:pPr>
      <w:r>
        <w:rPr>
          <w:b/>
          <w:sz w:val="22"/>
          <w:szCs w:val="22"/>
          <w:lang w:eastAsia="pl-PL" w:bidi="pl-PL"/>
        </w:rPr>
        <w:t xml:space="preserve">Ulm, czerwiec 2024 r. </w:t>
      </w:r>
      <w:r>
        <w:rPr>
          <w:i/>
          <w:sz w:val="22"/>
          <w:szCs w:val="22"/>
          <w:lang w:eastAsia="pl-PL" w:bidi="pl-PL"/>
        </w:rPr>
        <w:t>W połowie maja odbyło się 52. coroczne walne zgromadzenie grupy SANCO.</w:t>
      </w:r>
      <w:r w:rsidRPr="0057319E">
        <w:rPr>
          <w:rFonts w:cs="Arial"/>
          <w:i/>
          <w:iCs/>
          <w:sz w:val="22"/>
          <w:szCs w:val="22"/>
        </w:rPr>
        <w:t xml:space="preserve"> </w:t>
      </w:r>
      <w:r>
        <w:rPr>
          <w:rFonts w:cs="Arial"/>
          <w:i/>
          <w:iCs/>
          <w:sz w:val="22"/>
          <w:szCs w:val="22"/>
          <w:lang w:eastAsia="pl-PL" w:bidi="pl-PL"/>
        </w:rPr>
        <w:t>Ok. 105 przedstawicieli największego zrzeszenia producentów szkła izolacyjnego w Europie zebrało się w nadbałtyckiej metropolii, aby wymienić się wiedzą i doświadczeniami w zakresie najnowszych tendencji rozwojowych w branży.</w:t>
      </w:r>
      <w:r w:rsidRPr="0057319E">
        <w:rPr>
          <w:rFonts w:cs="Arial"/>
          <w:i/>
          <w:iCs/>
          <w:sz w:val="22"/>
          <w:szCs w:val="22"/>
        </w:rPr>
        <w:t xml:space="preserve"> </w:t>
      </w:r>
      <w:r>
        <w:rPr>
          <w:rFonts w:cs="Arial"/>
          <w:i/>
          <w:iCs/>
          <w:sz w:val="22"/>
          <w:szCs w:val="22"/>
          <w:lang w:eastAsia="pl-PL" w:bidi="pl-PL"/>
        </w:rPr>
        <w:t>Zakłady partnerskie podkreśliły przy tym mocną spoistość, pokazując się z dobrej strony mimo obecnie napiętej sytuacji rynkowej, co napawa optymizmem.</w:t>
      </w:r>
      <w:r>
        <w:rPr>
          <w:rFonts w:cs="Arial"/>
          <w:i/>
          <w:iCs/>
          <w:sz w:val="22"/>
          <w:szCs w:val="22"/>
        </w:rPr>
        <w:t xml:space="preserve"> </w:t>
      </w:r>
      <w:r>
        <w:rPr>
          <w:rFonts w:cs="Arial"/>
          <w:i/>
          <w:iCs/>
          <w:sz w:val="22"/>
          <w:szCs w:val="22"/>
          <w:lang w:eastAsia="pl-PL" w:bidi="pl-PL"/>
        </w:rPr>
        <w:t>W szczególny sposób uwypuklono znaczenie palety produktów SANCO dla budownictwa przyjaznego dla klimatu.</w:t>
      </w:r>
    </w:p>
    <w:p w14:paraId="4A30757E" w14:textId="77777777" w:rsidR="00C3015B" w:rsidRDefault="00C3015B" w:rsidP="00C3015B">
      <w:pPr>
        <w:spacing w:line="360" w:lineRule="auto"/>
        <w:jc w:val="both"/>
        <w:rPr>
          <w:rFonts w:cs="Arial"/>
          <w:i/>
          <w:iCs/>
          <w:sz w:val="22"/>
          <w:szCs w:val="22"/>
        </w:rPr>
      </w:pPr>
    </w:p>
    <w:p w14:paraId="40185185" w14:textId="77777777" w:rsidR="00C3015B" w:rsidRPr="00441A25" w:rsidRDefault="00C3015B" w:rsidP="00C3015B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>
        <w:rPr>
          <w:b/>
          <w:sz w:val="22"/>
          <w:lang w:eastAsia="pl-PL" w:bidi="pl-PL"/>
        </w:rPr>
        <w:t>Korzyści dla partnerów ze względu na niskie wartości emisji CO</w:t>
      </w:r>
      <w:r>
        <w:rPr>
          <w:b/>
          <w:sz w:val="22"/>
          <w:vertAlign w:val="subscript"/>
          <w:lang w:eastAsia="pl-PL" w:bidi="pl-PL"/>
        </w:rPr>
        <w:t>2</w:t>
      </w:r>
      <w:r>
        <w:rPr>
          <w:b/>
          <w:sz w:val="22"/>
          <w:lang w:eastAsia="pl-PL" w:bidi="pl-PL"/>
        </w:rPr>
        <w:t xml:space="preserve"> podczas produkcji szkła </w:t>
      </w:r>
      <w:proofErr w:type="spellStart"/>
      <w:r>
        <w:rPr>
          <w:b/>
          <w:sz w:val="22"/>
          <w:lang w:eastAsia="pl-PL" w:bidi="pl-PL"/>
        </w:rPr>
        <w:t>float</w:t>
      </w:r>
      <w:proofErr w:type="spellEnd"/>
    </w:p>
    <w:p w14:paraId="7FFC209F" w14:textId="77777777" w:rsidR="00C3015B" w:rsidRPr="009C4AAA" w:rsidRDefault="00C3015B" w:rsidP="00C3015B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eastAsia="pl-PL" w:bidi="pl-PL"/>
        </w:rPr>
        <w:t xml:space="preserve">Dr Fabian </w:t>
      </w:r>
      <w:proofErr w:type="spellStart"/>
      <w:r>
        <w:rPr>
          <w:rFonts w:cs="Arial"/>
          <w:sz w:val="22"/>
          <w:szCs w:val="22"/>
          <w:lang w:eastAsia="pl-PL" w:bidi="pl-PL"/>
        </w:rPr>
        <w:t>Zwick</w:t>
      </w:r>
      <w:proofErr w:type="spellEnd"/>
      <w:r>
        <w:rPr>
          <w:rFonts w:cs="Arial"/>
          <w:sz w:val="22"/>
          <w:szCs w:val="22"/>
          <w:lang w:eastAsia="pl-PL" w:bidi="pl-PL"/>
        </w:rPr>
        <w:t xml:space="preserve">, CEO grupy </w:t>
      </w:r>
      <w:proofErr w:type="spellStart"/>
      <w:r>
        <w:rPr>
          <w:rFonts w:cs="Arial"/>
          <w:sz w:val="22"/>
          <w:szCs w:val="22"/>
          <w:lang w:eastAsia="pl-PL" w:bidi="pl-PL"/>
        </w:rPr>
        <w:t>Glas</w:t>
      </w:r>
      <w:proofErr w:type="spellEnd"/>
      <w:r>
        <w:rPr>
          <w:rFonts w:cs="Arial"/>
          <w:sz w:val="22"/>
          <w:szCs w:val="22"/>
          <w:lang w:eastAsia="pl-PL" w:bidi="pl-PL"/>
        </w:rPr>
        <w:t xml:space="preserve"> </w:t>
      </w:r>
      <w:proofErr w:type="spellStart"/>
      <w:r>
        <w:rPr>
          <w:rFonts w:cs="Arial"/>
          <w:sz w:val="22"/>
          <w:szCs w:val="22"/>
          <w:lang w:eastAsia="pl-PL" w:bidi="pl-PL"/>
        </w:rPr>
        <w:t>Trösch</w:t>
      </w:r>
      <w:proofErr w:type="spellEnd"/>
      <w:r>
        <w:rPr>
          <w:rFonts w:cs="Arial"/>
          <w:sz w:val="22"/>
          <w:szCs w:val="22"/>
          <w:lang w:eastAsia="pl-PL" w:bidi="pl-PL"/>
        </w:rPr>
        <w:t xml:space="preserve"> i przedstawiciel licencjodawcy, podczas inauguracji podziękował przedsiębiorstwom partnerskim za zaufanie.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lang w:eastAsia="pl-PL" w:bidi="pl-PL"/>
        </w:rPr>
        <w:t>Na tle najnowszych rozporządzeń UE poinformował ponadto obecnych o strategii zrównoważonego rozwoju Grupy, mówiąc:</w:t>
      </w:r>
      <w:r w:rsidRPr="00AD3441">
        <w:rPr>
          <w:rFonts w:cs="Arial"/>
          <w:sz w:val="22"/>
          <w:szCs w:val="22"/>
        </w:rPr>
        <w:t xml:space="preserve"> </w:t>
      </w:r>
      <w:r>
        <w:rPr>
          <w:sz w:val="22"/>
          <w:lang w:eastAsia="pl-PL" w:bidi="pl-PL"/>
        </w:rPr>
        <w:t>„Ważne dla nas jest osiągnięcie niższych wartości emisji CO</w:t>
      </w:r>
      <w:r>
        <w:rPr>
          <w:b/>
          <w:sz w:val="22"/>
          <w:vertAlign w:val="subscript"/>
          <w:lang w:eastAsia="pl-PL" w:bidi="pl-PL"/>
        </w:rPr>
        <w:t>2</w:t>
      </w:r>
      <w:r>
        <w:rPr>
          <w:sz w:val="22"/>
          <w:lang w:eastAsia="pl-PL" w:bidi="pl-PL"/>
        </w:rPr>
        <w:t xml:space="preserve"> nie tylko w odniesieniu do poszczególnych szkieł podstawowych, lecz także całego asortymentu”. Zwrócił przy tym uwagę na obecną Deklarację Środowiskową Produktu (EPD), zgodnie z którą standardowe szkło </w:t>
      </w:r>
      <w:proofErr w:type="spellStart"/>
      <w:r>
        <w:rPr>
          <w:sz w:val="22"/>
          <w:lang w:eastAsia="pl-PL" w:bidi="pl-PL"/>
        </w:rPr>
        <w:t>float</w:t>
      </w:r>
      <w:proofErr w:type="spellEnd"/>
      <w:r>
        <w:rPr>
          <w:sz w:val="22"/>
          <w:lang w:eastAsia="pl-PL" w:bidi="pl-PL"/>
        </w:rPr>
        <w:t xml:space="preserve"> Grupy w zakresie emisji CO</w:t>
      </w:r>
      <w:r>
        <w:rPr>
          <w:sz w:val="22"/>
          <w:vertAlign w:val="subscript"/>
          <w:lang w:eastAsia="pl-PL" w:bidi="pl-PL"/>
        </w:rPr>
        <w:t>2</w:t>
      </w:r>
      <w:r>
        <w:rPr>
          <w:sz w:val="22"/>
          <w:lang w:eastAsia="pl-PL" w:bidi="pl-PL"/>
        </w:rPr>
        <w:t xml:space="preserve"> jest na poziomie prawie 20% niższym od wytycznych wzorcowej branżowej deklaracji EPD opracowanej przez Federalne Zrzeszenie Branży Szkła Płaskiego – </w:t>
      </w:r>
      <w:proofErr w:type="spellStart"/>
      <w:r>
        <w:rPr>
          <w:sz w:val="22"/>
          <w:lang w:eastAsia="pl-PL" w:bidi="pl-PL"/>
        </w:rPr>
        <w:t>Bundesverband</w:t>
      </w:r>
      <w:proofErr w:type="spellEnd"/>
      <w:r>
        <w:rPr>
          <w:sz w:val="22"/>
          <w:lang w:eastAsia="pl-PL" w:bidi="pl-PL"/>
        </w:rPr>
        <w:t xml:space="preserve"> </w:t>
      </w:r>
      <w:proofErr w:type="spellStart"/>
      <w:r>
        <w:rPr>
          <w:sz w:val="22"/>
          <w:lang w:eastAsia="pl-PL" w:bidi="pl-PL"/>
        </w:rPr>
        <w:t>Flachglas</w:t>
      </w:r>
      <w:proofErr w:type="spellEnd"/>
      <w:r>
        <w:rPr>
          <w:sz w:val="22"/>
          <w:lang w:eastAsia="pl-PL" w:bidi="pl-PL"/>
        </w:rPr>
        <w:t xml:space="preserve"> (nr deklaracji: M-EPD-FEG-001000).</w:t>
      </w:r>
      <w:r w:rsidRPr="009C4AA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lang w:eastAsia="pl-PL" w:bidi="pl-PL"/>
        </w:rPr>
        <w:t xml:space="preserve">„Z tych wyjątkowo niskich wartości czerpią korzyści wszystkie zakłady partnerskie SANCO”, dodał </w:t>
      </w:r>
      <w:proofErr w:type="spellStart"/>
      <w:r>
        <w:rPr>
          <w:rFonts w:cs="Arial"/>
          <w:sz w:val="22"/>
          <w:szCs w:val="22"/>
          <w:lang w:eastAsia="pl-PL" w:bidi="pl-PL"/>
        </w:rPr>
        <w:t>Zwick</w:t>
      </w:r>
      <w:proofErr w:type="spellEnd"/>
      <w:r>
        <w:rPr>
          <w:rFonts w:cs="Arial"/>
          <w:sz w:val="22"/>
          <w:szCs w:val="22"/>
          <w:lang w:eastAsia="pl-PL" w:bidi="pl-PL"/>
        </w:rPr>
        <w:t>.</w:t>
      </w:r>
    </w:p>
    <w:p w14:paraId="067C74A4" w14:textId="77777777" w:rsidR="00C3015B" w:rsidRPr="009C4AAA" w:rsidRDefault="00C3015B" w:rsidP="00C3015B">
      <w:pPr>
        <w:spacing w:line="360" w:lineRule="auto"/>
        <w:jc w:val="both"/>
        <w:rPr>
          <w:rFonts w:cs="Arial"/>
          <w:i/>
          <w:iCs/>
          <w:sz w:val="22"/>
          <w:szCs w:val="22"/>
        </w:rPr>
      </w:pPr>
    </w:p>
    <w:p w14:paraId="6F937B3C" w14:textId="77777777" w:rsidR="00C3015B" w:rsidRPr="009C4AAA" w:rsidRDefault="00C3015B" w:rsidP="00C3015B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  <w:lang w:eastAsia="pl-PL" w:bidi="pl-PL"/>
        </w:rPr>
        <w:t>Silna integracja – silny zespół</w:t>
      </w:r>
    </w:p>
    <w:p w14:paraId="07EBADD4" w14:textId="77777777" w:rsidR="00C3015B" w:rsidRPr="009C4AAA" w:rsidRDefault="00C3015B" w:rsidP="00C3015B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eastAsia="pl-PL" w:bidi="pl-PL"/>
        </w:rPr>
        <w:t xml:space="preserve">Również Antonio </w:t>
      </w:r>
      <w:proofErr w:type="spellStart"/>
      <w:r>
        <w:rPr>
          <w:rFonts w:cs="Arial"/>
          <w:sz w:val="22"/>
          <w:szCs w:val="22"/>
          <w:lang w:eastAsia="pl-PL" w:bidi="pl-PL"/>
        </w:rPr>
        <w:t>Gioello</w:t>
      </w:r>
      <w:proofErr w:type="spellEnd"/>
      <w:r>
        <w:rPr>
          <w:rFonts w:cs="Arial"/>
          <w:sz w:val="22"/>
          <w:szCs w:val="22"/>
          <w:lang w:eastAsia="pl-PL" w:bidi="pl-PL"/>
        </w:rPr>
        <w:t xml:space="preserve"> jako dyrektor działu doradztwa SANCO przekazał członkom słowa podziękowania za ich lojalność i odniósł się do wyników Grupy.</w:t>
      </w:r>
      <w:r w:rsidRPr="009C4AA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lang w:eastAsia="pl-PL" w:bidi="pl-PL"/>
        </w:rPr>
        <w:t xml:space="preserve">Korzystając z okazji, przedstawił zespół działu doradztwa SANCO, który w gremiach reprezentuje interesy przedsiębiorstw </w:t>
      </w:r>
      <w:r>
        <w:rPr>
          <w:rFonts w:cs="Arial"/>
          <w:sz w:val="22"/>
          <w:szCs w:val="22"/>
          <w:lang w:eastAsia="pl-PL" w:bidi="pl-PL"/>
        </w:rPr>
        <w:lastRenderedPageBreak/>
        <w:t>członkowskich, udziela wsparcia technicznego i zwiększa rozpoznawalność marki w ramach kampanii marketingowych.</w:t>
      </w:r>
      <w:r w:rsidRPr="009C4AA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lang w:eastAsia="pl-PL" w:bidi="pl-PL"/>
        </w:rPr>
        <w:t xml:space="preserve">Odnosząc się do miejsca obrad, </w:t>
      </w:r>
      <w:proofErr w:type="spellStart"/>
      <w:r>
        <w:rPr>
          <w:rFonts w:cs="Arial"/>
          <w:sz w:val="22"/>
          <w:szCs w:val="22"/>
          <w:lang w:eastAsia="pl-PL" w:bidi="pl-PL"/>
        </w:rPr>
        <w:t>Gioello</w:t>
      </w:r>
      <w:proofErr w:type="spellEnd"/>
      <w:r>
        <w:rPr>
          <w:rFonts w:cs="Arial"/>
          <w:sz w:val="22"/>
          <w:szCs w:val="22"/>
          <w:lang w:eastAsia="pl-PL" w:bidi="pl-PL"/>
        </w:rPr>
        <w:t xml:space="preserve"> zwrócił ponadto uwagę na istotną rolę, jaką łącznie dziewięć polskich zakładów odgrywa w Grupie.</w:t>
      </w:r>
      <w:r w:rsidRPr="009C4AA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lang w:eastAsia="pl-PL" w:bidi="pl-PL"/>
        </w:rPr>
        <w:t>Program wystąpień zwieńczył wykład plenarny na temat coraz większego znaczenia sztucznej inteligencji (AI).</w:t>
      </w:r>
    </w:p>
    <w:p w14:paraId="7778493F" w14:textId="77777777" w:rsidR="00C3015B" w:rsidRPr="009C4AAA" w:rsidRDefault="00C3015B" w:rsidP="00C3015B">
      <w:pPr>
        <w:spacing w:line="360" w:lineRule="auto"/>
        <w:jc w:val="both"/>
        <w:rPr>
          <w:rFonts w:cs="Arial"/>
          <w:sz w:val="22"/>
          <w:szCs w:val="22"/>
        </w:rPr>
      </w:pPr>
    </w:p>
    <w:p w14:paraId="5C9EEEAB" w14:textId="77777777" w:rsidR="00C3015B" w:rsidRPr="009C4AAA" w:rsidRDefault="00C3015B" w:rsidP="00C3015B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eastAsia="pl-PL" w:bidi="pl-PL"/>
        </w:rPr>
        <w:t>Kolejne walne zgromadzenie odbędzie się najprawdopodobniej w maju 2025 r. w Rzymie.</w:t>
      </w:r>
    </w:p>
    <w:p w14:paraId="58370ED4" w14:textId="77777777" w:rsidR="00C3015B" w:rsidRPr="009C4AAA" w:rsidRDefault="00C3015B" w:rsidP="00C3015B">
      <w:pPr>
        <w:spacing w:line="360" w:lineRule="auto"/>
        <w:jc w:val="both"/>
        <w:rPr>
          <w:rFonts w:cs="Arial"/>
          <w:sz w:val="22"/>
          <w:szCs w:val="22"/>
        </w:rPr>
      </w:pPr>
    </w:p>
    <w:p w14:paraId="5340CCC2" w14:textId="77777777" w:rsidR="00C3015B" w:rsidRPr="009C4AAA" w:rsidRDefault="00C3015B" w:rsidP="00C3015B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  <w:lang w:eastAsia="pl-PL" w:bidi="pl-PL"/>
        </w:rPr>
        <w:t>Na temat SANCO:</w:t>
      </w:r>
    </w:p>
    <w:p w14:paraId="77FBFDF9" w14:textId="77777777" w:rsidR="00C3015B" w:rsidRPr="009C4AAA" w:rsidRDefault="00C3015B" w:rsidP="00C3015B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eastAsia="pl-PL" w:bidi="pl-PL"/>
        </w:rPr>
        <w:t>Mając ponad 60 aktywnych członków w 14 krajach, SANCO jest największym europejskim zrzeszeniem producentów szkła izolacyjnego.</w:t>
      </w:r>
      <w:r w:rsidRPr="009C4AA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lang w:eastAsia="pl-PL" w:bidi="pl-PL"/>
        </w:rPr>
        <w:t xml:space="preserve">Licencjodawcą jest szwajcarska grupa </w:t>
      </w:r>
      <w:proofErr w:type="spellStart"/>
      <w:r>
        <w:rPr>
          <w:rFonts w:cs="Arial"/>
          <w:sz w:val="22"/>
          <w:szCs w:val="22"/>
          <w:lang w:eastAsia="pl-PL" w:bidi="pl-PL"/>
        </w:rPr>
        <w:t>Glas</w:t>
      </w:r>
      <w:proofErr w:type="spellEnd"/>
      <w:r>
        <w:rPr>
          <w:rFonts w:cs="Arial"/>
          <w:sz w:val="22"/>
          <w:szCs w:val="22"/>
          <w:lang w:eastAsia="pl-PL" w:bidi="pl-PL"/>
        </w:rPr>
        <w:t xml:space="preserve"> </w:t>
      </w:r>
      <w:proofErr w:type="spellStart"/>
      <w:r>
        <w:rPr>
          <w:rFonts w:cs="Arial"/>
          <w:sz w:val="22"/>
          <w:szCs w:val="22"/>
          <w:lang w:eastAsia="pl-PL" w:bidi="pl-PL"/>
        </w:rPr>
        <w:t>Trösch</w:t>
      </w:r>
      <w:proofErr w:type="spellEnd"/>
      <w:r>
        <w:rPr>
          <w:rFonts w:cs="Arial"/>
          <w:sz w:val="22"/>
          <w:szCs w:val="22"/>
          <w:lang w:eastAsia="pl-PL" w:bidi="pl-PL"/>
        </w:rPr>
        <w:t>.</w:t>
      </w:r>
      <w:r w:rsidRPr="009C4AA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lang w:eastAsia="pl-PL" w:bidi="pl-PL"/>
        </w:rPr>
        <w:t>Portfolio produktów wytwarzanych przez partnerów SANCO obejmuje energooszczędne szyby izolacyjne do okien oraz fasad, a także ambitne rozwiązanie w zakresie oszklenia wnętrz.</w:t>
      </w:r>
    </w:p>
    <w:p w14:paraId="194B2EF3" w14:textId="77777777" w:rsidR="00C3015B" w:rsidRPr="009C4AAA" w:rsidRDefault="00C3015B" w:rsidP="00C3015B">
      <w:pPr>
        <w:spacing w:line="360" w:lineRule="auto"/>
        <w:jc w:val="both"/>
        <w:rPr>
          <w:rFonts w:cs="Arial"/>
        </w:rPr>
      </w:pPr>
    </w:p>
    <w:p w14:paraId="7454CC8F" w14:textId="77777777" w:rsidR="00C3015B" w:rsidRPr="009C4AAA" w:rsidRDefault="00C3015B" w:rsidP="00C3015B">
      <w:pPr>
        <w:spacing w:line="360" w:lineRule="auto"/>
        <w:jc w:val="both"/>
        <w:rPr>
          <w:rFonts w:cs="Arial"/>
        </w:rPr>
      </w:pPr>
    </w:p>
    <w:p w14:paraId="74387133" w14:textId="77777777" w:rsidR="00C3015B" w:rsidRDefault="00C3015B" w:rsidP="00C3015B">
      <w:pPr>
        <w:spacing w:line="360" w:lineRule="auto"/>
        <w:jc w:val="both"/>
        <w:rPr>
          <w:rFonts w:cs="Arial"/>
          <w:b/>
          <w:bCs/>
        </w:rPr>
      </w:pPr>
      <w:r>
        <w:rPr>
          <w:rFonts w:eastAsia="Arial" w:cs="Arial"/>
          <w:b/>
          <w:lang w:eastAsia="pl-PL" w:bidi="pl-PL"/>
        </w:rPr>
        <w:t>Ilustracje:</w:t>
      </w:r>
    </w:p>
    <w:p w14:paraId="345B96E8" w14:textId="77777777" w:rsidR="00C3015B" w:rsidRDefault="00C3015B" w:rsidP="00C3015B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</w:p>
    <w:p w14:paraId="38B912FB" w14:textId="77777777" w:rsidR="00C3015B" w:rsidRDefault="00C3015B" w:rsidP="00C3015B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275752" wp14:editId="3D4DC140">
                <wp:simplePos x="0" y="0"/>
                <wp:positionH relativeFrom="column">
                  <wp:posOffset>-66007</wp:posOffset>
                </wp:positionH>
                <wp:positionV relativeFrom="paragraph">
                  <wp:posOffset>3055929</wp:posOffset>
                </wp:positionV>
                <wp:extent cx="4507247" cy="709930"/>
                <wp:effectExtent l="0" t="0" r="1270" b="127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7247" cy="7099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1BB106" w14:textId="77777777" w:rsidR="00C3015B" w:rsidRPr="00F040D4" w:rsidRDefault="00C3015B" w:rsidP="00C3015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pl-PL" w:bidi="pl-PL"/>
                              </w:rPr>
                              <w:t xml:space="preserve">Dr Fabian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  <w:lang w:eastAsia="pl-PL" w:bidi="pl-PL"/>
                              </w:rPr>
                              <w:t>Zwick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  <w:lang w:eastAsia="pl-PL" w:bidi="pl-PL"/>
                              </w:rPr>
                              <w:t xml:space="preserve">, CEO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  <w:lang w:eastAsia="pl-PL" w:bidi="pl-PL"/>
                              </w:rPr>
                              <w:t>Glas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  <w:lang w:eastAsia="pl-PL" w:bidi="pl-PL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0"/>
                                <w:szCs w:val="20"/>
                                <w:lang w:eastAsia="pl-PL" w:bidi="pl-PL"/>
                              </w:rPr>
                              <w:t>Trösch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  <w:lang w:eastAsia="pl-PL" w:bidi="pl-PL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  <w:lang w:eastAsia="pl-PL" w:bidi="pl-PL"/>
                              </w:rPr>
                              <w:t xml:space="preserve"> jako przedstawiciel licencjodawcy wyjaśnił członkom SANCO strategię zrównoważonego rozwoju grupy.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sz w:val="20"/>
                                <w:szCs w:val="20"/>
                                <w:lang w:eastAsia="pl-PL" w:bidi="pl-PL"/>
                              </w:rPr>
                              <w:t>Foto:</w:t>
                            </w:r>
                            <w:r w:rsidRPr="00F040D4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sz w:val="20"/>
                                <w:szCs w:val="20"/>
                                <w:lang w:eastAsia="pl-PL" w:bidi="pl-PL"/>
                              </w:rPr>
                              <w:t>SANCO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275752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left:0;text-align:left;margin-left:-5.2pt;margin-top:240.6pt;width:354.9pt;height:5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" fillcolor="white [3201]" stroked="f" strokeweight=".5pt">
                <v:textbox>
                  <w:txbxContent>
                    <w:p w14:paraId="0E1BB106" w14:textId="77777777" w:rsidR="00C3015B" w:rsidRPr="00F040D4" w:rsidRDefault="00C3015B" w:rsidP="00C3015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eastAsia="pl-PL" w:bidi="pl-PL"/>
                        </w:rPr>
                        <w:t xml:space="preserve">Dr Fabian </w:t>
                      </w:r>
                      <w:proofErr w:type="spellStart"/>
                      <w:r>
                        <w:rPr>
                          <w:sz w:val="20"/>
                          <w:szCs w:val="20"/>
                          <w:lang w:eastAsia="pl-PL" w:bidi="pl-PL"/>
                        </w:rPr>
                        <w:t>Zwick</w:t>
                      </w:r>
                      <w:proofErr w:type="spellEnd"/>
                      <w:r>
                        <w:rPr>
                          <w:sz w:val="20"/>
                          <w:szCs w:val="20"/>
                          <w:lang w:eastAsia="pl-PL" w:bidi="pl-PL"/>
                        </w:rPr>
                        <w:t xml:space="preserve">, CEO </w:t>
                      </w:r>
                      <w:proofErr w:type="spellStart"/>
                      <w:r>
                        <w:rPr>
                          <w:sz w:val="20"/>
                          <w:szCs w:val="20"/>
                          <w:lang w:eastAsia="pl-PL" w:bidi="pl-PL"/>
                        </w:rPr>
                        <w:t>Glas</w:t>
                      </w:r>
                      <w:proofErr w:type="spellEnd"/>
                      <w:r>
                        <w:rPr>
                          <w:sz w:val="20"/>
                          <w:szCs w:val="20"/>
                          <w:lang w:eastAsia="pl-PL" w:bidi="pl-PL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sz w:val="20"/>
                          <w:szCs w:val="20"/>
                          <w:lang w:eastAsia="pl-PL" w:bidi="pl-PL"/>
                        </w:rPr>
                        <w:t>Trösch</w:t>
                      </w:r>
                      <w:proofErr w:type="spellEnd"/>
                      <w:r>
                        <w:rPr>
                          <w:sz w:val="20"/>
                          <w:szCs w:val="20"/>
                          <w:lang w:eastAsia="pl-PL" w:bidi="pl-PL"/>
                        </w:rPr>
                        <w:t>,</w:t>
                      </w:r>
                      <w:proofErr w:type="gramEnd"/>
                      <w:r>
                        <w:rPr>
                          <w:sz w:val="20"/>
                          <w:szCs w:val="20"/>
                          <w:lang w:eastAsia="pl-PL" w:bidi="pl-PL"/>
                        </w:rPr>
                        <w:t xml:space="preserve"> jako przedstawiciel licencjodawcy wyjaśnił członkom SANCO strategię zrównoważonego rozwoju grupy.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rial" w:cs="Arial"/>
                          <w:sz w:val="20"/>
                          <w:szCs w:val="20"/>
                          <w:lang w:eastAsia="pl-PL" w:bidi="pl-PL"/>
                        </w:rPr>
                        <w:t>Foto:</w:t>
                      </w:r>
                      <w:r w:rsidRPr="00F040D4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rial" w:cs="Arial"/>
                          <w:sz w:val="20"/>
                          <w:szCs w:val="20"/>
                          <w:lang w:eastAsia="pl-PL" w:bidi="pl-PL"/>
                        </w:rPr>
                        <w:t>SANCO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 w:val="20"/>
          <w:szCs w:val="20"/>
        </w:rPr>
        <w:drawing>
          <wp:inline distT="0" distB="0" distL="0" distR="0" wp14:anchorId="6AFB93A2" wp14:editId="505B9075">
            <wp:extent cx="4439285" cy="2957830"/>
            <wp:effectExtent l="0" t="0" r="5715" b="1270"/>
            <wp:docPr id="53838639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386399" name="Grafik 53838639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295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19F2B6" w14:textId="77777777" w:rsidR="00C3015B" w:rsidRDefault="00C3015B" w:rsidP="00C3015B">
      <w:pPr>
        <w:spacing w:line="360" w:lineRule="auto"/>
        <w:jc w:val="both"/>
        <w:rPr>
          <w:rFonts w:cs="Arial"/>
          <w:sz w:val="20"/>
          <w:szCs w:val="20"/>
        </w:rPr>
      </w:pPr>
    </w:p>
    <w:p w14:paraId="11810D8E" w14:textId="77777777" w:rsidR="00C3015B" w:rsidRDefault="00C3015B" w:rsidP="00C3015B">
      <w:pPr>
        <w:spacing w:line="360" w:lineRule="auto"/>
        <w:jc w:val="both"/>
        <w:rPr>
          <w:rFonts w:cs="Arial"/>
          <w:sz w:val="20"/>
          <w:szCs w:val="20"/>
        </w:rPr>
      </w:pPr>
    </w:p>
    <w:p w14:paraId="1EF1C778" w14:textId="77777777" w:rsidR="00C3015B" w:rsidRDefault="00C3015B" w:rsidP="00C3015B">
      <w:pPr>
        <w:spacing w:line="360" w:lineRule="auto"/>
        <w:jc w:val="both"/>
        <w:rPr>
          <w:rFonts w:cs="Arial"/>
          <w:sz w:val="20"/>
          <w:szCs w:val="20"/>
        </w:rPr>
      </w:pPr>
    </w:p>
    <w:p w14:paraId="3C7E19FD" w14:textId="77777777" w:rsidR="00C3015B" w:rsidRPr="00F040D4" w:rsidRDefault="00C3015B" w:rsidP="00C3015B">
      <w:pPr>
        <w:spacing w:line="360" w:lineRule="auto"/>
        <w:jc w:val="both"/>
        <w:rPr>
          <w:rFonts w:cs="Arial"/>
          <w:b/>
          <w:bCs/>
        </w:rPr>
      </w:pPr>
      <w:r>
        <w:rPr>
          <w:rFonts w:cs="Arial"/>
          <w:noProof/>
          <w:sz w:val="20"/>
          <w:szCs w:val="20"/>
        </w:rPr>
        <w:drawing>
          <wp:inline distT="0" distB="0" distL="0" distR="0" wp14:anchorId="63C1B3D7" wp14:editId="191D290F">
            <wp:extent cx="4439285" cy="2957830"/>
            <wp:effectExtent l="0" t="0" r="5715" b="1270"/>
            <wp:docPr id="373997089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997089" name="Grafik 37399708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295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7DF1E" w14:textId="77777777" w:rsidR="00C3015B" w:rsidRDefault="00C3015B" w:rsidP="00C3015B">
      <w:pPr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BCD1C9" wp14:editId="7CC8BB5F">
                <wp:simplePos x="0" y="0"/>
                <wp:positionH relativeFrom="column">
                  <wp:posOffset>-65405</wp:posOffset>
                </wp:positionH>
                <wp:positionV relativeFrom="paragraph">
                  <wp:posOffset>87287</wp:posOffset>
                </wp:positionV>
                <wp:extent cx="4639962" cy="709930"/>
                <wp:effectExtent l="0" t="0" r="0" b="127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9962" cy="7099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62E561" w14:textId="77777777" w:rsidR="00C3015B" w:rsidRPr="00F040D4" w:rsidRDefault="00C3015B" w:rsidP="00C3015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pl-PL" w:bidi="pl-PL"/>
                              </w:rPr>
                              <w:t xml:space="preserve">Antonio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  <w:lang w:eastAsia="pl-PL" w:bidi="pl-PL"/>
                              </w:rPr>
                              <w:t>Gioello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  <w:lang w:eastAsia="pl-PL" w:bidi="pl-PL"/>
                              </w:rPr>
                              <w:t>, dyrektor działu doradztwa SANCO, zaprezentował spektrum osiągnięć grupy SANCO.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sz w:val="20"/>
                                <w:szCs w:val="20"/>
                                <w:lang w:eastAsia="pl-PL" w:bidi="pl-PL"/>
                              </w:rPr>
                              <w:t>Foto: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sz w:val="20"/>
                                <w:szCs w:val="20"/>
                                <w:lang w:eastAsia="pl-PL" w:bidi="pl-PL"/>
                              </w:rPr>
                              <w:t>SANCO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CD1C9" id="Textfeld 8" o:spid="_x0000_s1027" type="#_x0000_t202" style="position:absolute;margin-left:-5.15pt;margin-top:6.85pt;width:365.35pt;height:5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" fillcolor="white [3201]" stroked="f" strokeweight=".5pt">
                <v:textbox>
                  <w:txbxContent>
                    <w:p w14:paraId="5762E561" w14:textId="77777777" w:rsidR="00C3015B" w:rsidRPr="00F040D4" w:rsidRDefault="00C3015B" w:rsidP="00C3015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eastAsia="pl-PL" w:bidi="pl-PL"/>
                        </w:rPr>
                        <w:t xml:space="preserve">Antonio </w:t>
                      </w:r>
                      <w:proofErr w:type="spellStart"/>
                      <w:r>
                        <w:rPr>
                          <w:sz w:val="20"/>
                          <w:szCs w:val="20"/>
                          <w:lang w:eastAsia="pl-PL" w:bidi="pl-PL"/>
                        </w:rPr>
                        <w:t>Gioello</w:t>
                      </w:r>
                      <w:proofErr w:type="spellEnd"/>
                      <w:r>
                        <w:rPr>
                          <w:sz w:val="20"/>
                          <w:szCs w:val="20"/>
                          <w:lang w:eastAsia="pl-PL" w:bidi="pl-PL"/>
                        </w:rPr>
                        <w:t>, dyrektor działu doradztwa SANCO, zaprezentował spektrum osiągnięć grupy SANCO.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rial" w:cs="Arial"/>
                          <w:sz w:val="20"/>
                          <w:szCs w:val="20"/>
                          <w:lang w:eastAsia="pl-PL" w:bidi="pl-PL"/>
                        </w:rPr>
                        <w:t>Foto: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rial" w:cs="Arial"/>
                          <w:sz w:val="20"/>
                          <w:szCs w:val="20"/>
                          <w:lang w:eastAsia="pl-PL" w:bidi="pl-PL"/>
                        </w:rPr>
                        <w:t>SANCO</w:t>
                      </w:r>
                    </w:p>
                  </w:txbxContent>
                </v:textbox>
              </v:shape>
            </w:pict>
          </mc:Fallback>
        </mc:AlternateContent>
      </w:r>
    </w:p>
    <w:p w14:paraId="44F7646E" w14:textId="77777777" w:rsidR="00C3015B" w:rsidRDefault="00C3015B" w:rsidP="00C3015B">
      <w:pPr>
        <w:rPr>
          <w:rFonts w:cs="Arial"/>
          <w:sz w:val="20"/>
          <w:szCs w:val="20"/>
        </w:rPr>
      </w:pPr>
    </w:p>
    <w:p w14:paraId="61D4A454" w14:textId="77777777" w:rsidR="00C3015B" w:rsidRDefault="00C3015B" w:rsidP="00C3015B">
      <w:pPr>
        <w:rPr>
          <w:rFonts w:cs="Arial"/>
          <w:sz w:val="20"/>
          <w:szCs w:val="20"/>
        </w:rPr>
      </w:pPr>
    </w:p>
    <w:p w14:paraId="35B11896" w14:textId="77777777" w:rsidR="00C3015B" w:rsidRDefault="00C3015B" w:rsidP="00C3015B">
      <w:pPr>
        <w:rPr>
          <w:rFonts w:cs="Arial"/>
          <w:sz w:val="20"/>
          <w:szCs w:val="20"/>
        </w:rPr>
      </w:pPr>
    </w:p>
    <w:p w14:paraId="660905CF" w14:textId="77777777" w:rsidR="00C3015B" w:rsidRDefault="00C3015B" w:rsidP="00C3015B">
      <w:pPr>
        <w:rPr>
          <w:rFonts w:cs="Arial"/>
          <w:sz w:val="20"/>
          <w:szCs w:val="20"/>
        </w:rPr>
      </w:pPr>
    </w:p>
    <w:p w14:paraId="0330D5CE" w14:textId="77777777" w:rsidR="00C3015B" w:rsidRDefault="00C3015B" w:rsidP="00C3015B">
      <w:pPr>
        <w:rPr>
          <w:rFonts w:cs="Arial"/>
          <w:sz w:val="20"/>
          <w:szCs w:val="20"/>
        </w:rPr>
      </w:pPr>
    </w:p>
    <w:p w14:paraId="03870021" w14:textId="77777777" w:rsidR="00C3015B" w:rsidRDefault="00C3015B" w:rsidP="00C3015B">
      <w:pPr>
        <w:rPr>
          <w:rFonts w:cs="Arial"/>
          <w:sz w:val="20"/>
          <w:szCs w:val="20"/>
        </w:rPr>
      </w:pPr>
    </w:p>
    <w:p w14:paraId="6D1C9F9F" w14:textId="77777777" w:rsidR="00C3015B" w:rsidRDefault="00C3015B" w:rsidP="00C3015B">
      <w:pPr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w:drawing>
          <wp:inline distT="0" distB="0" distL="0" distR="0" wp14:anchorId="3BC923EC" wp14:editId="2E73EAAE">
            <wp:extent cx="4439285" cy="2959735"/>
            <wp:effectExtent l="0" t="0" r="5715" b="0"/>
            <wp:docPr id="1837625635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7625635" name="Grafik 183762563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295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2478FC" w14:textId="77777777" w:rsidR="00C3015B" w:rsidRDefault="00C3015B" w:rsidP="00C3015B">
      <w:pPr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FED5CD" wp14:editId="5E5CE2FA">
                <wp:simplePos x="0" y="0"/>
                <wp:positionH relativeFrom="column">
                  <wp:posOffset>-79708</wp:posOffset>
                </wp:positionH>
                <wp:positionV relativeFrom="paragraph">
                  <wp:posOffset>128911</wp:posOffset>
                </wp:positionV>
                <wp:extent cx="4564380" cy="660903"/>
                <wp:effectExtent l="0" t="0" r="0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4380" cy="6609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06AEE8" w14:textId="77777777" w:rsidR="00C3015B" w:rsidRDefault="00C3015B" w:rsidP="00C3015B">
                            <w:pPr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  <w:szCs w:val="20"/>
                                <w:lang w:eastAsia="pl-PL" w:bidi="pl-PL"/>
                              </w:rPr>
                              <w:t>Ok. 105 przedstawicieli zakładów partnerskich z całej Europy spotkało się w nadmorskim Gdańsku, by wziąć udział w 52. walnym zgromadzeniu SANCO.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sz w:val="20"/>
                                <w:szCs w:val="20"/>
                                <w:lang w:eastAsia="pl-PL" w:bidi="pl-PL"/>
                              </w:rPr>
                              <w:t>Foto: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sz w:val="20"/>
                                <w:szCs w:val="20"/>
                                <w:lang w:eastAsia="pl-PL" w:bidi="pl-PL"/>
                              </w:rPr>
                              <w:t>SANCO</w:t>
                            </w:r>
                          </w:p>
                          <w:p w14:paraId="0370A6A5" w14:textId="77777777" w:rsidR="00C3015B" w:rsidRDefault="00C3015B" w:rsidP="00C301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ED5CD" id="Textfeld 9" o:spid="_x0000_s1028" type="#_x0000_t202" style="position:absolute;margin-left:-6.3pt;margin-top:10.15pt;width:359.4pt;height:52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" fillcolor="white [3201]" stroked="f" strokeweight=".5pt">
                <v:textbox>
                  <w:txbxContent>
                    <w:p w14:paraId="0806AEE8" w14:textId="77777777" w:rsidR="00C3015B" w:rsidRDefault="00C3015B" w:rsidP="00C3015B">
                      <w:pPr>
                        <w:rPr>
                          <w:rFonts w:cs="Arial"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sz w:val="20"/>
                          <w:szCs w:val="20"/>
                          <w:lang w:eastAsia="pl-PL" w:bidi="pl-PL"/>
                        </w:rPr>
                        <w:t>Ok. 105 przedstawicieli zakładów partnerskich z całej Europy spotkało się w nadmorskim Gdańsku, by wziąć udział w 52. walnym zgromadzeniu SANCO.</w:t>
                      </w:r>
                      <w:r>
                        <w:rPr>
                          <w:rFonts w:cs="Arial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rial" w:cs="Arial"/>
                          <w:sz w:val="20"/>
                          <w:szCs w:val="20"/>
                          <w:lang w:eastAsia="pl-PL" w:bidi="pl-PL"/>
                        </w:rPr>
                        <w:t>Foto:</w:t>
                      </w:r>
                      <w:r>
                        <w:rPr>
                          <w:rFonts w:cs="Arial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eastAsia="Arial" w:cs="Arial"/>
                          <w:sz w:val="20"/>
                          <w:szCs w:val="20"/>
                          <w:lang w:eastAsia="pl-PL" w:bidi="pl-PL"/>
                        </w:rPr>
                        <w:t>SANCO</w:t>
                      </w:r>
                    </w:p>
                    <w:p w14:paraId="0370A6A5" w14:textId="77777777" w:rsidR="00C3015B" w:rsidRDefault="00C3015B" w:rsidP="00C3015B"/>
                  </w:txbxContent>
                </v:textbox>
              </v:shape>
            </w:pict>
          </mc:Fallback>
        </mc:AlternateContent>
      </w:r>
    </w:p>
    <w:p w14:paraId="58425933" w14:textId="77777777" w:rsidR="00C3015B" w:rsidRDefault="00C3015B" w:rsidP="00C3015B">
      <w:pPr>
        <w:rPr>
          <w:rFonts w:cs="Arial"/>
          <w:sz w:val="20"/>
          <w:szCs w:val="20"/>
        </w:rPr>
      </w:pPr>
    </w:p>
    <w:p w14:paraId="0464EAE6" w14:textId="77777777" w:rsidR="00C3015B" w:rsidRDefault="00C3015B" w:rsidP="00C3015B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br w:type="page"/>
      </w:r>
    </w:p>
    <w:p w14:paraId="2E942637" w14:textId="77777777" w:rsidR="00C3015B" w:rsidRPr="008C666E" w:rsidRDefault="00C3015B" w:rsidP="00C3015B">
      <w:pPr>
        <w:spacing w:line="360" w:lineRule="auto"/>
        <w:rPr>
          <w:rFonts w:cs="Arial"/>
          <w:sz w:val="22"/>
          <w:szCs w:val="22"/>
        </w:rPr>
      </w:pPr>
      <w:r>
        <w:rPr>
          <w:rFonts w:eastAsia="Arial" w:cs="Arial"/>
          <w:b/>
          <w:sz w:val="22"/>
          <w:szCs w:val="22"/>
          <w:lang w:eastAsia="pl-PL" w:bidi="pl-PL"/>
        </w:rPr>
        <w:lastRenderedPageBreak/>
        <w:t>Dalsze informacje:</w:t>
      </w:r>
    </w:p>
    <w:p w14:paraId="048AC95A" w14:textId="77777777" w:rsidR="00C3015B" w:rsidRPr="008C666E" w:rsidRDefault="00C3015B" w:rsidP="00C3015B">
      <w:pPr>
        <w:jc w:val="both"/>
        <w:rPr>
          <w:rFonts w:cs="Arial"/>
          <w:sz w:val="22"/>
          <w:szCs w:val="22"/>
        </w:rPr>
      </w:pPr>
      <w:r>
        <w:rPr>
          <w:sz w:val="22"/>
          <w:lang w:eastAsia="pl-PL" w:bidi="pl-PL"/>
        </w:rPr>
        <w:t xml:space="preserve">SANCO </w:t>
      </w:r>
      <w:proofErr w:type="spellStart"/>
      <w:r>
        <w:rPr>
          <w:sz w:val="22"/>
          <w:lang w:eastAsia="pl-PL" w:bidi="pl-PL"/>
        </w:rPr>
        <w:t>Beratung</w:t>
      </w:r>
      <w:proofErr w:type="spellEnd"/>
      <w:r>
        <w:rPr>
          <w:sz w:val="22"/>
          <w:lang w:eastAsia="pl-PL" w:bidi="pl-PL"/>
        </w:rPr>
        <w:t xml:space="preserve"> | </w:t>
      </w:r>
      <w:proofErr w:type="spellStart"/>
      <w:r>
        <w:rPr>
          <w:sz w:val="22"/>
          <w:lang w:eastAsia="pl-PL" w:bidi="pl-PL"/>
        </w:rPr>
        <w:t>Glas</w:t>
      </w:r>
      <w:proofErr w:type="spellEnd"/>
      <w:r>
        <w:rPr>
          <w:sz w:val="22"/>
          <w:lang w:eastAsia="pl-PL" w:bidi="pl-PL"/>
        </w:rPr>
        <w:t xml:space="preserve"> </w:t>
      </w:r>
      <w:proofErr w:type="spellStart"/>
      <w:r>
        <w:rPr>
          <w:sz w:val="22"/>
          <w:lang w:eastAsia="pl-PL" w:bidi="pl-PL"/>
        </w:rPr>
        <w:t>Trösch</w:t>
      </w:r>
      <w:proofErr w:type="spellEnd"/>
      <w:r>
        <w:rPr>
          <w:sz w:val="22"/>
          <w:lang w:eastAsia="pl-PL" w:bidi="pl-PL"/>
        </w:rPr>
        <w:t xml:space="preserve"> GmbH</w:t>
      </w:r>
    </w:p>
    <w:p w14:paraId="5B5B2C1A" w14:textId="77777777" w:rsidR="00C3015B" w:rsidRDefault="00C3015B" w:rsidP="00C3015B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eastAsia="pl-PL" w:bidi="pl-PL"/>
        </w:rPr>
        <w:t xml:space="preserve">Im </w:t>
      </w:r>
      <w:proofErr w:type="spellStart"/>
      <w:r>
        <w:rPr>
          <w:rFonts w:cs="Arial"/>
          <w:sz w:val="22"/>
          <w:szCs w:val="22"/>
          <w:lang w:eastAsia="pl-PL" w:bidi="pl-PL"/>
        </w:rPr>
        <w:t>Lehrer</w:t>
      </w:r>
      <w:proofErr w:type="spellEnd"/>
      <w:r>
        <w:rPr>
          <w:rFonts w:cs="Arial"/>
          <w:sz w:val="22"/>
          <w:szCs w:val="22"/>
          <w:lang w:eastAsia="pl-PL" w:bidi="pl-PL"/>
        </w:rPr>
        <w:t xml:space="preserve"> </w:t>
      </w:r>
      <w:proofErr w:type="spellStart"/>
      <w:r>
        <w:rPr>
          <w:rFonts w:cs="Arial"/>
          <w:sz w:val="22"/>
          <w:szCs w:val="22"/>
          <w:lang w:eastAsia="pl-PL" w:bidi="pl-PL"/>
        </w:rPr>
        <w:t>Feld</w:t>
      </w:r>
      <w:proofErr w:type="spellEnd"/>
      <w:r>
        <w:rPr>
          <w:rFonts w:cs="Arial"/>
          <w:sz w:val="22"/>
          <w:szCs w:val="22"/>
          <w:lang w:eastAsia="pl-PL" w:bidi="pl-PL"/>
        </w:rPr>
        <w:t xml:space="preserve"> 30 | 89081 Ulm, Niemcy</w:t>
      </w:r>
    </w:p>
    <w:p w14:paraId="53B7DA4E" w14:textId="77777777" w:rsidR="00C3015B" w:rsidRPr="008C666E" w:rsidRDefault="00C3015B" w:rsidP="00C3015B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eastAsia="pl-PL" w:bidi="pl-PL"/>
        </w:rPr>
        <w:t>+49 (0)731 4096 147</w:t>
      </w:r>
    </w:p>
    <w:p w14:paraId="4F3EBBA6" w14:textId="77777777" w:rsidR="00C3015B" w:rsidRPr="009C4AAA" w:rsidRDefault="00C3015B" w:rsidP="00C3015B">
      <w:pPr>
        <w:jc w:val="both"/>
        <w:rPr>
          <w:rFonts w:cs="Arial"/>
          <w:sz w:val="22"/>
          <w:szCs w:val="22"/>
          <w:lang w:val="en-US"/>
        </w:rPr>
      </w:pPr>
      <w:hyperlink r:id="rId10" w:history="1">
        <w:r>
          <w:rPr>
            <w:rStyle w:val="Hyperlink"/>
            <w:rFonts w:cs="Arial"/>
            <w:sz w:val="22"/>
            <w:szCs w:val="22"/>
            <w:lang w:eastAsia="pl-PL" w:bidi="pl-PL"/>
          </w:rPr>
          <w:t>press@sanco.com</w:t>
        </w:r>
      </w:hyperlink>
    </w:p>
    <w:p w14:paraId="34B1BCED" w14:textId="77777777" w:rsidR="00C3015B" w:rsidRPr="009C4AAA" w:rsidRDefault="00C3015B" w:rsidP="00C3015B">
      <w:pPr>
        <w:spacing w:line="360" w:lineRule="auto"/>
        <w:rPr>
          <w:rFonts w:cs="Arial"/>
          <w:b/>
          <w:lang w:val="en-US"/>
        </w:rPr>
      </w:pPr>
    </w:p>
    <w:p w14:paraId="21A99FF9" w14:textId="77777777" w:rsidR="00C3015B" w:rsidRPr="009C4AAA" w:rsidRDefault="00C3015B" w:rsidP="00C3015B">
      <w:pPr>
        <w:spacing w:line="360" w:lineRule="auto"/>
        <w:rPr>
          <w:rFonts w:cs="Arial"/>
          <w:b/>
          <w:sz w:val="22"/>
          <w:szCs w:val="22"/>
          <w:lang w:val="en-US"/>
        </w:rPr>
      </w:pPr>
      <w:r>
        <w:rPr>
          <w:rFonts w:eastAsia="Arial" w:cs="Arial"/>
          <w:b/>
          <w:sz w:val="22"/>
          <w:szCs w:val="22"/>
          <w:lang w:eastAsia="pl-PL" w:bidi="pl-PL"/>
        </w:rPr>
        <w:t>Odpowiedzi na pytania prasy:</w:t>
      </w:r>
    </w:p>
    <w:p w14:paraId="036ADF10" w14:textId="77777777" w:rsidR="00C3015B" w:rsidRPr="001B74FA" w:rsidRDefault="00C3015B" w:rsidP="00C3015B">
      <w:pPr>
        <w:jc w:val="both"/>
        <w:rPr>
          <w:rFonts w:cs="Arial"/>
          <w:sz w:val="22"/>
          <w:szCs w:val="22"/>
          <w:lang w:val="fr-FR"/>
        </w:rPr>
      </w:pPr>
      <w:proofErr w:type="spellStart"/>
      <w:r>
        <w:rPr>
          <w:rFonts w:cs="Arial"/>
          <w:sz w:val="22"/>
          <w:szCs w:val="22"/>
          <w:lang w:eastAsia="pl-PL" w:bidi="pl-PL"/>
        </w:rPr>
        <w:t>Matthias</w:t>
      </w:r>
      <w:proofErr w:type="spellEnd"/>
      <w:r>
        <w:rPr>
          <w:rFonts w:cs="Arial"/>
          <w:sz w:val="22"/>
          <w:szCs w:val="22"/>
          <w:lang w:eastAsia="pl-PL" w:bidi="pl-PL"/>
        </w:rPr>
        <w:t xml:space="preserve"> Mai</w:t>
      </w:r>
    </w:p>
    <w:p w14:paraId="35FC26DB" w14:textId="77777777" w:rsidR="00C3015B" w:rsidRPr="001B74FA" w:rsidRDefault="00C3015B" w:rsidP="00C3015B">
      <w:pPr>
        <w:jc w:val="both"/>
        <w:rPr>
          <w:rFonts w:cs="Arial"/>
          <w:sz w:val="22"/>
          <w:szCs w:val="22"/>
          <w:lang w:val="fr-FR"/>
        </w:rPr>
      </w:pPr>
      <w:r>
        <w:rPr>
          <w:rFonts w:eastAsia="Arial" w:cs="Arial"/>
          <w:sz w:val="22"/>
          <w:szCs w:val="22"/>
          <w:lang w:eastAsia="pl-PL" w:bidi="pl-PL"/>
        </w:rPr>
        <w:t>mai public relations GmbH</w:t>
      </w:r>
    </w:p>
    <w:p w14:paraId="256B6252" w14:textId="77777777" w:rsidR="00C3015B" w:rsidRPr="008C666E" w:rsidRDefault="00C3015B" w:rsidP="00C3015B">
      <w:pPr>
        <w:jc w:val="both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  <w:lang w:eastAsia="pl-PL" w:bidi="pl-PL"/>
        </w:rPr>
        <w:t>Leuschnerdamm</w:t>
      </w:r>
      <w:proofErr w:type="spellEnd"/>
      <w:r>
        <w:rPr>
          <w:rFonts w:cs="Arial"/>
          <w:sz w:val="22"/>
          <w:szCs w:val="22"/>
          <w:lang w:eastAsia="pl-PL" w:bidi="pl-PL"/>
        </w:rPr>
        <w:t xml:space="preserve"> 13 | 10999 Berlin, Niemcy</w:t>
      </w:r>
    </w:p>
    <w:p w14:paraId="23A7B790" w14:textId="77777777" w:rsidR="00C3015B" w:rsidRDefault="00C3015B" w:rsidP="00C3015B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eastAsia="pl-PL" w:bidi="pl-PL"/>
        </w:rPr>
        <w:t>Tel. +49 (0)30 66 40 40 555</w:t>
      </w:r>
    </w:p>
    <w:p w14:paraId="7439C5A2" w14:textId="77777777" w:rsidR="00C3015B" w:rsidRPr="004416F2" w:rsidRDefault="00C3015B" w:rsidP="00C3015B">
      <w:pPr>
        <w:jc w:val="both"/>
        <w:rPr>
          <w:rFonts w:cs="Arial"/>
          <w:sz w:val="22"/>
          <w:szCs w:val="22"/>
        </w:rPr>
      </w:pPr>
      <w:hyperlink r:id="rId11" w:history="1">
        <w:r>
          <w:rPr>
            <w:rStyle w:val="Hyperlink"/>
            <w:sz w:val="22"/>
            <w:lang w:eastAsia="pl-PL" w:bidi="pl-PL"/>
          </w:rPr>
          <w:t>sanco@maipr.com</w:t>
        </w:r>
      </w:hyperlink>
    </w:p>
    <w:p w14:paraId="675FCC23" w14:textId="77777777" w:rsidR="00C3015B" w:rsidRDefault="00C3015B" w:rsidP="00C3015B">
      <w:pPr>
        <w:rPr>
          <w:rFonts w:cs="Arial"/>
          <w:sz w:val="20"/>
          <w:szCs w:val="20"/>
        </w:rPr>
      </w:pPr>
    </w:p>
    <w:p w14:paraId="2E1B077D" w14:textId="77777777" w:rsidR="0014153C" w:rsidRPr="00C3015B" w:rsidRDefault="0014153C" w:rsidP="00C3015B"/>
    <w:sectPr w:rsidR="0014153C" w:rsidRPr="00C3015B" w:rsidSect="00E77BFE">
      <w:headerReference w:type="default" r:id="rId12"/>
      <w:type w:val="continuous"/>
      <w:pgSz w:w="11907" w:h="16840" w:code="9"/>
      <w:pgMar w:top="2835" w:right="2438" w:bottom="851" w:left="2478" w:header="0" w:footer="748" w:gutter="0"/>
      <w:cols w:space="5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24763" w14:textId="77777777" w:rsidR="00282058" w:rsidRDefault="00282058">
      <w:r>
        <w:separator/>
      </w:r>
    </w:p>
  </w:endnote>
  <w:endnote w:type="continuationSeparator" w:id="0">
    <w:p w14:paraId="27B279C6" w14:textId="77777777" w:rsidR="00282058" w:rsidRDefault="00282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986F9" w14:textId="77777777" w:rsidR="00282058" w:rsidRDefault="00282058">
      <w:r>
        <w:separator/>
      </w:r>
    </w:p>
  </w:footnote>
  <w:footnote w:type="continuationSeparator" w:id="0">
    <w:p w14:paraId="5361A2FE" w14:textId="77777777" w:rsidR="00282058" w:rsidRDefault="00282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25652" w14:textId="77777777" w:rsidR="006569FF" w:rsidRDefault="006569FF">
    <w:pPr>
      <w:pStyle w:val="Kopfzeile"/>
    </w:pPr>
  </w:p>
  <w:p w14:paraId="59B645FA" w14:textId="77777777" w:rsidR="006569FF" w:rsidRDefault="006569FF">
    <w:pPr>
      <w:pStyle w:val="Kopfzeile"/>
    </w:pPr>
  </w:p>
  <w:p w14:paraId="74BB6FA0" w14:textId="1F1F4F02" w:rsidR="006569FF" w:rsidRDefault="006569FF">
    <w:pPr>
      <w:pStyle w:val="Kopfzeile"/>
    </w:pPr>
  </w:p>
  <w:p w14:paraId="1B25BE70" w14:textId="03D05474" w:rsidR="0004018E" w:rsidRDefault="0004018E">
    <w:pPr>
      <w:pStyle w:val="Kopfzeile"/>
    </w:pPr>
    <w:r>
      <w:rPr>
        <w:noProof/>
      </w:rPr>
      <w:drawing>
        <wp:inline distT="0" distB="0" distL="0" distR="0" wp14:anchorId="749C17F6" wp14:editId="3B654886">
          <wp:extent cx="4424680" cy="753897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277" t="8304" r="13823" b="82798"/>
                  <a:stretch/>
                </pic:blipFill>
                <pic:spPr bwMode="auto">
                  <a:xfrm>
                    <a:off x="0" y="0"/>
                    <a:ext cx="4698140" cy="8004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57AAC"/>
    <w:multiLevelType w:val="hybridMultilevel"/>
    <w:tmpl w:val="C61A7636"/>
    <w:lvl w:ilvl="0" w:tplc="BDC845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C6802"/>
    <w:multiLevelType w:val="hybridMultilevel"/>
    <w:tmpl w:val="AFD61424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B36584"/>
    <w:multiLevelType w:val="hybridMultilevel"/>
    <w:tmpl w:val="09344E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F3091"/>
    <w:multiLevelType w:val="hybridMultilevel"/>
    <w:tmpl w:val="E448493A"/>
    <w:lvl w:ilvl="0" w:tplc="449C71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63421"/>
    <w:multiLevelType w:val="hybridMultilevel"/>
    <w:tmpl w:val="0C380362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1241550">
    <w:abstractNumId w:val="0"/>
  </w:num>
  <w:num w:numId="2" w16cid:durableId="1428497070">
    <w:abstractNumId w:val="3"/>
  </w:num>
  <w:num w:numId="3" w16cid:durableId="805201930">
    <w:abstractNumId w:val="1"/>
  </w:num>
  <w:num w:numId="4" w16cid:durableId="767699390">
    <w:abstractNumId w:val="4"/>
  </w:num>
  <w:num w:numId="5" w16cid:durableId="16247271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autoHyphenation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E9C"/>
    <w:rsid w:val="0000568A"/>
    <w:rsid w:val="00006F67"/>
    <w:rsid w:val="00011627"/>
    <w:rsid w:val="0001645C"/>
    <w:rsid w:val="00016FF6"/>
    <w:rsid w:val="00025C64"/>
    <w:rsid w:val="000315AC"/>
    <w:rsid w:val="0004018E"/>
    <w:rsid w:val="000405F0"/>
    <w:rsid w:val="000436DE"/>
    <w:rsid w:val="000510F2"/>
    <w:rsid w:val="000543F3"/>
    <w:rsid w:val="00065886"/>
    <w:rsid w:val="0006762F"/>
    <w:rsid w:val="00070A7E"/>
    <w:rsid w:val="00071A40"/>
    <w:rsid w:val="0007518A"/>
    <w:rsid w:val="000827B6"/>
    <w:rsid w:val="00097E4E"/>
    <w:rsid w:val="000A4045"/>
    <w:rsid w:val="000B4939"/>
    <w:rsid w:val="000B5E94"/>
    <w:rsid w:val="000C3658"/>
    <w:rsid w:val="000D1BD2"/>
    <w:rsid w:val="000E5524"/>
    <w:rsid w:val="0011723C"/>
    <w:rsid w:val="00120478"/>
    <w:rsid w:val="00127917"/>
    <w:rsid w:val="001316B0"/>
    <w:rsid w:val="001345AC"/>
    <w:rsid w:val="00134C74"/>
    <w:rsid w:val="0014153C"/>
    <w:rsid w:val="00160C6A"/>
    <w:rsid w:val="001632F5"/>
    <w:rsid w:val="00166E9C"/>
    <w:rsid w:val="0017603E"/>
    <w:rsid w:val="001804B1"/>
    <w:rsid w:val="001828E9"/>
    <w:rsid w:val="001904B9"/>
    <w:rsid w:val="00190E5E"/>
    <w:rsid w:val="00194082"/>
    <w:rsid w:val="00197B1B"/>
    <w:rsid w:val="001A69FE"/>
    <w:rsid w:val="001A7445"/>
    <w:rsid w:val="001B1C2C"/>
    <w:rsid w:val="001B316B"/>
    <w:rsid w:val="001D30BF"/>
    <w:rsid w:val="001D439A"/>
    <w:rsid w:val="001D525F"/>
    <w:rsid w:val="001D6C6C"/>
    <w:rsid w:val="00203B64"/>
    <w:rsid w:val="002105B1"/>
    <w:rsid w:val="0021616B"/>
    <w:rsid w:val="002178E5"/>
    <w:rsid w:val="00222432"/>
    <w:rsid w:val="002252F7"/>
    <w:rsid w:val="00225492"/>
    <w:rsid w:val="00226418"/>
    <w:rsid w:val="00231E0C"/>
    <w:rsid w:val="002410CA"/>
    <w:rsid w:val="002445FD"/>
    <w:rsid w:val="00245F01"/>
    <w:rsid w:val="00251EE6"/>
    <w:rsid w:val="00264B23"/>
    <w:rsid w:val="00265069"/>
    <w:rsid w:val="00265291"/>
    <w:rsid w:val="00282058"/>
    <w:rsid w:val="0028604E"/>
    <w:rsid w:val="00286B90"/>
    <w:rsid w:val="00291BB2"/>
    <w:rsid w:val="00296D8E"/>
    <w:rsid w:val="002A3535"/>
    <w:rsid w:val="002B120C"/>
    <w:rsid w:val="002C03E0"/>
    <w:rsid w:val="002C2A91"/>
    <w:rsid w:val="002C2DE9"/>
    <w:rsid w:val="002E45B0"/>
    <w:rsid w:val="002E6690"/>
    <w:rsid w:val="002F0FC9"/>
    <w:rsid w:val="002F2252"/>
    <w:rsid w:val="002F45A0"/>
    <w:rsid w:val="00310FFD"/>
    <w:rsid w:val="0033467F"/>
    <w:rsid w:val="0034266C"/>
    <w:rsid w:val="00342EC7"/>
    <w:rsid w:val="00344DB9"/>
    <w:rsid w:val="00346FAC"/>
    <w:rsid w:val="00367C9F"/>
    <w:rsid w:val="00367CF8"/>
    <w:rsid w:val="00385E04"/>
    <w:rsid w:val="00393F9C"/>
    <w:rsid w:val="003A6E9D"/>
    <w:rsid w:val="003B32AC"/>
    <w:rsid w:val="003B567B"/>
    <w:rsid w:val="003C7006"/>
    <w:rsid w:val="003D3E3D"/>
    <w:rsid w:val="003D441B"/>
    <w:rsid w:val="003E0CCD"/>
    <w:rsid w:val="003E18AE"/>
    <w:rsid w:val="003F2F0C"/>
    <w:rsid w:val="003F5ED7"/>
    <w:rsid w:val="003F6774"/>
    <w:rsid w:val="00400B43"/>
    <w:rsid w:val="00402D45"/>
    <w:rsid w:val="00404FFA"/>
    <w:rsid w:val="00407647"/>
    <w:rsid w:val="0041010C"/>
    <w:rsid w:val="00430D8C"/>
    <w:rsid w:val="004416A7"/>
    <w:rsid w:val="0045276B"/>
    <w:rsid w:val="00456EBA"/>
    <w:rsid w:val="00457488"/>
    <w:rsid w:val="00461A9A"/>
    <w:rsid w:val="00465227"/>
    <w:rsid w:val="0046622B"/>
    <w:rsid w:val="004703C7"/>
    <w:rsid w:val="004953FE"/>
    <w:rsid w:val="004961EE"/>
    <w:rsid w:val="004970DB"/>
    <w:rsid w:val="004A77B8"/>
    <w:rsid w:val="004B3824"/>
    <w:rsid w:val="004C237F"/>
    <w:rsid w:val="004C647B"/>
    <w:rsid w:val="004C6550"/>
    <w:rsid w:val="004E1523"/>
    <w:rsid w:val="004E398F"/>
    <w:rsid w:val="004E65CE"/>
    <w:rsid w:val="00507168"/>
    <w:rsid w:val="00531574"/>
    <w:rsid w:val="00544156"/>
    <w:rsid w:val="00545DFE"/>
    <w:rsid w:val="00547594"/>
    <w:rsid w:val="00550F8A"/>
    <w:rsid w:val="00572D6C"/>
    <w:rsid w:val="00576F96"/>
    <w:rsid w:val="00576FE5"/>
    <w:rsid w:val="00577001"/>
    <w:rsid w:val="00594AA4"/>
    <w:rsid w:val="005A0C27"/>
    <w:rsid w:val="005A1488"/>
    <w:rsid w:val="005A53E4"/>
    <w:rsid w:val="005C7272"/>
    <w:rsid w:val="005D2B3C"/>
    <w:rsid w:val="005D5628"/>
    <w:rsid w:val="006066B2"/>
    <w:rsid w:val="006135B5"/>
    <w:rsid w:val="00617D24"/>
    <w:rsid w:val="0062037E"/>
    <w:rsid w:val="00625C35"/>
    <w:rsid w:val="00626FFC"/>
    <w:rsid w:val="006365C7"/>
    <w:rsid w:val="00651815"/>
    <w:rsid w:val="00652A69"/>
    <w:rsid w:val="006569FF"/>
    <w:rsid w:val="0066108B"/>
    <w:rsid w:val="00661F08"/>
    <w:rsid w:val="00663D8A"/>
    <w:rsid w:val="0066441B"/>
    <w:rsid w:val="00665B07"/>
    <w:rsid w:val="00666891"/>
    <w:rsid w:val="00667B78"/>
    <w:rsid w:val="00670523"/>
    <w:rsid w:val="00672CEA"/>
    <w:rsid w:val="00691348"/>
    <w:rsid w:val="006A71A4"/>
    <w:rsid w:val="006B2A6C"/>
    <w:rsid w:val="006B5EA9"/>
    <w:rsid w:val="006C3C49"/>
    <w:rsid w:val="006D5583"/>
    <w:rsid w:val="006D7101"/>
    <w:rsid w:val="006E08F9"/>
    <w:rsid w:val="006E67A1"/>
    <w:rsid w:val="006F0863"/>
    <w:rsid w:val="006F1994"/>
    <w:rsid w:val="006F1A02"/>
    <w:rsid w:val="006F20B6"/>
    <w:rsid w:val="006F7591"/>
    <w:rsid w:val="007023B0"/>
    <w:rsid w:val="00704073"/>
    <w:rsid w:val="007069E9"/>
    <w:rsid w:val="00711B13"/>
    <w:rsid w:val="007179D8"/>
    <w:rsid w:val="007215FA"/>
    <w:rsid w:val="0074083C"/>
    <w:rsid w:val="007410B4"/>
    <w:rsid w:val="0075069D"/>
    <w:rsid w:val="00751CCC"/>
    <w:rsid w:val="00757F8B"/>
    <w:rsid w:val="00765BC7"/>
    <w:rsid w:val="007666EB"/>
    <w:rsid w:val="007765DA"/>
    <w:rsid w:val="00784B06"/>
    <w:rsid w:val="00794F07"/>
    <w:rsid w:val="007A1B67"/>
    <w:rsid w:val="007A4561"/>
    <w:rsid w:val="007A5964"/>
    <w:rsid w:val="007B084B"/>
    <w:rsid w:val="007C14FD"/>
    <w:rsid w:val="007C76A5"/>
    <w:rsid w:val="007D255B"/>
    <w:rsid w:val="007E5A3B"/>
    <w:rsid w:val="007F662F"/>
    <w:rsid w:val="008002FA"/>
    <w:rsid w:val="0080350E"/>
    <w:rsid w:val="0083231E"/>
    <w:rsid w:val="008339E6"/>
    <w:rsid w:val="0085364D"/>
    <w:rsid w:val="008626AC"/>
    <w:rsid w:val="00871C9F"/>
    <w:rsid w:val="00877330"/>
    <w:rsid w:val="008814A5"/>
    <w:rsid w:val="00891224"/>
    <w:rsid w:val="008921B2"/>
    <w:rsid w:val="00893DDF"/>
    <w:rsid w:val="008A115C"/>
    <w:rsid w:val="008B75A9"/>
    <w:rsid w:val="008C3185"/>
    <w:rsid w:val="008C31F8"/>
    <w:rsid w:val="008E26ED"/>
    <w:rsid w:val="008F3690"/>
    <w:rsid w:val="008F4243"/>
    <w:rsid w:val="00905041"/>
    <w:rsid w:val="009055AB"/>
    <w:rsid w:val="0091463B"/>
    <w:rsid w:val="0091707A"/>
    <w:rsid w:val="00932429"/>
    <w:rsid w:val="00934BE3"/>
    <w:rsid w:val="00934E6D"/>
    <w:rsid w:val="009368C7"/>
    <w:rsid w:val="0094320E"/>
    <w:rsid w:val="0094687A"/>
    <w:rsid w:val="009513E4"/>
    <w:rsid w:val="00954DB1"/>
    <w:rsid w:val="00970C11"/>
    <w:rsid w:val="00973EEE"/>
    <w:rsid w:val="00976260"/>
    <w:rsid w:val="00976900"/>
    <w:rsid w:val="009829AB"/>
    <w:rsid w:val="009876E5"/>
    <w:rsid w:val="0099231A"/>
    <w:rsid w:val="009A0686"/>
    <w:rsid w:val="009A0807"/>
    <w:rsid w:val="009A2683"/>
    <w:rsid w:val="009A2C57"/>
    <w:rsid w:val="009A6E0F"/>
    <w:rsid w:val="009B1935"/>
    <w:rsid w:val="009C3124"/>
    <w:rsid w:val="009F58A5"/>
    <w:rsid w:val="009F76A7"/>
    <w:rsid w:val="00A00911"/>
    <w:rsid w:val="00A00924"/>
    <w:rsid w:val="00A10231"/>
    <w:rsid w:val="00A10577"/>
    <w:rsid w:val="00A1272B"/>
    <w:rsid w:val="00A130CB"/>
    <w:rsid w:val="00A372A5"/>
    <w:rsid w:val="00A53533"/>
    <w:rsid w:val="00A541AF"/>
    <w:rsid w:val="00A64C40"/>
    <w:rsid w:val="00A810CD"/>
    <w:rsid w:val="00A8183E"/>
    <w:rsid w:val="00A83AD6"/>
    <w:rsid w:val="00A97268"/>
    <w:rsid w:val="00AA0B60"/>
    <w:rsid w:val="00AA0FAB"/>
    <w:rsid w:val="00AA5870"/>
    <w:rsid w:val="00AC27B8"/>
    <w:rsid w:val="00AD16C7"/>
    <w:rsid w:val="00AD21CF"/>
    <w:rsid w:val="00AD2350"/>
    <w:rsid w:val="00AD2BAA"/>
    <w:rsid w:val="00AE4B8E"/>
    <w:rsid w:val="00AF0697"/>
    <w:rsid w:val="00AF667A"/>
    <w:rsid w:val="00B00732"/>
    <w:rsid w:val="00B07599"/>
    <w:rsid w:val="00B11425"/>
    <w:rsid w:val="00B150C1"/>
    <w:rsid w:val="00B260C6"/>
    <w:rsid w:val="00B32F5C"/>
    <w:rsid w:val="00B4029F"/>
    <w:rsid w:val="00B428BE"/>
    <w:rsid w:val="00B429D7"/>
    <w:rsid w:val="00B4385B"/>
    <w:rsid w:val="00B507D5"/>
    <w:rsid w:val="00B50970"/>
    <w:rsid w:val="00B52692"/>
    <w:rsid w:val="00B547F8"/>
    <w:rsid w:val="00B560EA"/>
    <w:rsid w:val="00B56820"/>
    <w:rsid w:val="00B66E65"/>
    <w:rsid w:val="00B83425"/>
    <w:rsid w:val="00B852CD"/>
    <w:rsid w:val="00B855EA"/>
    <w:rsid w:val="00B85E66"/>
    <w:rsid w:val="00B9052E"/>
    <w:rsid w:val="00B957F0"/>
    <w:rsid w:val="00B96B6E"/>
    <w:rsid w:val="00BB6B5F"/>
    <w:rsid w:val="00BB7532"/>
    <w:rsid w:val="00BD374E"/>
    <w:rsid w:val="00BE0AE5"/>
    <w:rsid w:val="00BE4626"/>
    <w:rsid w:val="00BE4F12"/>
    <w:rsid w:val="00BF45A0"/>
    <w:rsid w:val="00C01BBC"/>
    <w:rsid w:val="00C05D34"/>
    <w:rsid w:val="00C27CF0"/>
    <w:rsid w:val="00C3015B"/>
    <w:rsid w:val="00C31B0D"/>
    <w:rsid w:val="00C503C3"/>
    <w:rsid w:val="00C50F92"/>
    <w:rsid w:val="00C53683"/>
    <w:rsid w:val="00C60B4D"/>
    <w:rsid w:val="00C9019F"/>
    <w:rsid w:val="00C9380F"/>
    <w:rsid w:val="00C97C0A"/>
    <w:rsid w:val="00CA5E32"/>
    <w:rsid w:val="00CB7781"/>
    <w:rsid w:val="00CD28C0"/>
    <w:rsid w:val="00CD52F1"/>
    <w:rsid w:val="00CD6528"/>
    <w:rsid w:val="00CE15D0"/>
    <w:rsid w:val="00D00255"/>
    <w:rsid w:val="00D21BF2"/>
    <w:rsid w:val="00D2511F"/>
    <w:rsid w:val="00D2652D"/>
    <w:rsid w:val="00D45048"/>
    <w:rsid w:val="00D7647F"/>
    <w:rsid w:val="00D81CCA"/>
    <w:rsid w:val="00D928C1"/>
    <w:rsid w:val="00DA232D"/>
    <w:rsid w:val="00DA36D1"/>
    <w:rsid w:val="00DA7608"/>
    <w:rsid w:val="00DB1C6E"/>
    <w:rsid w:val="00DC2114"/>
    <w:rsid w:val="00DC4D1D"/>
    <w:rsid w:val="00DD1534"/>
    <w:rsid w:val="00DE399A"/>
    <w:rsid w:val="00DF33F6"/>
    <w:rsid w:val="00E007EA"/>
    <w:rsid w:val="00E02FAA"/>
    <w:rsid w:val="00E15055"/>
    <w:rsid w:val="00E3663A"/>
    <w:rsid w:val="00E47E90"/>
    <w:rsid w:val="00E5017C"/>
    <w:rsid w:val="00E541BB"/>
    <w:rsid w:val="00E65346"/>
    <w:rsid w:val="00E7637B"/>
    <w:rsid w:val="00E7670A"/>
    <w:rsid w:val="00E77BB3"/>
    <w:rsid w:val="00E77BFE"/>
    <w:rsid w:val="00E8135B"/>
    <w:rsid w:val="00E847F2"/>
    <w:rsid w:val="00E86551"/>
    <w:rsid w:val="00E900C9"/>
    <w:rsid w:val="00E97555"/>
    <w:rsid w:val="00EB7524"/>
    <w:rsid w:val="00EC3A40"/>
    <w:rsid w:val="00ED3963"/>
    <w:rsid w:val="00ED7E17"/>
    <w:rsid w:val="00EE0EDC"/>
    <w:rsid w:val="00EE18DA"/>
    <w:rsid w:val="00F1125B"/>
    <w:rsid w:val="00F11B9C"/>
    <w:rsid w:val="00F1666D"/>
    <w:rsid w:val="00F1691D"/>
    <w:rsid w:val="00F174DA"/>
    <w:rsid w:val="00F202DE"/>
    <w:rsid w:val="00F2247C"/>
    <w:rsid w:val="00F242B4"/>
    <w:rsid w:val="00F30955"/>
    <w:rsid w:val="00F43B0C"/>
    <w:rsid w:val="00F46FFA"/>
    <w:rsid w:val="00F47F30"/>
    <w:rsid w:val="00F514AF"/>
    <w:rsid w:val="00F51F9C"/>
    <w:rsid w:val="00F62CB2"/>
    <w:rsid w:val="00F66CA8"/>
    <w:rsid w:val="00F8383E"/>
    <w:rsid w:val="00F92C22"/>
    <w:rsid w:val="00F937EC"/>
    <w:rsid w:val="00F94671"/>
    <w:rsid w:val="00F960A1"/>
    <w:rsid w:val="00FA024B"/>
    <w:rsid w:val="00FA70C7"/>
    <w:rsid w:val="00FB0114"/>
    <w:rsid w:val="00FB2FDF"/>
    <w:rsid w:val="00FC180B"/>
    <w:rsid w:val="00FC30A7"/>
    <w:rsid w:val="00FE1936"/>
    <w:rsid w:val="00FE1C49"/>
    <w:rsid w:val="00FF0DC0"/>
    <w:rsid w:val="00FF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F0979"/>
  <w15:docId w15:val="{4873FACB-6732-8343-ACB7-3159FE16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0FFD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10FFD"/>
    <w:pPr>
      <w:keepNext/>
      <w:jc w:val="both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rsid w:val="00310FFD"/>
    <w:pPr>
      <w:keepNext/>
      <w:spacing w:line="240" w:lineRule="exact"/>
      <w:outlineLvl w:val="1"/>
    </w:pPr>
    <w:rPr>
      <w:rFonts w:cs="Arial"/>
      <w:b/>
      <w:bCs/>
      <w:sz w:val="22"/>
    </w:rPr>
  </w:style>
  <w:style w:type="paragraph" w:styleId="berschrift3">
    <w:name w:val="heading 3"/>
    <w:basedOn w:val="Standard"/>
    <w:next w:val="Standard"/>
    <w:qFormat/>
    <w:rsid w:val="00310FFD"/>
    <w:pPr>
      <w:keepNext/>
      <w:spacing w:line="260" w:lineRule="exact"/>
      <w:jc w:val="both"/>
      <w:outlineLvl w:val="2"/>
    </w:pPr>
    <w:rPr>
      <w:rFonts w:ascii="Helvetica" w:hAnsi="Helvetica"/>
      <w:i/>
      <w:iCs/>
      <w:sz w:val="22"/>
    </w:rPr>
  </w:style>
  <w:style w:type="paragraph" w:styleId="berschrift4">
    <w:name w:val="heading 4"/>
    <w:basedOn w:val="Standard"/>
    <w:next w:val="Standard"/>
    <w:qFormat/>
    <w:rsid w:val="00310FFD"/>
    <w:pPr>
      <w:keepNext/>
      <w:spacing w:line="260" w:lineRule="exact"/>
      <w:jc w:val="both"/>
      <w:outlineLvl w:val="3"/>
    </w:pPr>
    <w:rPr>
      <w:u w:val="single"/>
    </w:rPr>
  </w:style>
  <w:style w:type="paragraph" w:styleId="berschrift5">
    <w:name w:val="heading 5"/>
    <w:basedOn w:val="Standard"/>
    <w:next w:val="Standard"/>
    <w:qFormat/>
    <w:rsid w:val="00310FFD"/>
    <w:pPr>
      <w:keepNext/>
      <w:tabs>
        <w:tab w:val="left" w:pos="1080"/>
      </w:tabs>
      <w:outlineLvl w:val="4"/>
    </w:pPr>
    <w:rPr>
      <w:u w:val="single"/>
    </w:rPr>
  </w:style>
  <w:style w:type="paragraph" w:styleId="berschrift6">
    <w:name w:val="heading 6"/>
    <w:basedOn w:val="Standard"/>
    <w:next w:val="Standard"/>
    <w:qFormat/>
    <w:rsid w:val="00310FFD"/>
    <w:pPr>
      <w:keepNext/>
      <w:spacing w:line="260" w:lineRule="exact"/>
      <w:jc w:val="both"/>
      <w:outlineLvl w:val="5"/>
    </w:pPr>
    <w:rPr>
      <w:rFonts w:cs="Arial"/>
      <w:color w:val="000000"/>
      <w:szCs w:val="18"/>
      <w:u w:val="single"/>
    </w:rPr>
  </w:style>
  <w:style w:type="paragraph" w:styleId="berschrift7">
    <w:name w:val="heading 7"/>
    <w:basedOn w:val="Standard"/>
    <w:next w:val="Standard"/>
    <w:qFormat/>
    <w:rsid w:val="00310FFD"/>
    <w:pPr>
      <w:keepNext/>
      <w:spacing w:line="340" w:lineRule="exact"/>
      <w:jc w:val="center"/>
      <w:outlineLvl w:val="6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310FFD"/>
    <w:pPr>
      <w:jc w:val="both"/>
    </w:pPr>
  </w:style>
  <w:style w:type="paragraph" w:styleId="Textkrper2">
    <w:name w:val="Body Text 2"/>
    <w:basedOn w:val="Standard"/>
    <w:link w:val="Textkrper2Zchn"/>
    <w:semiHidden/>
    <w:rsid w:val="00310FFD"/>
    <w:pPr>
      <w:jc w:val="both"/>
    </w:pPr>
    <w:rPr>
      <w:b/>
      <w:bCs/>
    </w:rPr>
  </w:style>
  <w:style w:type="paragraph" w:styleId="Kopfzeile">
    <w:name w:val="header"/>
    <w:basedOn w:val="Standard"/>
    <w:semiHidden/>
    <w:rsid w:val="00310FF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10FF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310FFD"/>
  </w:style>
  <w:style w:type="paragraph" w:styleId="Textkrper3">
    <w:name w:val="Body Text 3"/>
    <w:basedOn w:val="Standard"/>
    <w:semiHidden/>
    <w:rsid w:val="00310FFD"/>
    <w:pPr>
      <w:jc w:val="both"/>
    </w:pPr>
    <w:rPr>
      <w:sz w:val="18"/>
    </w:rPr>
  </w:style>
  <w:style w:type="character" w:styleId="Hyperlink">
    <w:name w:val="Hyperlink"/>
    <w:basedOn w:val="Absatz-Standardschriftart"/>
    <w:rsid w:val="00310FFD"/>
    <w:rPr>
      <w:color w:val="0000FF"/>
      <w:u w:val="single"/>
    </w:rPr>
  </w:style>
  <w:style w:type="character" w:customStyle="1" w:styleId="headline111">
    <w:name w:val="headline111"/>
    <w:basedOn w:val="Absatz-Standardschriftart"/>
    <w:rsid w:val="00310FFD"/>
    <w:rPr>
      <w:rFonts w:ascii="Arial" w:hAnsi="Arial" w:cs="Arial" w:hint="default"/>
      <w:b/>
      <w:bCs/>
      <w:color w:val="000000"/>
      <w:sz w:val="18"/>
      <w:szCs w:val="18"/>
    </w:rPr>
  </w:style>
  <w:style w:type="character" w:customStyle="1" w:styleId="headline11">
    <w:name w:val="headline11"/>
    <w:basedOn w:val="Absatz-Standardschriftart"/>
    <w:rsid w:val="00310FFD"/>
  </w:style>
  <w:style w:type="paragraph" w:styleId="NurText">
    <w:name w:val="Plain Text"/>
    <w:basedOn w:val="Standard"/>
    <w:semiHidden/>
    <w:rsid w:val="00310FFD"/>
    <w:rPr>
      <w:rFonts w:ascii="Courier New" w:hAnsi="Courier New"/>
      <w:sz w:val="20"/>
      <w:szCs w:val="20"/>
    </w:rPr>
  </w:style>
  <w:style w:type="paragraph" w:customStyle="1" w:styleId="11Flatter-re-7">
    <w:name w:val="11Flatter-re-7"/>
    <w:basedOn w:val="Standard"/>
    <w:rsid w:val="00310FFD"/>
    <w:pPr>
      <w:overflowPunct w:val="0"/>
      <w:autoSpaceDE w:val="0"/>
      <w:autoSpaceDN w:val="0"/>
      <w:adjustRightInd w:val="0"/>
      <w:spacing w:line="300" w:lineRule="exact"/>
      <w:ind w:right="3969"/>
      <w:textAlignment w:val="baseline"/>
    </w:pPr>
    <w:rPr>
      <w:sz w:val="22"/>
      <w:szCs w:val="20"/>
    </w:rPr>
  </w:style>
  <w:style w:type="character" w:styleId="BesuchterLink">
    <w:name w:val="FollowedHyperlink"/>
    <w:basedOn w:val="Absatz-Standardschriftart"/>
    <w:semiHidden/>
    <w:rsid w:val="00310FFD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7E1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7E17"/>
    <w:rPr>
      <w:rFonts w:ascii="Tahoma" w:hAnsi="Tahoma" w:cs="Tahoma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semiHidden/>
    <w:rsid w:val="00A1272B"/>
    <w:rPr>
      <w:rFonts w:ascii="Arial" w:hAnsi="Arial"/>
      <w:sz w:val="24"/>
      <w:szCs w:val="24"/>
    </w:rPr>
  </w:style>
  <w:style w:type="character" w:customStyle="1" w:styleId="Textkrper2Zchn">
    <w:name w:val="Textkörper 2 Zchn"/>
    <w:basedOn w:val="Absatz-Standardschriftart"/>
    <w:link w:val="Textkrper2"/>
    <w:semiHidden/>
    <w:rsid w:val="00A1272B"/>
    <w:rPr>
      <w:rFonts w:ascii="Arial" w:hAnsi="Arial"/>
      <w:b/>
      <w:bCs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345A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345A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345A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345A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345AC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670523"/>
    <w:rPr>
      <w:rFonts w:ascii="Arial" w:hAnsi="Arial"/>
      <w:sz w:val="24"/>
      <w:szCs w:val="24"/>
    </w:rPr>
  </w:style>
  <w:style w:type="table" w:styleId="Tabellenraster">
    <w:name w:val="Table Grid"/>
    <w:basedOn w:val="NormaleTabelle"/>
    <w:uiPriority w:val="59"/>
    <w:rsid w:val="009A0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4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anco@maipr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press@sanco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431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SANCO Gruppe</vt:lpstr>
    </vt:vector>
  </TitlesOfParts>
  <Company>Microsoft</Company>
  <LinksUpToDate>false</LinksUpToDate>
  <CharactersWithSpaces>3141</CharactersWithSpaces>
  <SharedDoc>false</SharedDoc>
  <HLinks>
    <vt:vector size="6" baseType="variant">
      <vt:variant>
        <vt:i4>1179673</vt:i4>
      </vt:variant>
      <vt:variant>
        <vt:i4>0</vt:i4>
      </vt:variant>
      <vt:variant>
        <vt:i4>0</vt:i4>
      </vt:variant>
      <vt:variant>
        <vt:i4>5</vt:i4>
      </vt:variant>
      <vt:variant>
        <vt:lpwstr>http://www.sanco.de/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SANCO Gruppe</dc:title>
  <dc:creator>TA1</dc:creator>
  <cp:lastModifiedBy>V Kühn</cp:lastModifiedBy>
  <cp:revision>3</cp:revision>
  <cp:lastPrinted>2022-06-08T14:09:00Z</cp:lastPrinted>
  <dcterms:created xsi:type="dcterms:W3CDTF">2023-06-12T13:41:00Z</dcterms:created>
  <dcterms:modified xsi:type="dcterms:W3CDTF">2024-06-06T08:07:00Z</dcterms:modified>
</cp:coreProperties>
</file>