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5D56790" w14:textId="77777777" w:rsidR="00B93914" w:rsidRPr="00CB22D3" w:rsidRDefault="00B93914" w:rsidP="00B93914">
      <w:pPr>
        <w:spacing w:line="360" w:lineRule="auto"/>
        <w:jc w:val="center"/>
        <w:rPr>
          <w:b/>
          <w:bCs/>
          <w:sz w:val="22"/>
          <w:szCs w:val="22"/>
        </w:rPr>
      </w:pPr>
      <w:r>
        <w:rPr>
          <w:b/>
          <w:sz w:val="22"/>
        </w:rPr>
        <w:t>Il Gruppo SANCO si espande in Italia:</w:t>
      </w:r>
    </w:p>
    <w:p w14:paraId="06F2BABC" w14:textId="77777777" w:rsidR="00B93914" w:rsidRPr="00CB22D3" w:rsidRDefault="00B93914" w:rsidP="00B93914">
      <w:pPr>
        <w:spacing w:line="360" w:lineRule="auto"/>
        <w:jc w:val="center"/>
        <w:rPr>
          <w:b/>
          <w:bCs/>
          <w:sz w:val="26"/>
          <w:szCs w:val="26"/>
        </w:rPr>
      </w:pPr>
      <w:r>
        <w:rPr>
          <w:b/>
          <w:sz w:val="26"/>
        </w:rPr>
        <w:t>WOLF Fenster AG è la nuova azienda partner</w:t>
      </w:r>
    </w:p>
    <w:p w14:paraId="28F27359" w14:textId="77777777" w:rsidR="00B93914" w:rsidRPr="00E8135B" w:rsidRDefault="00B93914" w:rsidP="00B93914">
      <w:pPr>
        <w:spacing w:line="360" w:lineRule="auto"/>
        <w:jc w:val="both"/>
        <w:rPr>
          <w:rFonts w:cs="Arial"/>
        </w:rPr>
      </w:pPr>
    </w:p>
    <w:p w14:paraId="783FE7E2" w14:textId="77777777" w:rsidR="00B93914" w:rsidRPr="00CF6309" w:rsidRDefault="00B93914" w:rsidP="00B93914">
      <w:pPr>
        <w:pStyle w:val="StandardWeb"/>
        <w:spacing w:before="0" w:beforeAutospacing="0" w:after="0" w:afterAutospacing="0" w:line="360" w:lineRule="auto"/>
        <w:jc w:val="both"/>
        <w:rPr>
          <w:rFonts w:ascii="Arial" w:hAnsi="Arial" w:cs="Arial"/>
          <w:i/>
          <w:iCs/>
          <w:sz w:val="22"/>
          <w:szCs w:val="22"/>
        </w:rPr>
      </w:pPr>
      <w:r>
        <w:rPr>
          <w:rFonts w:ascii="Arial" w:hAnsi="Arial"/>
          <w:b/>
          <w:sz w:val="22"/>
        </w:rPr>
        <w:t xml:space="preserve">Ulm, agosto 2026. </w:t>
      </w:r>
      <w:r>
        <w:rPr>
          <w:rFonts w:ascii="Arial" w:hAnsi="Arial"/>
          <w:i/>
          <w:sz w:val="22"/>
        </w:rPr>
        <w:t>Il Gruppo SANCO continua il proprio percorso di espansione in Europa. Con l'ingresso di WOLF Fenster AG, azienda con sede in Alto Adige, il Gruppo accoglie un nuovo partner che coniuga una lunga tradizione e una forte innovazione. Il produttore di finestre amplia la propria offerta avviando la produzione interna di vetri isolanti. Con l’ingresso in questo nuovo segmento di mercato, l'azienda entra a far parte della principale rete europea di produttori di vetro isolante.</w:t>
      </w:r>
    </w:p>
    <w:p w14:paraId="46AFBF0A" w14:textId="77777777" w:rsidR="00B93914" w:rsidRPr="00486129" w:rsidRDefault="00B93914" w:rsidP="00B93914">
      <w:pPr>
        <w:spacing w:line="360" w:lineRule="auto"/>
        <w:jc w:val="both"/>
        <w:rPr>
          <w:sz w:val="22"/>
          <w:szCs w:val="22"/>
        </w:rPr>
      </w:pPr>
    </w:p>
    <w:p w14:paraId="5F40B8B9" w14:textId="77777777" w:rsidR="00B93914" w:rsidRDefault="00B93914" w:rsidP="00B93914">
      <w:pPr>
        <w:spacing w:line="360" w:lineRule="auto"/>
        <w:jc w:val="both"/>
        <w:rPr>
          <w:sz w:val="22"/>
          <w:szCs w:val="22"/>
        </w:rPr>
      </w:pPr>
      <w:r>
        <w:rPr>
          <w:sz w:val="22"/>
        </w:rPr>
        <w:t>Da oltre 60 anni WOLF Fenster è sinonimo di sistemi innovativi per finestre in legno e legno-alluminio, oltre che di soluzioni architettoniche su misura per facciate. Per aumentare ulteriormente il valore aggiunto, la flessibilità e l’autonomia del proprio processo produttivo, l’azienda altoatesina ha investito in un moderno impianto produttivo e realizzerà internamente anche il vetro isolante.</w:t>
      </w:r>
    </w:p>
    <w:p w14:paraId="50FB8618" w14:textId="77777777" w:rsidR="00B93914" w:rsidRPr="00486129" w:rsidRDefault="00B93914" w:rsidP="00B93914">
      <w:pPr>
        <w:spacing w:line="360" w:lineRule="auto"/>
        <w:jc w:val="both"/>
        <w:rPr>
          <w:sz w:val="22"/>
          <w:szCs w:val="22"/>
        </w:rPr>
      </w:pPr>
    </w:p>
    <w:p w14:paraId="5C542E58" w14:textId="77777777" w:rsidR="00B93914" w:rsidRPr="00486129" w:rsidRDefault="00B93914" w:rsidP="00B93914">
      <w:pPr>
        <w:spacing w:line="360" w:lineRule="auto"/>
        <w:jc w:val="both"/>
        <w:rPr>
          <w:b/>
          <w:bCs/>
          <w:sz w:val="22"/>
          <w:szCs w:val="22"/>
        </w:rPr>
      </w:pPr>
      <w:r>
        <w:rPr>
          <w:b/>
          <w:sz w:val="22"/>
        </w:rPr>
        <w:t>Partnership strategica per i più elevati standard di qualità</w:t>
      </w:r>
    </w:p>
    <w:p w14:paraId="2482C7D4" w14:textId="77777777" w:rsidR="00B93914" w:rsidRDefault="00B93914" w:rsidP="00B93914">
      <w:pPr>
        <w:spacing w:line="360" w:lineRule="auto"/>
        <w:jc w:val="both"/>
        <w:rPr>
          <w:sz w:val="22"/>
          <w:szCs w:val="22"/>
        </w:rPr>
      </w:pPr>
      <w:r>
        <w:rPr>
          <w:sz w:val="22"/>
        </w:rPr>
        <w:t>Per un ingresso di successo sul mercato, l’azienda punta sulle sinergie e sulla collaborazione all’interno del Gruppo SANCO. Hans Augschöll, CEO di WOLF Fenster AG, sottolinea il valore strategico di questa adesione: «Per noi è fondamentale puntare fin dall’inizio su una qualità senza compromessi e su una rete solida e consolidata. Il Gruppo SANCO rappresenta il partner ideale per raggiungere questo obiettivo. Grazie all’intenso scambio tecnico, all’impiego di soluzioni di sistema consolidate e all’integrazione nel marketing internazionale, poniamo le basi per un successo duraturo sul mercato.»</w:t>
      </w:r>
    </w:p>
    <w:p w14:paraId="4838CC08" w14:textId="77777777" w:rsidR="00B93914" w:rsidRPr="00486129" w:rsidRDefault="00B93914" w:rsidP="00B93914">
      <w:pPr>
        <w:spacing w:line="360" w:lineRule="auto"/>
        <w:jc w:val="both"/>
        <w:rPr>
          <w:sz w:val="22"/>
          <w:szCs w:val="22"/>
        </w:rPr>
      </w:pPr>
    </w:p>
    <w:p w14:paraId="45F83BB4" w14:textId="77777777" w:rsidR="00B93914" w:rsidRPr="00486129" w:rsidRDefault="00B93914" w:rsidP="00B93914">
      <w:pPr>
        <w:spacing w:line="360" w:lineRule="auto"/>
        <w:jc w:val="both"/>
        <w:rPr>
          <w:b/>
          <w:bCs/>
          <w:sz w:val="22"/>
          <w:szCs w:val="22"/>
        </w:rPr>
      </w:pPr>
      <w:r>
        <w:rPr>
          <w:b/>
          <w:sz w:val="22"/>
        </w:rPr>
        <w:t>Rafforzamento della presenza in Italia</w:t>
      </w:r>
    </w:p>
    <w:p w14:paraId="5F173856" w14:textId="77777777" w:rsidR="00B93914" w:rsidRPr="00486129" w:rsidRDefault="00B93914" w:rsidP="00B93914">
      <w:pPr>
        <w:spacing w:line="360" w:lineRule="auto"/>
        <w:jc w:val="both"/>
        <w:rPr>
          <w:sz w:val="22"/>
          <w:szCs w:val="22"/>
        </w:rPr>
      </w:pPr>
      <w:r>
        <w:rPr>
          <w:sz w:val="22"/>
        </w:rPr>
        <w:t>Con la nuova azienda partner, l’alleanza consolida ulteriormente la propria presenza in Italia e nell’area alpina. «Siamo molto lieti che WOLF Fenster AG arricchisca la nostra rete», spiega Antonio Gioello, respon</w:t>
      </w:r>
      <w:r>
        <w:rPr>
          <w:sz w:val="22"/>
        </w:rPr>
        <w:lastRenderedPageBreak/>
        <w:t>sabile del Gruppo SANCO. «L’azienda porta con sé un importante patrimonio di competenze nel settore degli elementi da costruzione e delle facciate, perfettamente in linea con i nostri valori e i nostri standard di qualità comuni.»</w:t>
      </w:r>
    </w:p>
    <w:p w14:paraId="18D9342E" w14:textId="77777777" w:rsidR="00B93914" w:rsidRPr="00A76975" w:rsidRDefault="00B93914" w:rsidP="00B93914">
      <w:pPr>
        <w:spacing w:line="360" w:lineRule="auto"/>
        <w:jc w:val="both"/>
        <w:rPr>
          <w:rFonts w:cs="Arial"/>
          <w:sz w:val="22"/>
          <w:szCs w:val="22"/>
        </w:rPr>
      </w:pPr>
    </w:p>
    <w:p w14:paraId="5FB382A1" w14:textId="77777777" w:rsidR="00B93914" w:rsidRDefault="00B93914" w:rsidP="00B93914">
      <w:pPr>
        <w:spacing w:line="360" w:lineRule="auto"/>
        <w:jc w:val="both"/>
        <w:rPr>
          <w:sz w:val="22"/>
          <w:szCs w:val="22"/>
        </w:rPr>
      </w:pPr>
    </w:p>
    <w:p w14:paraId="04A743FE" w14:textId="77777777" w:rsidR="00B93914" w:rsidRDefault="00B93914" w:rsidP="00B93914">
      <w:pPr>
        <w:spacing w:line="360" w:lineRule="auto"/>
        <w:jc w:val="both"/>
        <w:rPr>
          <w:sz w:val="22"/>
          <w:szCs w:val="22"/>
        </w:rPr>
      </w:pPr>
    </w:p>
    <w:p w14:paraId="1FE81129" w14:textId="77777777" w:rsidR="00B93914" w:rsidRPr="001F5C56" w:rsidRDefault="00B93914" w:rsidP="00B93914">
      <w:pPr>
        <w:spacing w:line="360" w:lineRule="auto"/>
        <w:jc w:val="both"/>
        <w:rPr>
          <w:sz w:val="22"/>
          <w:szCs w:val="22"/>
        </w:rPr>
      </w:pPr>
      <w:r>
        <w:rPr>
          <w:b/>
          <w:sz w:val="22"/>
        </w:rPr>
        <w:t>Informazioni su SANCO:</w:t>
      </w:r>
    </w:p>
    <w:p w14:paraId="24E719FA" w14:textId="77777777" w:rsidR="00B93914" w:rsidRPr="0057319E" w:rsidRDefault="00B93914" w:rsidP="00B93914">
      <w:pPr>
        <w:spacing w:line="360" w:lineRule="auto"/>
        <w:jc w:val="both"/>
        <w:rPr>
          <w:rFonts w:cs="Arial"/>
          <w:sz w:val="22"/>
          <w:szCs w:val="22"/>
        </w:rPr>
      </w:pPr>
      <w:r>
        <w:rPr>
          <w:sz w:val="22"/>
        </w:rPr>
        <w:t>Con oltre 60 membri attivi in 14 Paesi, SANCO è la più grande associazione di produttori di vetro isolante in Europa. Il licenziatario è il Gruppo svizzero Glas Trösch. Il portafoglio di prodotti realizzati dai partner SANCO comprende vetri isolanti ad alta efficienza energetica per finestre e facciate, nonché sofisticate soluzioni in vetro per interni.</w:t>
      </w:r>
    </w:p>
    <w:p w14:paraId="50DC5B9E" w14:textId="77777777" w:rsidR="00B93914" w:rsidRDefault="00B93914" w:rsidP="00B93914">
      <w:pPr>
        <w:rPr>
          <w:rFonts w:cs="Arial"/>
        </w:rPr>
      </w:pPr>
      <w:r>
        <w:br w:type="page"/>
      </w:r>
    </w:p>
    <w:p w14:paraId="30B3A766" w14:textId="77777777" w:rsidR="00B93914" w:rsidRPr="00342F5B" w:rsidRDefault="00B93914" w:rsidP="00B93914">
      <w:pPr>
        <w:spacing w:line="360" w:lineRule="auto"/>
        <w:jc w:val="both"/>
        <w:rPr>
          <w:rFonts w:cs="Arial"/>
          <w:b/>
          <w:bCs/>
        </w:rPr>
      </w:pPr>
      <w:r>
        <w:rPr>
          <w:b/>
        </w:rPr>
        <w:lastRenderedPageBreak/>
        <w:t>Immagine:</w:t>
      </w:r>
    </w:p>
    <w:p w14:paraId="7729B637" w14:textId="77777777" w:rsidR="00B93914" w:rsidRDefault="00B93914" w:rsidP="00B93914">
      <w:pPr>
        <w:spacing w:line="360" w:lineRule="auto"/>
        <w:jc w:val="both"/>
        <w:rPr>
          <w:rFonts w:cs="Arial"/>
          <w:sz w:val="20"/>
          <w:szCs w:val="20"/>
        </w:rPr>
      </w:pPr>
      <w:r>
        <w:rPr>
          <w:noProof/>
          <w:sz w:val="22"/>
        </w:rPr>
        <w:drawing>
          <wp:inline distT="0" distB="0" distL="0" distR="0" wp14:anchorId="15DD645E" wp14:editId="6960148E">
            <wp:extent cx="4410000" cy="3307500"/>
            <wp:effectExtent l="0" t="0" r="0" b="0"/>
            <wp:docPr id="2004860972"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860972" name="Grafik 4"/>
                    <pic:cNvPicPr/>
                  </pic:nvPicPr>
                  <pic:blipFill>
                    <a:blip r:embed="rId7" cstate="screen">
                      <a:extLst>
                        <a:ext uri="{28A0092B-C50C-407E-A947-70E740481C1C}">
                          <a14:useLocalDpi xmlns:a14="http://schemas.microsoft.com/office/drawing/2010/main"/>
                        </a:ext>
                      </a:extLst>
                    </a:blip>
                    <a:stretch>
                      <a:fillRect/>
                    </a:stretch>
                  </pic:blipFill>
                  <pic:spPr bwMode="auto">
                    <a:xfrm>
                      <a:off x="0" y="0"/>
                      <a:ext cx="4410000" cy="3307500"/>
                    </a:xfrm>
                    <a:prstGeom prst="rect">
                      <a:avLst/>
                    </a:prstGeom>
                    <a:ln>
                      <a:noFill/>
                    </a:ln>
                    <a:extLst>
                      <a:ext uri="{53640926-AAD7-44D8-BBD7-CCE9431645EC}">
                        <a14:shadowObscured xmlns:a14="http://schemas.microsoft.com/office/drawing/2010/main"/>
                      </a:ext>
                    </a:extLst>
                  </pic:spPr>
                </pic:pic>
              </a:graphicData>
            </a:graphic>
          </wp:inline>
        </w:drawing>
      </w:r>
    </w:p>
    <w:p w14:paraId="164044BC" w14:textId="77777777" w:rsidR="00B93914" w:rsidRPr="00486129" w:rsidRDefault="00B93914" w:rsidP="00B93914">
      <w:pPr>
        <w:jc w:val="both"/>
        <w:rPr>
          <w:sz w:val="20"/>
          <w:szCs w:val="20"/>
        </w:rPr>
      </w:pPr>
      <w:r>
        <w:rPr>
          <w:sz w:val="20"/>
        </w:rPr>
        <w:t>Entusiasti della collaborazione all’interno della rete: Hans Augschöll (a sinistra), CEO di WOLF Fenster AG, e Denis Löhle (Gruppo SANCO) nel nuovo stabilimento di produzione di vetri isolanti in Alto Adige. Foto: SANCO</w:t>
      </w:r>
    </w:p>
    <w:p w14:paraId="3A99913A" w14:textId="77777777" w:rsidR="00B93914" w:rsidRDefault="00B93914" w:rsidP="00B93914">
      <w:pPr>
        <w:spacing w:line="360" w:lineRule="auto"/>
        <w:rPr>
          <w:rFonts w:cs="Arial"/>
          <w:sz w:val="22"/>
          <w:szCs w:val="22"/>
        </w:rPr>
      </w:pPr>
    </w:p>
    <w:p w14:paraId="30652900" w14:textId="77777777" w:rsidR="00B93914" w:rsidRDefault="00B93914" w:rsidP="00B93914">
      <w:pPr>
        <w:spacing w:line="360" w:lineRule="auto"/>
        <w:rPr>
          <w:rFonts w:cs="Arial"/>
          <w:sz w:val="22"/>
          <w:szCs w:val="22"/>
        </w:rPr>
      </w:pPr>
    </w:p>
    <w:p w14:paraId="33E2B10E" w14:textId="77777777" w:rsidR="00B93914" w:rsidRPr="007A68F5" w:rsidRDefault="00B93914" w:rsidP="00B93914">
      <w:pPr>
        <w:spacing w:line="360" w:lineRule="auto"/>
        <w:rPr>
          <w:rFonts w:cs="Arial"/>
          <w:sz w:val="22"/>
          <w:szCs w:val="22"/>
        </w:rPr>
      </w:pPr>
    </w:p>
    <w:p w14:paraId="1AAF2793" w14:textId="77777777" w:rsidR="00B93914" w:rsidRPr="00EA56BC" w:rsidRDefault="00B93914" w:rsidP="00B93914">
      <w:pPr>
        <w:spacing w:after="120"/>
        <w:jc w:val="both"/>
        <w:rPr>
          <w:rFonts w:cs="Arial"/>
          <w:b/>
          <w:sz w:val="22"/>
          <w:szCs w:val="22"/>
        </w:rPr>
      </w:pPr>
      <w:r>
        <w:rPr>
          <w:b/>
          <w:sz w:val="22"/>
        </w:rPr>
        <w:t>Maggiori informazioni:</w:t>
      </w:r>
    </w:p>
    <w:p w14:paraId="4C8E02CD" w14:textId="77777777" w:rsidR="00B93914" w:rsidRPr="00EA56BC" w:rsidRDefault="00B93914" w:rsidP="00B93914">
      <w:pPr>
        <w:jc w:val="both"/>
        <w:rPr>
          <w:rFonts w:cs="Arial"/>
          <w:sz w:val="22"/>
          <w:szCs w:val="22"/>
        </w:rPr>
      </w:pPr>
      <w:r>
        <w:rPr>
          <w:sz w:val="22"/>
        </w:rPr>
        <w:t xml:space="preserve">SANCO </w:t>
      </w:r>
      <w:proofErr w:type="spellStart"/>
      <w:r>
        <w:rPr>
          <w:sz w:val="22"/>
        </w:rPr>
        <w:t>Beratung</w:t>
      </w:r>
      <w:proofErr w:type="spellEnd"/>
      <w:r>
        <w:rPr>
          <w:sz w:val="22"/>
        </w:rPr>
        <w:t xml:space="preserve"> | Glas </w:t>
      </w:r>
      <w:proofErr w:type="spellStart"/>
      <w:r>
        <w:rPr>
          <w:sz w:val="22"/>
        </w:rPr>
        <w:t>Trösch</w:t>
      </w:r>
      <w:proofErr w:type="spellEnd"/>
      <w:r>
        <w:rPr>
          <w:sz w:val="22"/>
        </w:rPr>
        <w:t xml:space="preserve"> GmbH</w:t>
      </w:r>
    </w:p>
    <w:p w14:paraId="7F0E487D" w14:textId="77777777" w:rsidR="00B93914" w:rsidRPr="00EA56BC" w:rsidRDefault="00B93914" w:rsidP="00B93914">
      <w:pPr>
        <w:jc w:val="both"/>
        <w:rPr>
          <w:rFonts w:cs="Arial"/>
          <w:sz w:val="22"/>
          <w:szCs w:val="22"/>
        </w:rPr>
      </w:pPr>
      <w:r>
        <w:rPr>
          <w:sz w:val="22"/>
        </w:rPr>
        <w:t>Im Lehrer Feld 30 | 89081 Ulm, Germania</w:t>
      </w:r>
    </w:p>
    <w:p w14:paraId="61FFD154" w14:textId="77777777" w:rsidR="00B93914" w:rsidRPr="00EA56BC" w:rsidRDefault="00B93914" w:rsidP="00B93914">
      <w:pPr>
        <w:jc w:val="both"/>
        <w:rPr>
          <w:rFonts w:cs="Arial"/>
          <w:sz w:val="22"/>
          <w:szCs w:val="22"/>
        </w:rPr>
      </w:pPr>
      <w:r>
        <w:rPr>
          <w:sz w:val="22"/>
        </w:rPr>
        <w:t>+49 (0)731 4096 147</w:t>
      </w:r>
    </w:p>
    <w:p w14:paraId="2E0E6F57" w14:textId="77777777" w:rsidR="00B93914" w:rsidRPr="00EA56BC" w:rsidRDefault="00B93914" w:rsidP="00B93914">
      <w:pPr>
        <w:jc w:val="both"/>
        <w:rPr>
          <w:rFonts w:cs="Arial"/>
          <w:sz w:val="22"/>
          <w:szCs w:val="22"/>
        </w:rPr>
      </w:pPr>
      <w:hyperlink r:id="rId8" w:history="1">
        <w:r>
          <w:rPr>
            <w:rStyle w:val="Hyperlink"/>
            <w:sz w:val="22"/>
          </w:rPr>
          <w:t>info@sanco.com</w:t>
        </w:r>
      </w:hyperlink>
    </w:p>
    <w:p w14:paraId="7AD21EB0" w14:textId="77777777" w:rsidR="00B93914" w:rsidRDefault="00B93914" w:rsidP="00B93914">
      <w:pPr>
        <w:jc w:val="both"/>
        <w:rPr>
          <w:rFonts w:cs="Arial"/>
          <w:bCs/>
          <w:sz w:val="22"/>
          <w:szCs w:val="22"/>
        </w:rPr>
      </w:pPr>
    </w:p>
    <w:p w14:paraId="69F04E14" w14:textId="77777777" w:rsidR="00B93914" w:rsidRPr="00EA56BC" w:rsidRDefault="00B93914" w:rsidP="00B93914">
      <w:pPr>
        <w:jc w:val="both"/>
        <w:rPr>
          <w:rFonts w:cs="Arial"/>
          <w:bCs/>
          <w:sz w:val="22"/>
          <w:szCs w:val="22"/>
        </w:rPr>
      </w:pPr>
    </w:p>
    <w:p w14:paraId="42F0571E" w14:textId="77777777" w:rsidR="00B93914" w:rsidRPr="00EA56BC" w:rsidRDefault="00B93914" w:rsidP="00B93914">
      <w:pPr>
        <w:spacing w:after="120"/>
        <w:jc w:val="both"/>
        <w:rPr>
          <w:rFonts w:cs="Arial"/>
          <w:b/>
          <w:sz w:val="22"/>
          <w:szCs w:val="22"/>
        </w:rPr>
      </w:pPr>
      <w:r>
        <w:rPr>
          <w:b/>
          <w:sz w:val="22"/>
        </w:rPr>
        <w:t>Risponde alla stampa:</w:t>
      </w:r>
    </w:p>
    <w:p w14:paraId="194AEB6C" w14:textId="77777777" w:rsidR="00B93914" w:rsidRPr="00EA56BC" w:rsidRDefault="00B93914" w:rsidP="00B93914">
      <w:pPr>
        <w:jc w:val="both"/>
        <w:rPr>
          <w:rFonts w:cs="Arial"/>
          <w:sz w:val="22"/>
          <w:szCs w:val="22"/>
        </w:rPr>
      </w:pPr>
      <w:r>
        <w:rPr>
          <w:sz w:val="22"/>
        </w:rPr>
        <w:t xml:space="preserve">Matthias Mai </w:t>
      </w:r>
    </w:p>
    <w:p w14:paraId="6A3659AF" w14:textId="77777777" w:rsidR="00B93914" w:rsidRPr="00EA56BC" w:rsidRDefault="00B93914" w:rsidP="00B93914">
      <w:pPr>
        <w:jc w:val="both"/>
        <w:rPr>
          <w:rFonts w:cs="Arial"/>
          <w:sz w:val="22"/>
          <w:szCs w:val="22"/>
        </w:rPr>
      </w:pPr>
      <w:r>
        <w:rPr>
          <w:sz w:val="22"/>
        </w:rPr>
        <w:t>mai public relations GmbH</w:t>
      </w:r>
    </w:p>
    <w:p w14:paraId="421B8B68" w14:textId="77777777" w:rsidR="00B93914" w:rsidRPr="00EA56BC" w:rsidRDefault="00B93914" w:rsidP="00B93914">
      <w:pPr>
        <w:jc w:val="both"/>
        <w:rPr>
          <w:rFonts w:cs="Arial"/>
          <w:sz w:val="22"/>
          <w:szCs w:val="22"/>
        </w:rPr>
      </w:pPr>
      <w:proofErr w:type="spellStart"/>
      <w:r>
        <w:rPr>
          <w:sz w:val="22"/>
        </w:rPr>
        <w:t>Leuschnerdamm</w:t>
      </w:r>
      <w:proofErr w:type="spellEnd"/>
      <w:r>
        <w:rPr>
          <w:sz w:val="22"/>
        </w:rPr>
        <w:t xml:space="preserve"> 13 | 10999 Berlino, Germania</w:t>
      </w:r>
    </w:p>
    <w:p w14:paraId="35BFDFC9" w14:textId="77777777" w:rsidR="00B93914" w:rsidRPr="00EA56BC" w:rsidRDefault="00B93914" w:rsidP="00B93914">
      <w:pPr>
        <w:jc w:val="both"/>
        <w:rPr>
          <w:rFonts w:cs="Arial"/>
          <w:sz w:val="22"/>
          <w:szCs w:val="22"/>
        </w:rPr>
      </w:pPr>
      <w:r>
        <w:rPr>
          <w:sz w:val="22"/>
        </w:rPr>
        <w:t>Tel. +49 (0)30 66 40 40 555</w:t>
      </w:r>
    </w:p>
    <w:p w14:paraId="1CF8F50B" w14:textId="77777777" w:rsidR="00B93914" w:rsidRPr="00EA56BC" w:rsidRDefault="00B93914" w:rsidP="00B93914">
      <w:pPr>
        <w:jc w:val="both"/>
        <w:rPr>
          <w:rFonts w:cs="Arial"/>
          <w:sz w:val="22"/>
          <w:szCs w:val="22"/>
        </w:rPr>
      </w:pPr>
      <w:hyperlink r:id="rId9" w:history="1">
        <w:r>
          <w:rPr>
            <w:rStyle w:val="Hyperlink"/>
            <w:sz w:val="22"/>
          </w:rPr>
          <w:t>sanco@maipr.com</w:t>
        </w:r>
      </w:hyperlink>
    </w:p>
    <w:p w14:paraId="744EF0BA" w14:textId="3338D1CD" w:rsidR="0057319E" w:rsidRPr="00B93914" w:rsidRDefault="0057319E" w:rsidP="00B93914"/>
    <w:sectPr w:rsidR="0057319E" w:rsidRPr="00B93914" w:rsidSect="0017691C">
      <w:headerReference w:type="even" r:id="rId10"/>
      <w:headerReference w:type="default" r:id="rId11"/>
      <w:footerReference w:type="even" r:id="rId12"/>
      <w:footerReference w:type="default" r:id="rId13"/>
      <w:headerReference w:type="first" r:id="rId14"/>
      <w:footerReference w:type="first" r:id="rId15"/>
      <w:type w:val="continuous"/>
      <w:pgSz w:w="11907" w:h="16840" w:code="9"/>
      <w:pgMar w:top="2835" w:right="2438" w:bottom="851" w:left="2478" w:header="0" w:footer="748" w:gutter="0"/>
      <w:cols w:space="5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08D2A8A" w14:textId="77777777" w:rsidR="00334566" w:rsidRDefault="00334566">
      <w:r>
        <w:separator/>
      </w:r>
    </w:p>
  </w:endnote>
  <w:endnote w:type="continuationSeparator" w:id="0">
    <w:p w14:paraId="689C1CAB" w14:textId="77777777" w:rsidR="00334566" w:rsidRDefault="00334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D4811FE" w14:textId="77777777" w:rsidR="002C7EB7" w:rsidRDefault="002C7EB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8C56F5E" w14:textId="77777777" w:rsidR="002C7EB7" w:rsidRDefault="002C7EB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8C2735A" w14:textId="77777777" w:rsidR="002C7EB7" w:rsidRDefault="002C7EB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B9E91E1" w14:textId="77777777" w:rsidR="00334566" w:rsidRDefault="00334566">
      <w:r>
        <w:separator/>
      </w:r>
    </w:p>
  </w:footnote>
  <w:footnote w:type="continuationSeparator" w:id="0">
    <w:p w14:paraId="5F271EBA" w14:textId="77777777" w:rsidR="00334566" w:rsidRDefault="00334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87A87BE" w14:textId="77777777" w:rsidR="002C7EB7" w:rsidRDefault="002C7EB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025652" w14:textId="585D280D" w:rsidR="006569FF" w:rsidRDefault="006569FF">
    <w:pPr>
      <w:pStyle w:val="Kopfzeile"/>
    </w:pPr>
  </w:p>
  <w:p w14:paraId="59B645FA" w14:textId="046C4670" w:rsidR="006569FF" w:rsidRDefault="006569FF">
    <w:pPr>
      <w:pStyle w:val="Kopfzeile"/>
    </w:pPr>
  </w:p>
  <w:p w14:paraId="3E2A3656" w14:textId="77777777" w:rsidR="002C7EB7" w:rsidRDefault="002C7EB7">
    <w:pPr>
      <w:pStyle w:val="Kopfzeile"/>
    </w:pPr>
  </w:p>
  <w:p w14:paraId="55B650EC" w14:textId="2D15377D" w:rsidR="006569FF" w:rsidRDefault="002C7EB7">
    <w:pPr>
      <w:pStyle w:val="Kopfzeile"/>
    </w:pPr>
    <w:r>
      <w:rPr>
        <w:noProof/>
      </w:rPr>
      <w:drawing>
        <wp:inline distT="0" distB="0" distL="0" distR="0" wp14:anchorId="5F8465FB" wp14:editId="754942B2">
          <wp:extent cx="4367960" cy="958157"/>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pic:cNvPicPr/>
                </pic:nvPicPr>
                <pic:blipFill rotWithShape="1">
                  <a:blip r:embed="rId1">
                    <a:extLst>
                      <a:ext uri="{28A0092B-C50C-407E-A947-70E740481C1C}">
                        <a14:useLocalDpi xmlns:a14="http://schemas.microsoft.com/office/drawing/2010/main" val="0"/>
                      </a:ext>
                    </a:extLst>
                  </a:blip>
                  <a:srcRect l="12946" t="8189" r="14152" b="80510"/>
                  <a:stretch/>
                </pic:blipFill>
                <pic:spPr bwMode="auto">
                  <a:xfrm>
                    <a:off x="0" y="0"/>
                    <a:ext cx="4543312" cy="996622"/>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A783511" w14:textId="77777777" w:rsidR="002C7EB7" w:rsidRDefault="002C7EB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47D57AAC"/>
    <w:multiLevelType w:val="hybridMultilevel"/>
    <w:tmpl w:val="C61A7636"/>
    <w:lvl w:ilvl="0" w:tplc="BDC845B8">
      <w:start w:val="1"/>
      <w:numFmt w:val="bullet"/>
      <w:lvlText w:val=""/>
      <w:lvlJc w:val="left"/>
      <w:pPr>
        <w:tabs>
          <w:tab w:val="num" w:pos="360"/>
        </w:tabs>
        <w:ind w:left="360" w:hanging="360"/>
      </w:pPr>
      <w:rPr>
        <w:rFonts w:ascii="Symbol" w:hAnsi="Symbol" w:hint="default"/>
        <w:sz w:val="18"/>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25C6802"/>
    <w:multiLevelType w:val="hybridMultilevel"/>
    <w:tmpl w:val="AFD61424"/>
    <w:lvl w:ilvl="0" w:tplc="94E6CF16">
      <w:start w:val="1"/>
      <w:numFmt w:val="bullet"/>
      <w:lvlText w:val=""/>
      <w:lvlJc w:val="left"/>
      <w:pPr>
        <w:tabs>
          <w:tab w:val="num" w:pos="720"/>
        </w:tabs>
        <w:ind w:left="720" w:hanging="360"/>
      </w:pPr>
      <w:rPr>
        <w:rFonts w:ascii="Symbol" w:hAnsi="Symbol" w:hint="default"/>
        <w:sz w:val="18"/>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0B36584"/>
    <w:multiLevelType w:val="hybridMultilevel"/>
    <w:tmpl w:val="09344E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84F3091"/>
    <w:multiLevelType w:val="hybridMultilevel"/>
    <w:tmpl w:val="E448493A"/>
    <w:lvl w:ilvl="0" w:tplc="449C7190">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9063421"/>
    <w:multiLevelType w:val="hybridMultilevel"/>
    <w:tmpl w:val="0C380362"/>
    <w:lvl w:ilvl="0" w:tplc="94E6CF16">
      <w:start w:val="1"/>
      <w:numFmt w:val="bullet"/>
      <w:lvlText w:val=""/>
      <w:lvlJc w:val="left"/>
      <w:pPr>
        <w:tabs>
          <w:tab w:val="num" w:pos="720"/>
        </w:tabs>
        <w:ind w:left="720" w:hanging="360"/>
      </w:pPr>
      <w:rPr>
        <w:rFonts w:ascii="Symbol" w:hAnsi="Symbol" w:hint="default"/>
        <w:sz w:val="18"/>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686664664">
    <w:abstractNumId w:val="0"/>
  </w:num>
  <w:num w:numId="2" w16cid:durableId="509954968">
    <w:abstractNumId w:val="3"/>
  </w:num>
  <w:num w:numId="3" w16cid:durableId="965964709">
    <w:abstractNumId w:val="1"/>
  </w:num>
  <w:num w:numId="4" w16cid:durableId="1716614275">
    <w:abstractNumId w:val="4"/>
  </w:num>
  <w:num w:numId="5" w16cid:durableId="1478103837">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14"/>
  <w:proofState w:spelling="clean" w:grammar="clean"/>
  <w:defaultTabStop w:val="708"/>
  <w:autoHyphenation/>
  <w:hyphenationZone w:val="425"/>
  <w:doNotHyphenateCap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6E9C"/>
    <w:rsid w:val="0000568A"/>
    <w:rsid w:val="00006F67"/>
    <w:rsid w:val="00011627"/>
    <w:rsid w:val="000147E1"/>
    <w:rsid w:val="0001645C"/>
    <w:rsid w:val="00016FF6"/>
    <w:rsid w:val="000175D9"/>
    <w:rsid w:val="00025C64"/>
    <w:rsid w:val="000315AC"/>
    <w:rsid w:val="00035651"/>
    <w:rsid w:val="000405F0"/>
    <w:rsid w:val="00041E70"/>
    <w:rsid w:val="000436DE"/>
    <w:rsid w:val="00043B4E"/>
    <w:rsid w:val="00046987"/>
    <w:rsid w:val="000510F2"/>
    <w:rsid w:val="000543F3"/>
    <w:rsid w:val="00057368"/>
    <w:rsid w:val="00065886"/>
    <w:rsid w:val="00070A7E"/>
    <w:rsid w:val="00071A40"/>
    <w:rsid w:val="0007518A"/>
    <w:rsid w:val="000827B6"/>
    <w:rsid w:val="00092C6F"/>
    <w:rsid w:val="00097E4E"/>
    <w:rsid w:val="000A4045"/>
    <w:rsid w:val="000B4939"/>
    <w:rsid w:val="000B5E94"/>
    <w:rsid w:val="000B6C36"/>
    <w:rsid w:val="000C3658"/>
    <w:rsid w:val="000D1BD2"/>
    <w:rsid w:val="000E1899"/>
    <w:rsid w:val="000E5524"/>
    <w:rsid w:val="0011663A"/>
    <w:rsid w:val="0011723C"/>
    <w:rsid w:val="00120478"/>
    <w:rsid w:val="00127917"/>
    <w:rsid w:val="001316B0"/>
    <w:rsid w:val="001345AC"/>
    <w:rsid w:val="00134C74"/>
    <w:rsid w:val="0014153C"/>
    <w:rsid w:val="00141797"/>
    <w:rsid w:val="00160C6A"/>
    <w:rsid w:val="001621C4"/>
    <w:rsid w:val="001632F5"/>
    <w:rsid w:val="00166E9C"/>
    <w:rsid w:val="00172BD5"/>
    <w:rsid w:val="0017603E"/>
    <w:rsid w:val="0017691C"/>
    <w:rsid w:val="001804B1"/>
    <w:rsid w:val="001828E9"/>
    <w:rsid w:val="001904B9"/>
    <w:rsid w:val="00190E5E"/>
    <w:rsid w:val="00194082"/>
    <w:rsid w:val="00197B1B"/>
    <w:rsid w:val="001A69FE"/>
    <w:rsid w:val="001A7445"/>
    <w:rsid w:val="001B316B"/>
    <w:rsid w:val="001C4D39"/>
    <w:rsid w:val="001D30BF"/>
    <w:rsid w:val="001D525F"/>
    <w:rsid w:val="001D6C6C"/>
    <w:rsid w:val="001E5F94"/>
    <w:rsid w:val="001F5C56"/>
    <w:rsid w:val="00203B64"/>
    <w:rsid w:val="00205050"/>
    <w:rsid w:val="002053B0"/>
    <w:rsid w:val="002105B1"/>
    <w:rsid w:val="0021616B"/>
    <w:rsid w:val="002178E5"/>
    <w:rsid w:val="00222432"/>
    <w:rsid w:val="002252F7"/>
    <w:rsid w:val="00225492"/>
    <w:rsid w:val="00226418"/>
    <w:rsid w:val="00231E0C"/>
    <w:rsid w:val="00232132"/>
    <w:rsid w:val="00237135"/>
    <w:rsid w:val="002410CA"/>
    <w:rsid w:val="002445FD"/>
    <w:rsid w:val="00245F01"/>
    <w:rsid w:val="00251EE6"/>
    <w:rsid w:val="002642FB"/>
    <w:rsid w:val="00264B23"/>
    <w:rsid w:val="00265069"/>
    <w:rsid w:val="0027423C"/>
    <w:rsid w:val="0028604E"/>
    <w:rsid w:val="00286B90"/>
    <w:rsid w:val="002900FE"/>
    <w:rsid w:val="00291BB2"/>
    <w:rsid w:val="00296D8E"/>
    <w:rsid w:val="002A1474"/>
    <w:rsid w:val="002A3535"/>
    <w:rsid w:val="002B120C"/>
    <w:rsid w:val="002B24B2"/>
    <w:rsid w:val="002C03E0"/>
    <w:rsid w:val="002C2A91"/>
    <w:rsid w:val="002C2DE9"/>
    <w:rsid w:val="002C3CA2"/>
    <w:rsid w:val="002C7EB7"/>
    <w:rsid w:val="002E23D3"/>
    <w:rsid w:val="002E45B0"/>
    <w:rsid w:val="002E6690"/>
    <w:rsid w:val="002F0FC9"/>
    <w:rsid w:val="002F14E3"/>
    <w:rsid w:val="002F45A0"/>
    <w:rsid w:val="002F4D07"/>
    <w:rsid w:val="00310FFD"/>
    <w:rsid w:val="00314E23"/>
    <w:rsid w:val="0032486E"/>
    <w:rsid w:val="00334566"/>
    <w:rsid w:val="0033467F"/>
    <w:rsid w:val="003357DC"/>
    <w:rsid w:val="0034266C"/>
    <w:rsid w:val="00342EC7"/>
    <w:rsid w:val="00342F5B"/>
    <w:rsid w:val="00343CA4"/>
    <w:rsid w:val="00344DB9"/>
    <w:rsid w:val="00346FAC"/>
    <w:rsid w:val="003632EC"/>
    <w:rsid w:val="00367C9F"/>
    <w:rsid w:val="00367CF8"/>
    <w:rsid w:val="003720DB"/>
    <w:rsid w:val="00373C56"/>
    <w:rsid w:val="00374DB4"/>
    <w:rsid w:val="00384BC2"/>
    <w:rsid w:val="00385E04"/>
    <w:rsid w:val="00393B7D"/>
    <w:rsid w:val="00393F9C"/>
    <w:rsid w:val="003A6E9D"/>
    <w:rsid w:val="003B32AC"/>
    <w:rsid w:val="003B567B"/>
    <w:rsid w:val="003C1269"/>
    <w:rsid w:val="003C7006"/>
    <w:rsid w:val="003D206A"/>
    <w:rsid w:val="003D3E3D"/>
    <w:rsid w:val="003D441B"/>
    <w:rsid w:val="003E0CCD"/>
    <w:rsid w:val="003E18AE"/>
    <w:rsid w:val="003F2F0C"/>
    <w:rsid w:val="003F5ED7"/>
    <w:rsid w:val="003F66DA"/>
    <w:rsid w:val="003F6774"/>
    <w:rsid w:val="003F77E9"/>
    <w:rsid w:val="00400B43"/>
    <w:rsid w:val="00401FC1"/>
    <w:rsid w:val="00402D45"/>
    <w:rsid w:val="00404FFA"/>
    <w:rsid w:val="00407647"/>
    <w:rsid w:val="0041010C"/>
    <w:rsid w:val="00412CFF"/>
    <w:rsid w:val="004254A9"/>
    <w:rsid w:val="00430D8C"/>
    <w:rsid w:val="00434267"/>
    <w:rsid w:val="00437C86"/>
    <w:rsid w:val="004416A7"/>
    <w:rsid w:val="00441A25"/>
    <w:rsid w:val="0045276B"/>
    <w:rsid w:val="00456EBA"/>
    <w:rsid w:val="00457488"/>
    <w:rsid w:val="00461A9A"/>
    <w:rsid w:val="0046622B"/>
    <w:rsid w:val="004703C7"/>
    <w:rsid w:val="004953FE"/>
    <w:rsid w:val="004961EE"/>
    <w:rsid w:val="004970DB"/>
    <w:rsid w:val="004A2C87"/>
    <w:rsid w:val="004A77B8"/>
    <w:rsid w:val="004B23C4"/>
    <w:rsid w:val="004B3824"/>
    <w:rsid w:val="004B51AB"/>
    <w:rsid w:val="004B570A"/>
    <w:rsid w:val="004C237F"/>
    <w:rsid w:val="004C647B"/>
    <w:rsid w:val="004C6550"/>
    <w:rsid w:val="004D1F81"/>
    <w:rsid w:val="004D414F"/>
    <w:rsid w:val="004E1523"/>
    <w:rsid w:val="004E398F"/>
    <w:rsid w:val="004E65CE"/>
    <w:rsid w:val="0050318B"/>
    <w:rsid w:val="00507168"/>
    <w:rsid w:val="00507E52"/>
    <w:rsid w:val="00511370"/>
    <w:rsid w:val="0052195F"/>
    <w:rsid w:val="0052489D"/>
    <w:rsid w:val="00525A37"/>
    <w:rsid w:val="00531574"/>
    <w:rsid w:val="005318E2"/>
    <w:rsid w:val="00531F76"/>
    <w:rsid w:val="00544156"/>
    <w:rsid w:val="00545DFE"/>
    <w:rsid w:val="00547594"/>
    <w:rsid w:val="00550F8A"/>
    <w:rsid w:val="0057165C"/>
    <w:rsid w:val="00572D6C"/>
    <w:rsid w:val="0057319E"/>
    <w:rsid w:val="0057398B"/>
    <w:rsid w:val="00576F96"/>
    <w:rsid w:val="00576FE5"/>
    <w:rsid w:val="00577001"/>
    <w:rsid w:val="00594AA4"/>
    <w:rsid w:val="005A0C27"/>
    <w:rsid w:val="005A37CD"/>
    <w:rsid w:val="005A53E4"/>
    <w:rsid w:val="005A5DF1"/>
    <w:rsid w:val="005A7EA1"/>
    <w:rsid w:val="005B1B5E"/>
    <w:rsid w:val="005B442C"/>
    <w:rsid w:val="005C1FA2"/>
    <w:rsid w:val="005C7272"/>
    <w:rsid w:val="005D2B3C"/>
    <w:rsid w:val="005D5628"/>
    <w:rsid w:val="005E02D3"/>
    <w:rsid w:val="006062F6"/>
    <w:rsid w:val="006066B2"/>
    <w:rsid w:val="006135B5"/>
    <w:rsid w:val="00617D24"/>
    <w:rsid w:val="0062037E"/>
    <w:rsid w:val="00621646"/>
    <w:rsid w:val="00621A8A"/>
    <w:rsid w:val="00625C35"/>
    <w:rsid w:val="00626FFC"/>
    <w:rsid w:val="006365C7"/>
    <w:rsid w:val="00651815"/>
    <w:rsid w:val="00652A69"/>
    <w:rsid w:val="006569FF"/>
    <w:rsid w:val="00656DE8"/>
    <w:rsid w:val="0066108B"/>
    <w:rsid w:val="00661F08"/>
    <w:rsid w:val="00663D8A"/>
    <w:rsid w:val="0066441B"/>
    <w:rsid w:val="00665B07"/>
    <w:rsid w:val="00666891"/>
    <w:rsid w:val="00667B78"/>
    <w:rsid w:val="00670523"/>
    <w:rsid w:val="00672CEA"/>
    <w:rsid w:val="00691348"/>
    <w:rsid w:val="00692B36"/>
    <w:rsid w:val="00694462"/>
    <w:rsid w:val="006A71A4"/>
    <w:rsid w:val="006B2A6C"/>
    <w:rsid w:val="006B5EA9"/>
    <w:rsid w:val="006C1335"/>
    <w:rsid w:val="006C3C49"/>
    <w:rsid w:val="006D5583"/>
    <w:rsid w:val="006D7101"/>
    <w:rsid w:val="006E08F9"/>
    <w:rsid w:val="006E67A1"/>
    <w:rsid w:val="006F0863"/>
    <w:rsid w:val="006F1994"/>
    <w:rsid w:val="006F1A02"/>
    <w:rsid w:val="006F1CCB"/>
    <w:rsid w:val="006F7591"/>
    <w:rsid w:val="007009C3"/>
    <w:rsid w:val="00701ACE"/>
    <w:rsid w:val="007023B0"/>
    <w:rsid w:val="00704073"/>
    <w:rsid w:val="007069E9"/>
    <w:rsid w:val="00711B13"/>
    <w:rsid w:val="007179D8"/>
    <w:rsid w:val="007215FA"/>
    <w:rsid w:val="00727B20"/>
    <w:rsid w:val="0074083C"/>
    <w:rsid w:val="007410B4"/>
    <w:rsid w:val="0074670B"/>
    <w:rsid w:val="0075069D"/>
    <w:rsid w:val="00751CCC"/>
    <w:rsid w:val="00757F8B"/>
    <w:rsid w:val="007656A3"/>
    <w:rsid w:val="00765BC7"/>
    <w:rsid w:val="007666EB"/>
    <w:rsid w:val="007765DA"/>
    <w:rsid w:val="007827C1"/>
    <w:rsid w:val="00784B06"/>
    <w:rsid w:val="00794F07"/>
    <w:rsid w:val="007A1411"/>
    <w:rsid w:val="007A1B67"/>
    <w:rsid w:val="007A296A"/>
    <w:rsid w:val="007A4561"/>
    <w:rsid w:val="007A5964"/>
    <w:rsid w:val="007A68F5"/>
    <w:rsid w:val="007B084B"/>
    <w:rsid w:val="007B7E72"/>
    <w:rsid w:val="007C14FD"/>
    <w:rsid w:val="007C76A5"/>
    <w:rsid w:val="007D255B"/>
    <w:rsid w:val="007E5A3B"/>
    <w:rsid w:val="007E74E5"/>
    <w:rsid w:val="007F1ED5"/>
    <w:rsid w:val="007F662F"/>
    <w:rsid w:val="008002FA"/>
    <w:rsid w:val="0080350E"/>
    <w:rsid w:val="0080799B"/>
    <w:rsid w:val="00813CE3"/>
    <w:rsid w:val="00820375"/>
    <w:rsid w:val="0083231E"/>
    <w:rsid w:val="008339E6"/>
    <w:rsid w:val="00843E5D"/>
    <w:rsid w:val="00851E72"/>
    <w:rsid w:val="0085364D"/>
    <w:rsid w:val="008626AC"/>
    <w:rsid w:val="00871085"/>
    <w:rsid w:val="00871C9F"/>
    <w:rsid w:val="00877330"/>
    <w:rsid w:val="008814A5"/>
    <w:rsid w:val="00891224"/>
    <w:rsid w:val="008921B2"/>
    <w:rsid w:val="00893C00"/>
    <w:rsid w:val="00893DDF"/>
    <w:rsid w:val="008A115C"/>
    <w:rsid w:val="008B0989"/>
    <w:rsid w:val="008C2B54"/>
    <w:rsid w:val="008C3185"/>
    <w:rsid w:val="008C31F8"/>
    <w:rsid w:val="008D22FA"/>
    <w:rsid w:val="008E26ED"/>
    <w:rsid w:val="008E3319"/>
    <w:rsid w:val="008F0EBB"/>
    <w:rsid w:val="008F3690"/>
    <w:rsid w:val="008F4243"/>
    <w:rsid w:val="00901E66"/>
    <w:rsid w:val="00905041"/>
    <w:rsid w:val="009055AB"/>
    <w:rsid w:val="0091463B"/>
    <w:rsid w:val="0091707A"/>
    <w:rsid w:val="00925272"/>
    <w:rsid w:val="00932429"/>
    <w:rsid w:val="00934BE3"/>
    <w:rsid w:val="00934E6D"/>
    <w:rsid w:val="009368C7"/>
    <w:rsid w:val="00942205"/>
    <w:rsid w:val="0094320E"/>
    <w:rsid w:val="0094687A"/>
    <w:rsid w:val="009513E4"/>
    <w:rsid w:val="00954DB1"/>
    <w:rsid w:val="00970C11"/>
    <w:rsid w:val="00973EEE"/>
    <w:rsid w:val="00976260"/>
    <w:rsid w:val="00976900"/>
    <w:rsid w:val="009829AB"/>
    <w:rsid w:val="009876E5"/>
    <w:rsid w:val="0099231A"/>
    <w:rsid w:val="009A0686"/>
    <w:rsid w:val="009A0B29"/>
    <w:rsid w:val="009A2683"/>
    <w:rsid w:val="009A2C57"/>
    <w:rsid w:val="009A6E0F"/>
    <w:rsid w:val="009B1935"/>
    <w:rsid w:val="009B3F6A"/>
    <w:rsid w:val="009C3124"/>
    <w:rsid w:val="009F58A5"/>
    <w:rsid w:val="009F76A7"/>
    <w:rsid w:val="00A00911"/>
    <w:rsid w:val="00A00924"/>
    <w:rsid w:val="00A078D9"/>
    <w:rsid w:val="00A10231"/>
    <w:rsid w:val="00A10577"/>
    <w:rsid w:val="00A1272B"/>
    <w:rsid w:val="00A130CB"/>
    <w:rsid w:val="00A372A5"/>
    <w:rsid w:val="00A4191D"/>
    <w:rsid w:val="00A52465"/>
    <w:rsid w:val="00A53533"/>
    <w:rsid w:val="00A541AF"/>
    <w:rsid w:val="00A55EE4"/>
    <w:rsid w:val="00A57C62"/>
    <w:rsid w:val="00A64C40"/>
    <w:rsid w:val="00A64E55"/>
    <w:rsid w:val="00A76975"/>
    <w:rsid w:val="00A810CD"/>
    <w:rsid w:val="00A81575"/>
    <w:rsid w:val="00A8183E"/>
    <w:rsid w:val="00A97268"/>
    <w:rsid w:val="00AA0FAB"/>
    <w:rsid w:val="00AA5870"/>
    <w:rsid w:val="00AC27B8"/>
    <w:rsid w:val="00AC4776"/>
    <w:rsid w:val="00AD16C7"/>
    <w:rsid w:val="00AD21CF"/>
    <w:rsid w:val="00AD2350"/>
    <w:rsid w:val="00AD2BAA"/>
    <w:rsid w:val="00AD3441"/>
    <w:rsid w:val="00AE38D7"/>
    <w:rsid w:val="00AE4B8E"/>
    <w:rsid w:val="00AE4C2B"/>
    <w:rsid w:val="00AF0697"/>
    <w:rsid w:val="00AF667A"/>
    <w:rsid w:val="00B00732"/>
    <w:rsid w:val="00B046FA"/>
    <w:rsid w:val="00B07599"/>
    <w:rsid w:val="00B11425"/>
    <w:rsid w:val="00B150C1"/>
    <w:rsid w:val="00B1652D"/>
    <w:rsid w:val="00B21891"/>
    <w:rsid w:val="00B237FE"/>
    <w:rsid w:val="00B260C6"/>
    <w:rsid w:val="00B305A7"/>
    <w:rsid w:val="00B32F5C"/>
    <w:rsid w:val="00B4029F"/>
    <w:rsid w:val="00B40391"/>
    <w:rsid w:val="00B428BE"/>
    <w:rsid w:val="00B429D7"/>
    <w:rsid w:val="00B4385B"/>
    <w:rsid w:val="00B43EB7"/>
    <w:rsid w:val="00B43F99"/>
    <w:rsid w:val="00B507D5"/>
    <w:rsid w:val="00B50970"/>
    <w:rsid w:val="00B52692"/>
    <w:rsid w:val="00B547F8"/>
    <w:rsid w:val="00B560EA"/>
    <w:rsid w:val="00B56820"/>
    <w:rsid w:val="00B5775F"/>
    <w:rsid w:val="00B61BC8"/>
    <w:rsid w:val="00B66E65"/>
    <w:rsid w:val="00B75AAD"/>
    <w:rsid w:val="00B83425"/>
    <w:rsid w:val="00B852CD"/>
    <w:rsid w:val="00B855EA"/>
    <w:rsid w:val="00B85E66"/>
    <w:rsid w:val="00B9052E"/>
    <w:rsid w:val="00B93914"/>
    <w:rsid w:val="00B945E3"/>
    <w:rsid w:val="00B957F0"/>
    <w:rsid w:val="00B96B6E"/>
    <w:rsid w:val="00B978C8"/>
    <w:rsid w:val="00BB0704"/>
    <w:rsid w:val="00BB6B5F"/>
    <w:rsid w:val="00BB7532"/>
    <w:rsid w:val="00BE0AE5"/>
    <w:rsid w:val="00BE2538"/>
    <w:rsid w:val="00BE4626"/>
    <w:rsid w:val="00BE4F12"/>
    <w:rsid w:val="00BF0F8D"/>
    <w:rsid w:val="00BF45A0"/>
    <w:rsid w:val="00C01BBC"/>
    <w:rsid w:val="00C035B9"/>
    <w:rsid w:val="00C05247"/>
    <w:rsid w:val="00C05D34"/>
    <w:rsid w:val="00C12FCF"/>
    <w:rsid w:val="00C253D4"/>
    <w:rsid w:val="00C27CF0"/>
    <w:rsid w:val="00C31B0D"/>
    <w:rsid w:val="00C4236B"/>
    <w:rsid w:val="00C450BF"/>
    <w:rsid w:val="00C503C3"/>
    <w:rsid w:val="00C50F92"/>
    <w:rsid w:val="00C53683"/>
    <w:rsid w:val="00C60B4D"/>
    <w:rsid w:val="00C672DB"/>
    <w:rsid w:val="00C9019F"/>
    <w:rsid w:val="00C9380F"/>
    <w:rsid w:val="00C97C0A"/>
    <w:rsid w:val="00CA5AC7"/>
    <w:rsid w:val="00CA5E32"/>
    <w:rsid w:val="00CB177A"/>
    <w:rsid w:val="00CB7664"/>
    <w:rsid w:val="00CB7781"/>
    <w:rsid w:val="00CD107A"/>
    <w:rsid w:val="00CD180E"/>
    <w:rsid w:val="00CD28C0"/>
    <w:rsid w:val="00CD52F1"/>
    <w:rsid w:val="00CD6528"/>
    <w:rsid w:val="00CE15D0"/>
    <w:rsid w:val="00CF0FE7"/>
    <w:rsid w:val="00D00255"/>
    <w:rsid w:val="00D014E7"/>
    <w:rsid w:val="00D0692F"/>
    <w:rsid w:val="00D06AA5"/>
    <w:rsid w:val="00D21BF2"/>
    <w:rsid w:val="00D2511F"/>
    <w:rsid w:val="00D2652D"/>
    <w:rsid w:val="00D273AB"/>
    <w:rsid w:val="00D32526"/>
    <w:rsid w:val="00D45048"/>
    <w:rsid w:val="00D46CBE"/>
    <w:rsid w:val="00D47292"/>
    <w:rsid w:val="00D50477"/>
    <w:rsid w:val="00D6291A"/>
    <w:rsid w:val="00D7647F"/>
    <w:rsid w:val="00D81CCA"/>
    <w:rsid w:val="00D928C1"/>
    <w:rsid w:val="00D965B0"/>
    <w:rsid w:val="00DA232D"/>
    <w:rsid w:val="00DA2B31"/>
    <w:rsid w:val="00DA36D1"/>
    <w:rsid w:val="00DA7608"/>
    <w:rsid w:val="00DB1558"/>
    <w:rsid w:val="00DB1C6E"/>
    <w:rsid w:val="00DC1C19"/>
    <w:rsid w:val="00DC2114"/>
    <w:rsid w:val="00DC4D1D"/>
    <w:rsid w:val="00DD1534"/>
    <w:rsid w:val="00DE399A"/>
    <w:rsid w:val="00DE713C"/>
    <w:rsid w:val="00DF29ED"/>
    <w:rsid w:val="00DF33F6"/>
    <w:rsid w:val="00E007EA"/>
    <w:rsid w:val="00E02FAA"/>
    <w:rsid w:val="00E15055"/>
    <w:rsid w:val="00E1741E"/>
    <w:rsid w:val="00E248EA"/>
    <w:rsid w:val="00E32179"/>
    <w:rsid w:val="00E33DDF"/>
    <w:rsid w:val="00E3663A"/>
    <w:rsid w:val="00E47E90"/>
    <w:rsid w:val="00E5017C"/>
    <w:rsid w:val="00E52575"/>
    <w:rsid w:val="00E541BB"/>
    <w:rsid w:val="00E550BD"/>
    <w:rsid w:val="00E56ACD"/>
    <w:rsid w:val="00E65346"/>
    <w:rsid w:val="00E7637B"/>
    <w:rsid w:val="00E7670A"/>
    <w:rsid w:val="00E77BB3"/>
    <w:rsid w:val="00E77BFE"/>
    <w:rsid w:val="00E8135B"/>
    <w:rsid w:val="00E847F2"/>
    <w:rsid w:val="00E86551"/>
    <w:rsid w:val="00E900C9"/>
    <w:rsid w:val="00E97555"/>
    <w:rsid w:val="00EA2404"/>
    <w:rsid w:val="00EA35BD"/>
    <w:rsid w:val="00EA56BC"/>
    <w:rsid w:val="00EB5BA9"/>
    <w:rsid w:val="00EB7524"/>
    <w:rsid w:val="00EC3A40"/>
    <w:rsid w:val="00ED3963"/>
    <w:rsid w:val="00ED7E17"/>
    <w:rsid w:val="00EE0EDC"/>
    <w:rsid w:val="00EE18DA"/>
    <w:rsid w:val="00EF46B4"/>
    <w:rsid w:val="00F040D4"/>
    <w:rsid w:val="00F1125B"/>
    <w:rsid w:val="00F11B9C"/>
    <w:rsid w:val="00F1666D"/>
    <w:rsid w:val="00F1691D"/>
    <w:rsid w:val="00F174DA"/>
    <w:rsid w:val="00F202DE"/>
    <w:rsid w:val="00F2247C"/>
    <w:rsid w:val="00F242B4"/>
    <w:rsid w:val="00F24D6E"/>
    <w:rsid w:val="00F26D9C"/>
    <w:rsid w:val="00F30955"/>
    <w:rsid w:val="00F325AC"/>
    <w:rsid w:val="00F43B0C"/>
    <w:rsid w:val="00F46FFA"/>
    <w:rsid w:val="00F47F30"/>
    <w:rsid w:val="00F514AF"/>
    <w:rsid w:val="00F51F9C"/>
    <w:rsid w:val="00F62CB2"/>
    <w:rsid w:val="00F66C92"/>
    <w:rsid w:val="00F66CA8"/>
    <w:rsid w:val="00F8383E"/>
    <w:rsid w:val="00F92C22"/>
    <w:rsid w:val="00F937EC"/>
    <w:rsid w:val="00F94671"/>
    <w:rsid w:val="00F960A1"/>
    <w:rsid w:val="00FA024B"/>
    <w:rsid w:val="00FA70C7"/>
    <w:rsid w:val="00FB0114"/>
    <w:rsid w:val="00FB2BDE"/>
    <w:rsid w:val="00FB2FDF"/>
    <w:rsid w:val="00FB4F8A"/>
    <w:rsid w:val="00FC180B"/>
    <w:rsid w:val="00FC2D85"/>
    <w:rsid w:val="00FC30A7"/>
    <w:rsid w:val="00FD33E7"/>
    <w:rsid w:val="00FE1936"/>
    <w:rsid w:val="00FE1C49"/>
    <w:rsid w:val="00FF0DC0"/>
    <w:rsid w:val="00FF3AA3"/>
    <w:rsid w:val="00FF4E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9F0979"/>
  <w15:docId w15:val="{4873FACB-6732-8343-ACB7-3159FE169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it-IT"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10FFD"/>
    <w:rPr>
      <w:rFonts w:ascii="Arial" w:hAnsi="Arial"/>
      <w:sz w:val="24"/>
      <w:szCs w:val="24"/>
    </w:rPr>
  </w:style>
  <w:style w:type="paragraph" w:styleId="berschrift1">
    <w:name w:val="heading 1"/>
    <w:basedOn w:val="Standard"/>
    <w:next w:val="Standard"/>
    <w:qFormat/>
    <w:rsid w:val="00310FFD"/>
    <w:pPr>
      <w:keepNext/>
      <w:jc w:val="both"/>
      <w:outlineLvl w:val="0"/>
    </w:pPr>
    <w:rPr>
      <w:b/>
      <w:bCs/>
    </w:rPr>
  </w:style>
  <w:style w:type="paragraph" w:styleId="berschrift2">
    <w:name w:val="heading 2"/>
    <w:basedOn w:val="Standard"/>
    <w:next w:val="Standard"/>
    <w:qFormat/>
    <w:rsid w:val="00310FFD"/>
    <w:pPr>
      <w:keepNext/>
      <w:spacing w:line="240" w:lineRule="exact"/>
      <w:outlineLvl w:val="1"/>
    </w:pPr>
    <w:rPr>
      <w:rFonts w:cs="Arial"/>
      <w:b/>
      <w:bCs/>
      <w:sz w:val="22"/>
    </w:rPr>
  </w:style>
  <w:style w:type="paragraph" w:styleId="berschrift3">
    <w:name w:val="heading 3"/>
    <w:basedOn w:val="Standard"/>
    <w:next w:val="Standard"/>
    <w:qFormat/>
    <w:rsid w:val="00310FFD"/>
    <w:pPr>
      <w:keepNext/>
      <w:spacing w:line="260" w:lineRule="exact"/>
      <w:jc w:val="both"/>
      <w:outlineLvl w:val="2"/>
    </w:pPr>
    <w:rPr>
      <w:rFonts w:ascii="Helvetica" w:hAnsi="Helvetica"/>
      <w:i/>
      <w:iCs/>
      <w:sz w:val="22"/>
    </w:rPr>
  </w:style>
  <w:style w:type="paragraph" w:styleId="berschrift4">
    <w:name w:val="heading 4"/>
    <w:basedOn w:val="Standard"/>
    <w:next w:val="Standard"/>
    <w:qFormat/>
    <w:rsid w:val="00310FFD"/>
    <w:pPr>
      <w:keepNext/>
      <w:spacing w:line="260" w:lineRule="exact"/>
      <w:jc w:val="both"/>
      <w:outlineLvl w:val="3"/>
    </w:pPr>
    <w:rPr>
      <w:u w:val="single"/>
    </w:rPr>
  </w:style>
  <w:style w:type="paragraph" w:styleId="berschrift5">
    <w:name w:val="heading 5"/>
    <w:basedOn w:val="Standard"/>
    <w:next w:val="Standard"/>
    <w:qFormat/>
    <w:rsid w:val="00310FFD"/>
    <w:pPr>
      <w:keepNext/>
      <w:tabs>
        <w:tab w:val="left" w:pos="1080"/>
      </w:tabs>
      <w:outlineLvl w:val="4"/>
    </w:pPr>
    <w:rPr>
      <w:u w:val="single"/>
    </w:rPr>
  </w:style>
  <w:style w:type="paragraph" w:styleId="berschrift6">
    <w:name w:val="heading 6"/>
    <w:basedOn w:val="Standard"/>
    <w:next w:val="Standard"/>
    <w:qFormat/>
    <w:rsid w:val="00310FFD"/>
    <w:pPr>
      <w:keepNext/>
      <w:spacing w:line="260" w:lineRule="exact"/>
      <w:jc w:val="both"/>
      <w:outlineLvl w:val="5"/>
    </w:pPr>
    <w:rPr>
      <w:rFonts w:cs="Arial"/>
      <w:color w:val="000000"/>
      <w:szCs w:val="18"/>
      <w:u w:val="single"/>
    </w:rPr>
  </w:style>
  <w:style w:type="paragraph" w:styleId="berschrift7">
    <w:name w:val="heading 7"/>
    <w:basedOn w:val="Standard"/>
    <w:next w:val="Standard"/>
    <w:qFormat/>
    <w:rsid w:val="00310FFD"/>
    <w:pPr>
      <w:keepNext/>
      <w:spacing w:line="340" w:lineRule="exact"/>
      <w:jc w:val="center"/>
      <w:outlineLvl w:val="6"/>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310FFD"/>
    <w:pPr>
      <w:jc w:val="both"/>
    </w:pPr>
  </w:style>
  <w:style w:type="paragraph" w:styleId="Textkrper2">
    <w:name w:val="Body Text 2"/>
    <w:basedOn w:val="Standard"/>
    <w:link w:val="Textkrper2Zchn"/>
    <w:semiHidden/>
    <w:rsid w:val="00310FFD"/>
    <w:pPr>
      <w:jc w:val="both"/>
    </w:pPr>
    <w:rPr>
      <w:b/>
      <w:bCs/>
    </w:rPr>
  </w:style>
  <w:style w:type="paragraph" w:styleId="Kopfzeile">
    <w:name w:val="header"/>
    <w:basedOn w:val="Standard"/>
    <w:semiHidden/>
    <w:rsid w:val="00310FFD"/>
    <w:pPr>
      <w:tabs>
        <w:tab w:val="center" w:pos="4536"/>
        <w:tab w:val="right" w:pos="9072"/>
      </w:tabs>
    </w:pPr>
  </w:style>
  <w:style w:type="paragraph" w:styleId="Fuzeile">
    <w:name w:val="footer"/>
    <w:basedOn w:val="Standard"/>
    <w:semiHidden/>
    <w:rsid w:val="00310FFD"/>
    <w:pPr>
      <w:tabs>
        <w:tab w:val="center" w:pos="4536"/>
        <w:tab w:val="right" w:pos="9072"/>
      </w:tabs>
    </w:pPr>
  </w:style>
  <w:style w:type="character" w:styleId="Seitenzahl">
    <w:name w:val="page number"/>
    <w:basedOn w:val="Absatz-Standardschriftart"/>
    <w:semiHidden/>
    <w:rsid w:val="00310FFD"/>
  </w:style>
  <w:style w:type="paragraph" w:styleId="Textkrper3">
    <w:name w:val="Body Text 3"/>
    <w:basedOn w:val="Standard"/>
    <w:semiHidden/>
    <w:rsid w:val="00310FFD"/>
    <w:pPr>
      <w:jc w:val="both"/>
    </w:pPr>
    <w:rPr>
      <w:sz w:val="18"/>
    </w:rPr>
  </w:style>
  <w:style w:type="character" w:styleId="Hyperlink">
    <w:name w:val="Hyperlink"/>
    <w:basedOn w:val="Absatz-Standardschriftart"/>
    <w:rsid w:val="00310FFD"/>
    <w:rPr>
      <w:color w:val="0000FF"/>
      <w:u w:val="single"/>
    </w:rPr>
  </w:style>
  <w:style w:type="character" w:customStyle="1" w:styleId="headline111">
    <w:name w:val="headline111"/>
    <w:basedOn w:val="Absatz-Standardschriftart"/>
    <w:rsid w:val="00310FFD"/>
    <w:rPr>
      <w:rFonts w:ascii="Arial" w:hAnsi="Arial" w:cs="Arial" w:hint="default"/>
      <w:b/>
      <w:bCs/>
      <w:color w:val="000000"/>
      <w:sz w:val="18"/>
      <w:szCs w:val="18"/>
    </w:rPr>
  </w:style>
  <w:style w:type="character" w:customStyle="1" w:styleId="headline11">
    <w:name w:val="headline11"/>
    <w:basedOn w:val="Absatz-Standardschriftart"/>
    <w:rsid w:val="00310FFD"/>
  </w:style>
  <w:style w:type="paragraph" w:styleId="NurText">
    <w:name w:val="Plain Text"/>
    <w:basedOn w:val="Standard"/>
    <w:semiHidden/>
    <w:rsid w:val="00310FFD"/>
    <w:rPr>
      <w:rFonts w:ascii="Courier New" w:hAnsi="Courier New"/>
      <w:sz w:val="20"/>
      <w:szCs w:val="20"/>
    </w:rPr>
  </w:style>
  <w:style w:type="paragraph" w:customStyle="1" w:styleId="11Flatter-re-7">
    <w:name w:val="11Flatter-re-7"/>
    <w:basedOn w:val="Standard"/>
    <w:rsid w:val="00310FFD"/>
    <w:pPr>
      <w:overflowPunct w:val="0"/>
      <w:autoSpaceDE w:val="0"/>
      <w:autoSpaceDN w:val="0"/>
      <w:adjustRightInd w:val="0"/>
      <w:spacing w:line="300" w:lineRule="exact"/>
      <w:ind w:right="3969"/>
      <w:textAlignment w:val="baseline"/>
    </w:pPr>
    <w:rPr>
      <w:sz w:val="22"/>
      <w:szCs w:val="20"/>
    </w:rPr>
  </w:style>
  <w:style w:type="character" w:styleId="BesuchterLink">
    <w:name w:val="FollowedHyperlink"/>
    <w:basedOn w:val="Absatz-Standardschriftart"/>
    <w:semiHidden/>
    <w:rsid w:val="00310FFD"/>
    <w:rPr>
      <w:color w:val="800080"/>
      <w:u w:val="single"/>
    </w:rPr>
  </w:style>
  <w:style w:type="paragraph" w:styleId="Sprechblasentext">
    <w:name w:val="Balloon Text"/>
    <w:basedOn w:val="Standard"/>
    <w:link w:val="SprechblasentextZchn"/>
    <w:uiPriority w:val="99"/>
    <w:semiHidden/>
    <w:unhideWhenUsed/>
    <w:rsid w:val="00ED7E1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D7E17"/>
    <w:rPr>
      <w:rFonts w:ascii="Tahoma" w:hAnsi="Tahoma" w:cs="Tahoma"/>
      <w:sz w:val="16"/>
      <w:szCs w:val="16"/>
    </w:rPr>
  </w:style>
  <w:style w:type="character" w:customStyle="1" w:styleId="TextkrperZchn">
    <w:name w:val="Textkörper Zchn"/>
    <w:basedOn w:val="Absatz-Standardschriftart"/>
    <w:link w:val="Textkrper"/>
    <w:semiHidden/>
    <w:rsid w:val="00A1272B"/>
    <w:rPr>
      <w:rFonts w:ascii="Arial" w:hAnsi="Arial"/>
      <w:sz w:val="24"/>
      <w:szCs w:val="24"/>
    </w:rPr>
  </w:style>
  <w:style w:type="character" w:customStyle="1" w:styleId="Textkrper2Zchn">
    <w:name w:val="Textkörper 2 Zchn"/>
    <w:basedOn w:val="Absatz-Standardschriftart"/>
    <w:link w:val="Textkrper2"/>
    <w:semiHidden/>
    <w:rsid w:val="00A1272B"/>
    <w:rPr>
      <w:rFonts w:ascii="Arial" w:hAnsi="Arial"/>
      <w:b/>
      <w:bCs/>
      <w:sz w:val="24"/>
      <w:szCs w:val="24"/>
    </w:rPr>
  </w:style>
  <w:style w:type="character" w:styleId="Kommentarzeichen">
    <w:name w:val="annotation reference"/>
    <w:basedOn w:val="Absatz-Standardschriftart"/>
    <w:uiPriority w:val="99"/>
    <w:semiHidden/>
    <w:unhideWhenUsed/>
    <w:rsid w:val="001345AC"/>
    <w:rPr>
      <w:sz w:val="16"/>
      <w:szCs w:val="16"/>
    </w:rPr>
  </w:style>
  <w:style w:type="paragraph" w:styleId="Kommentartext">
    <w:name w:val="annotation text"/>
    <w:basedOn w:val="Standard"/>
    <w:link w:val="KommentartextZchn"/>
    <w:uiPriority w:val="99"/>
    <w:semiHidden/>
    <w:unhideWhenUsed/>
    <w:rsid w:val="001345AC"/>
    <w:rPr>
      <w:sz w:val="20"/>
      <w:szCs w:val="20"/>
    </w:rPr>
  </w:style>
  <w:style w:type="character" w:customStyle="1" w:styleId="KommentartextZchn">
    <w:name w:val="Kommentartext Zchn"/>
    <w:basedOn w:val="Absatz-Standardschriftart"/>
    <w:link w:val="Kommentartext"/>
    <w:uiPriority w:val="99"/>
    <w:semiHidden/>
    <w:rsid w:val="001345AC"/>
    <w:rPr>
      <w:rFonts w:ascii="Arial" w:hAnsi="Arial"/>
    </w:rPr>
  </w:style>
  <w:style w:type="paragraph" w:styleId="Kommentarthema">
    <w:name w:val="annotation subject"/>
    <w:basedOn w:val="Kommentartext"/>
    <w:next w:val="Kommentartext"/>
    <w:link w:val="KommentarthemaZchn"/>
    <w:uiPriority w:val="99"/>
    <w:semiHidden/>
    <w:unhideWhenUsed/>
    <w:rsid w:val="001345AC"/>
    <w:rPr>
      <w:b/>
      <w:bCs/>
    </w:rPr>
  </w:style>
  <w:style w:type="character" w:customStyle="1" w:styleId="KommentarthemaZchn">
    <w:name w:val="Kommentarthema Zchn"/>
    <w:basedOn w:val="KommentartextZchn"/>
    <w:link w:val="Kommentarthema"/>
    <w:uiPriority w:val="99"/>
    <w:semiHidden/>
    <w:rsid w:val="001345AC"/>
    <w:rPr>
      <w:rFonts w:ascii="Arial" w:hAnsi="Arial"/>
      <w:b/>
      <w:bCs/>
    </w:rPr>
  </w:style>
  <w:style w:type="paragraph" w:styleId="berarbeitung">
    <w:name w:val="Revision"/>
    <w:hidden/>
    <w:uiPriority w:val="99"/>
    <w:semiHidden/>
    <w:rsid w:val="00670523"/>
    <w:rPr>
      <w:rFonts w:ascii="Arial" w:hAnsi="Arial"/>
      <w:sz w:val="24"/>
      <w:szCs w:val="24"/>
    </w:rPr>
  </w:style>
  <w:style w:type="paragraph" w:styleId="StandardWeb">
    <w:name w:val="Normal (Web)"/>
    <w:basedOn w:val="Standard"/>
    <w:uiPriority w:val="99"/>
    <w:semiHidden/>
    <w:unhideWhenUsed/>
    <w:rsid w:val="0057398B"/>
    <w:pPr>
      <w:spacing w:before="100" w:beforeAutospacing="1" w:after="100" w:afterAutospacing="1"/>
    </w:pPr>
    <w:rPr>
      <w:rFonts w:ascii="Times New Roman" w:hAnsi="Times New Roman"/>
    </w:rPr>
  </w:style>
  <w:style w:type="character" w:styleId="Fett">
    <w:name w:val="Strong"/>
    <w:basedOn w:val="Absatz-Standardschriftart"/>
    <w:uiPriority w:val="22"/>
    <w:qFormat/>
    <w:rsid w:val="00694462"/>
    <w:rPr>
      <w:b/>
      <w:bCs/>
    </w:rPr>
  </w:style>
  <w:style w:type="character" w:styleId="NichtaufgelsteErwhnung">
    <w:name w:val="Unresolved Mention"/>
    <w:basedOn w:val="Absatz-Standardschriftart"/>
    <w:uiPriority w:val="99"/>
    <w:semiHidden/>
    <w:unhideWhenUsed/>
    <w:rsid w:val="00AE4C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32472500">
      <w:bodyDiv w:val="1"/>
      <w:marLeft w:val="0"/>
      <w:marRight w:val="0"/>
      <w:marTop w:val="0"/>
      <w:marBottom w:val="0"/>
      <w:divBdr>
        <w:top w:val="none" w:sz="0" w:space="0" w:color="auto"/>
        <w:left w:val="none" w:sz="0" w:space="0" w:color="auto"/>
        <w:bottom w:val="none" w:sz="0" w:space="0" w:color="auto"/>
        <w:right w:val="none" w:sz="0" w:space="0" w:color="auto"/>
      </w:divBdr>
    </w:div>
    <w:div w:id="736708350">
      <w:bodyDiv w:val="1"/>
      <w:marLeft w:val="0"/>
      <w:marRight w:val="0"/>
      <w:marTop w:val="0"/>
      <w:marBottom w:val="0"/>
      <w:divBdr>
        <w:top w:val="none" w:sz="0" w:space="0" w:color="auto"/>
        <w:left w:val="none" w:sz="0" w:space="0" w:color="auto"/>
        <w:bottom w:val="none" w:sz="0" w:space="0" w:color="auto"/>
        <w:right w:val="none" w:sz="0" w:space="0" w:color="auto"/>
      </w:divBdr>
    </w:div>
    <w:div w:id="1168326355">
      <w:bodyDiv w:val="1"/>
      <w:marLeft w:val="0"/>
      <w:marRight w:val="0"/>
      <w:marTop w:val="0"/>
      <w:marBottom w:val="0"/>
      <w:divBdr>
        <w:top w:val="none" w:sz="0" w:space="0" w:color="auto"/>
        <w:left w:val="none" w:sz="0" w:space="0" w:color="auto"/>
        <w:bottom w:val="none" w:sz="0" w:space="0" w:color="auto"/>
        <w:right w:val="none" w:sz="0" w:space="0" w:color="auto"/>
      </w:divBdr>
    </w:div>
    <w:div w:id="1390885959">
      <w:bodyDiv w:val="1"/>
      <w:marLeft w:val="0"/>
      <w:marRight w:val="0"/>
      <w:marTop w:val="0"/>
      <w:marBottom w:val="0"/>
      <w:divBdr>
        <w:top w:val="none" w:sz="0" w:space="0" w:color="auto"/>
        <w:left w:val="none" w:sz="0" w:space="0" w:color="auto"/>
        <w:bottom w:val="none" w:sz="0" w:space="0" w:color="auto"/>
        <w:right w:val="none" w:sz="0" w:space="0" w:color="auto"/>
      </w:divBdr>
    </w:div>
    <w:div w:id="1418672465">
      <w:bodyDiv w:val="1"/>
      <w:marLeft w:val="0"/>
      <w:marRight w:val="0"/>
      <w:marTop w:val="0"/>
      <w:marBottom w:val="0"/>
      <w:divBdr>
        <w:top w:val="none" w:sz="0" w:space="0" w:color="auto"/>
        <w:left w:val="none" w:sz="0" w:space="0" w:color="auto"/>
        <w:bottom w:val="none" w:sz="0" w:space="0" w:color="auto"/>
        <w:right w:val="none" w:sz="0" w:space="0" w:color="auto"/>
      </w:divBdr>
      <w:divsChild>
        <w:div w:id="380909395">
          <w:marLeft w:val="0"/>
          <w:marRight w:val="0"/>
          <w:marTop w:val="0"/>
          <w:marBottom w:val="0"/>
          <w:divBdr>
            <w:top w:val="none" w:sz="0" w:space="0" w:color="auto"/>
            <w:left w:val="none" w:sz="0" w:space="0" w:color="auto"/>
            <w:bottom w:val="none" w:sz="0" w:space="0" w:color="auto"/>
            <w:right w:val="none" w:sz="0" w:space="0" w:color="auto"/>
          </w:divBdr>
        </w:div>
        <w:div w:id="109520301">
          <w:marLeft w:val="0"/>
          <w:marRight w:val="0"/>
          <w:marTop w:val="0"/>
          <w:marBottom w:val="0"/>
          <w:divBdr>
            <w:top w:val="none" w:sz="0" w:space="0" w:color="auto"/>
            <w:left w:val="none" w:sz="0" w:space="0" w:color="auto"/>
            <w:bottom w:val="none" w:sz="0" w:space="0" w:color="auto"/>
            <w:right w:val="none" w:sz="0" w:space="0" w:color="auto"/>
          </w:divBdr>
        </w:div>
        <w:div w:id="2088964913">
          <w:marLeft w:val="0"/>
          <w:marRight w:val="0"/>
          <w:marTop w:val="0"/>
          <w:marBottom w:val="0"/>
          <w:divBdr>
            <w:top w:val="none" w:sz="0" w:space="0" w:color="auto"/>
            <w:left w:val="none" w:sz="0" w:space="0" w:color="auto"/>
            <w:bottom w:val="none" w:sz="0" w:space="0" w:color="auto"/>
            <w:right w:val="none" w:sz="0" w:space="0" w:color="auto"/>
          </w:divBdr>
        </w:div>
        <w:div w:id="1322809911">
          <w:marLeft w:val="0"/>
          <w:marRight w:val="0"/>
          <w:marTop w:val="0"/>
          <w:marBottom w:val="0"/>
          <w:divBdr>
            <w:top w:val="none" w:sz="0" w:space="0" w:color="auto"/>
            <w:left w:val="none" w:sz="0" w:space="0" w:color="auto"/>
            <w:bottom w:val="none" w:sz="0" w:space="0" w:color="auto"/>
            <w:right w:val="none" w:sz="0" w:space="0" w:color="auto"/>
          </w:divBdr>
        </w:div>
        <w:div w:id="752044537">
          <w:marLeft w:val="0"/>
          <w:marRight w:val="0"/>
          <w:marTop w:val="0"/>
          <w:marBottom w:val="0"/>
          <w:divBdr>
            <w:top w:val="none" w:sz="0" w:space="0" w:color="auto"/>
            <w:left w:val="none" w:sz="0" w:space="0" w:color="auto"/>
            <w:bottom w:val="none" w:sz="0" w:space="0" w:color="auto"/>
            <w:right w:val="none" w:sz="0" w:space="0" w:color="auto"/>
          </w:divBdr>
        </w:div>
        <w:div w:id="1706909259">
          <w:marLeft w:val="0"/>
          <w:marRight w:val="0"/>
          <w:marTop w:val="0"/>
          <w:marBottom w:val="0"/>
          <w:divBdr>
            <w:top w:val="none" w:sz="0" w:space="0" w:color="auto"/>
            <w:left w:val="none" w:sz="0" w:space="0" w:color="auto"/>
            <w:bottom w:val="none" w:sz="0" w:space="0" w:color="auto"/>
            <w:right w:val="none" w:sz="0" w:space="0" w:color="auto"/>
          </w:divBdr>
        </w:div>
        <w:div w:id="419526753">
          <w:marLeft w:val="0"/>
          <w:marRight w:val="0"/>
          <w:marTop w:val="0"/>
          <w:marBottom w:val="0"/>
          <w:divBdr>
            <w:top w:val="none" w:sz="0" w:space="0" w:color="auto"/>
            <w:left w:val="none" w:sz="0" w:space="0" w:color="auto"/>
            <w:bottom w:val="none" w:sz="0" w:space="0" w:color="auto"/>
            <w:right w:val="none" w:sz="0" w:space="0" w:color="auto"/>
          </w:divBdr>
        </w:div>
        <w:div w:id="1384525023">
          <w:marLeft w:val="0"/>
          <w:marRight w:val="0"/>
          <w:marTop w:val="0"/>
          <w:marBottom w:val="0"/>
          <w:divBdr>
            <w:top w:val="none" w:sz="0" w:space="0" w:color="auto"/>
            <w:left w:val="none" w:sz="0" w:space="0" w:color="auto"/>
            <w:bottom w:val="none" w:sz="0" w:space="0" w:color="auto"/>
            <w:right w:val="none" w:sz="0" w:space="0" w:color="auto"/>
          </w:divBdr>
        </w:div>
        <w:div w:id="2067291147">
          <w:marLeft w:val="0"/>
          <w:marRight w:val="0"/>
          <w:marTop w:val="0"/>
          <w:marBottom w:val="0"/>
          <w:divBdr>
            <w:top w:val="none" w:sz="0" w:space="0" w:color="auto"/>
            <w:left w:val="none" w:sz="0" w:space="0" w:color="auto"/>
            <w:bottom w:val="none" w:sz="0" w:space="0" w:color="auto"/>
            <w:right w:val="none" w:sz="0" w:space="0" w:color="auto"/>
          </w:divBdr>
        </w:div>
        <w:div w:id="838041311">
          <w:marLeft w:val="0"/>
          <w:marRight w:val="0"/>
          <w:marTop w:val="0"/>
          <w:marBottom w:val="0"/>
          <w:divBdr>
            <w:top w:val="none" w:sz="0" w:space="0" w:color="auto"/>
            <w:left w:val="none" w:sz="0" w:space="0" w:color="auto"/>
            <w:bottom w:val="none" w:sz="0" w:space="0" w:color="auto"/>
            <w:right w:val="none" w:sz="0" w:space="0" w:color="auto"/>
          </w:divBdr>
        </w:div>
        <w:div w:id="1748846656">
          <w:marLeft w:val="0"/>
          <w:marRight w:val="0"/>
          <w:marTop w:val="0"/>
          <w:marBottom w:val="0"/>
          <w:divBdr>
            <w:top w:val="none" w:sz="0" w:space="0" w:color="auto"/>
            <w:left w:val="none" w:sz="0" w:space="0" w:color="auto"/>
            <w:bottom w:val="none" w:sz="0" w:space="0" w:color="auto"/>
            <w:right w:val="none" w:sz="0" w:space="0" w:color="auto"/>
          </w:divBdr>
        </w:div>
        <w:div w:id="1568223756">
          <w:marLeft w:val="0"/>
          <w:marRight w:val="0"/>
          <w:marTop w:val="0"/>
          <w:marBottom w:val="0"/>
          <w:divBdr>
            <w:top w:val="none" w:sz="0" w:space="0" w:color="auto"/>
            <w:left w:val="none" w:sz="0" w:space="0" w:color="auto"/>
            <w:bottom w:val="none" w:sz="0" w:space="0" w:color="auto"/>
            <w:right w:val="none" w:sz="0" w:space="0" w:color="auto"/>
          </w:divBdr>
        </w:div>
        <w:div w:id="451900282">
          <w:marLeft w:val="0"/>
          <w:marRight w:val="0"/>
          <w:marTop w:val="0"/>
          <w:marBottom w:val="0"/>
          <w:divBdr>
            <w:top w:val="none" w:sz="0" w:space="0" w:color="auto"/>
            <w:left w:val="none" w:sz="0" w:space="0" w:color="auto"/>
            <w:bottom w:val="none" w:sz="0" w:space="0" w:color="auto"/>
            <w:right w:val="none" w:sz="0" w:space="0" w:color="auto"/>
          </w:divBdr>
        </w:div>
        <w:div w:id="1057972505">
          <w:marLeft w:val="0"/>
          <w:marRight w:val="0"/>
          <w:marTop w:val="0"/>
          <w:marBottom w:val="0"/>
          <w:divBdr>
            <w:top w:val="none" w:sz="0" w:space="0" w:color="auto"/>
            <w:left w:val="none" w:sz="0" w:space="0" w:color="auto"/>
            <w:bottom w:val="none" w:sz="0" w:space="0" w:color="auto"/>
            <w:right w:val="none" w:sz="0" w:space="0" w:color="auto"/>
          </w:divBdr>
        </w:div>
        <w:div w:id="237326467">
          <w:marLeft w:val="0"/>
          <w:marRight w:val="0"/>
          <w:marTop w:val="0"/>
          <w:marBottom w:val="0"/>
          <w:divBdr>
            <w:top w:val="none" w:sz="0" w:space="0" w:color="auto"/>
            <w:left w:val="none" w:sz="0" w:space="0" w:color="auto"/>
            <w:bottom w:val="none" w:sz="0" w:space="0" w:color="auto"/>
            <w:right w:val="none" w:sz="0" w:space="0" w:color="auto"/>
          </w:divBdr>
        </w:div>
        <w:div w:id="1512529885">
          <w:marLeft w:val="0"/>
          <w:marRight w:val="0"/>
          <w:marTop w:val="0"/>
          <w:marBottom w:val="0"/>
          <w:divBdr>
            <w:top w:val="none" w:sz="0" w:space="0" w:color="auto"/>
            <w:left w:val="none" w:sz="0" w:space="0" w:color="auto"/>
            <w:bottom w:val="none" w:sz="0" w:space="0" w:color="auto"/>
            <w:right w:val="none" w:sz="0" w:space="0" w:color="auto"/>
          </w:divBdr>
        </w:div>
      </w:divsChild>
    </w:div>
    <w:div w:id="1758792352">
      <w:bodyDiv w:val="1"/>
      <w:marLeft w:val="0"/>
      <w:marRight w:val="0"/>
      <w:marTop w:val="0"/>
      <w:marBottom w:val="0"/>
      <w:divBdr>
        <w:top w:val="none" w:sz="0" w:space="0" w:color="auto"/>
        <w:left w:val="none" w:sz="0" w:space="0" w:color="auto"/>
        <w:bottom w:val="none" w:sz="0" w:space="0" w:color="auto"/>
        <w:right w:val="none" w:sz="0" w:space="0" w:color="auto"/>
      </w:divBdr>
    </w:div>
    <w:div w:id="2123988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sanco.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anco@maipr.com"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424</Words>
  <Characters>2677</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SANCO Gruppe</vt:lpstr>
    </vt:vector>
  </TitlesOfParts>
  <Company>Microsoft</Company>
  <LinksUpToDate>false</LinksUpToDate>
  <CharactersWithSpaces>3095</CharactersWithSpaces>
  <SharedDoc>false</SharedDoc>
  <HLinks>
    <vt:vector size="6" baseType="variant">
      <vt:variant>
        <vt:i4>1179673</vt:i4>
      </vt:variant>
      <vt:variant>
        <vt:i4>0</vt:i4>
      </vt:variant>
      <vt:variant>
        <vt:i4>0</vt:i4>
      </vt:variant>
      <vt:variant>
        <vt:i4>5</vt:i4>
      </vt:variant>
      <vt:variant>
        <vt:lpwstr>http://www.sanco.de/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SANCO Gruppe</dc:title>
  <dc:creator>TA1</dc:creator>
  <cp:lastModifiedBy>V Kühn</cp:lastModifiedBy>
  <cp:revision>5</cp:revision>
  <cp:lastPrinted>2026-02-03T07:49:00Z</cp:lastPrinted>
  <dcterms:created xsi:type="dcterms:W3CDTF">2026-02-03T07:49:00Z</dcterms:created>
  <dcterms:modified xsi:type="dcterms:W3CDTF">2026-08-03T11:16:00Z</dcterms:modified>
</cp:coreProperties>
</file>