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35C67" w14:textId="1CCA3E04" w:rsidR="00D5471D" w:rsidRPr="00F510FF" w:rsidRDefault="00FB2F04" w:rsidP="00D5471D">
      <w:pPr>
        <w:rPr>
          <w:rFonts w:ascii="Arial" w:hAnsi="Arial" w:cs="Arial"/>
          <w:b/>
          <w:sz w:val="32"/>
          <w:szCs w:val="32"/>
          <w:lang w:val="en-US"/>
        </w:rPr>
      </w:pPr>
      <w:r w:rsidRPr="00F510FF">
        <w:rPr>
          <w:rFonts w:ascii="Arial" w:hAnsi="Arial" w:cs="Arial"/>
          <w:b/>
          <w:bCs/>
          <w:sz w:val="32"/>
          <w:szCs w:val="32"/>
          <w:lang w:val="en-US"/>
        </w:rPr>
        <w:t>Press Release 10/2023</w:t>
      </w:r>
    </w:p>
    <w:p w14:paraId="6889EB15" w14:textId="77777777" w:rsidR="007A1E47" w:rsidRPr="00F510FF" w:rsidRDefault="007A1E47" w:rsidP="00D5471D">
      <w:pPr>
        <w:rPr>
          <w:rFonts w:ascii="Arial" w:hAnsi="Arial" w:cs="Arial"/>
          <w:lang w:val="en-US"/>
        </w:rPr>
      </w:pPr>
    </w:p>
    <w:p w14:paraId="5B435C6A" w14:textId="0E0C72A1" w:rsidR="00970285" w:rsidRPr="00F510FF" w:rsidRDefault="00FB2F04" w:rsidP="00D5471D">
      <w:pPr>
        <w:rPr>
          <w:rFonts w:ascii="Arial" w:hAnsi="Arial" w:cs="Arial"/>
          <w:b/>
          <w:bCs/>
          <w:sz w:val="28"/>
          <w:szCs w:val="28"/>
          <w:lang w:val="en-US"/>
        </w:rPr>
      </w:pPr>
      <w:r w:rsidRPr="00F510FF">
        <w:rPr>
          <w:rFonts w:ascii="Arial" w:hAnsi="Arial" w:cs="Arial"/>
          <w:b/>
          <w:bCs/>
          <w:sz w:val="28"/>
          <w:szCs w:val="28"/>
          <w:lang w:val="en-US"/>
        </w:rPr>
        <w:t xml:space="preserve">ME – </w:t>
      </w:r>
      <w:proofErr w:type="spellStart"/>
      <w:r w:rsidRPr="00F510FF">
        <w:rPr>
          <w:rFonts w:ascii="Arial" w:hAnsi="Arial" w:cs="Arial"/>
          <w:b/>
          <w:bCs/>
          <w:sz w:val="28"/>
          <w:szCs w:val="28"/>
          <w:lang w:val="en-US"/>
        </w:rPr>
        <w:t>Wilkhahn’s</w:t>
      </w:r>
      <w:proofErr w:type="spellEnd"/>
      <w:r w:rsidRPr="00F510FF">
        <w:rPr>
          <w:rFonts w:ascii="Arial" w:hAnsi="Arial" w:cs="Arial"/>
          <w:b/>
          <w:bCs/>
          <w:sz w:val="28"/>
          <w:szCs w:val="28"/>
          <w:lang w:val="en-US"/>
        </w:rPr>
        <w:t xml:space="preserve"> Office Task Chair, Tailor Made for Superb Comfort and Maximum Versatility</w:t>
      </w:r>
    </w:p>
    <w:p w14:paraId="5B435C6B" w14:textId="77777777" w:rsidR="00D5471D" w:rsidRPr="00F510FF" w:rsidRDefault="00D5471D" w:rsidP="00D5471D">
      <w:pPr>
        <w:rPr>
          <w:rFonts w:ascii="Arial" w:hAnsi="Arial" w:cs="Arial"/>
          <w:lang w:val="en-US"/>
        </w:rPr>
      </w:pPr>
    </w:p>
    <w:p w14:paraId="5B435C6C" w14:textId="1EAE7DD7" w:rsidR="00D7109B" w:rsidRPr="00F510FF" w:rsidRDefault="00FB2F04" w:rsidP="00ED7C8E">
      <w:pPr>
        <w:rPr>
          <w:rFonts w:ascii="Arial" w:hAnsi="Arial" w:cs="Arial"/>
          <w:b/>
          <w:bCs/>
          <w:sz w:val="22"/>
          <w:szCs w:val="22"/>
          <w:lang w:val="en-US"/>
        </w:rPr>
      </w:pPr>
      <w:r w:rsidRPr="00F510FF">
        <w:rPr>
          <w:rFonts w:ascii="Arial" w:hAnsi="Arial" w:cs="Arial"/>
          <w:b/>
          <w:bCs/>
          <w:sz w:val="22"/>
          <w:szCs w:val="22"/>
          <w:lang w:val="en-US"/>
        </w:rPr>
        <w:t xml:space="preserve">When Wilkhahn designs office chairs, it makes healthy sitting for everyone top priority. And its new ME chair is no exception. </w:t>
      </w:r>
      <w:proofErr w:type="gramStart"/>
      <w:r w:rsidRPr="00F510FF">
        <w:rPr>
          <w:rFonts w:ascii="Arial" w:hAnsi="Arial" w:cs="Arial"/>
          <w:b/>
          <w:bCs/>
          <w:sz w:val="22"/>
          <w:szCs w:val="22"/>
          <w:lang w:val="en-US"/>
        </w:rPr>
        <w:t>However</w:t>
      </w:r>
      <w:proofErr w:type="gramEnd"/>
      <w:r w:rsidRPr="00F510FF">
        <w:rPr>
          <w:rFonts w:ascii="Arial" w:hAnsi="Arial" w:cs="Arial"/>
          <w:b/>
          <w:bCs/>
          <w:sz w:val="22"/>
          <w:szCs w:val="22"/>
          <w:lang w:val="en-US"/>
        </w:rPr>
        <w:t xml:space="preserve"> the chair’s configured, its perfect synchronous adjustment mechanism and optional, patented progressive motion module prompts an intuitive change of posture. As a result, it boosts office workers’ creativity, well-being, and levels of fitness. What’s more, the new office task chair range is a modular solution. The result is a virtually endless variety of models. All components can be combined to suit preferences, making the chair exceptionally good value. ME is custom configurable to match the kind of movement and settings required. It also comes in a distinctive design that creates a cohesive aesthetic throughout a company.</w:t>
      </w:r>
    </w:p>
    <w:p w14:paraId="5B435C6D" w14:textId="77777777" w:rsidR="0039299C" w:rsidRPr="00F510FF" w:rsidRDefault="0039299C" w:rsidP="00ED7C8E">
      <w:pPr>
        <w:rPr>
          <w:rFonts w:ascii="Arial" w:hAnsi="Arial" w:cs="Arial"/>
          <w:sz w:val="22"/>
          <w:szCs w:val="22"/>
          <w:lang w:val="en-US"/>
        </w:rPr>
      </w:pPr>
    </w:p>
    <w:p w14:paraId="5B435C73" w14:textId="66D23899" w:rsidR="0072093B" w:rsidRPr="00F510FF" w:rsidRDefault="00FB2F04" w:rsidP="00850B05">
      <w:pPr>
        <w:rPr>
          <w:rFonts w:ascii="Arial" w:hAnsi="Arial" w:cs="Arial"/>
          <w:sz w:val="22"/>
          <w:szCs w:val="22"/>
          <w:lang w:val="en-US"/>
        </w:rPr>
      </w:pPr>
      <w:r w:rsidRPr="00F510FF">
        <w:rPr>
          <w:rFonts w:ascii="Arial" w:hAnsi="Arial" w:cs="Arial"/>
          <w:b/>
          <w:bCs/>
          <w:sz w:val="22"/>
          <w:szCs w:val="22"/>
          <w:lang w:val="en-US"/>
        </w:rPr>
        <w:t xml:space="preserve">Bad </w:t>
      </w:r>
      <w:proofErr w:type="spellStart"/>
      <w:r w:rsidRPr="00F510FF">
        <w:rPr>
          <w:rFonts w:ascii="Arial" w:hAnsi="Arial" w:cs="Arial"/>
          <w:b/>
          <w:bCs/>
          <w:sz w:val="22"/>
          <w:szCs w:val="22"/>
          <w:lang w:val="en-US"/>
        </w:rPr>
        <w:t>Münder</w:t>
      </w:r>
      <w:proofErr w:type="spellEnd"/>
      <w:r w:rsidRPr="00F510FF">
        <w:rPr>
          <w:rFonts w:ascii="Arial" w:hAnsi="Arial" w:cs="Arial"/>
          <w:b/>
          <w:bCs/>
          <w:sz w:val="22"/>
          <w:szCs w:val="22"/>
          <w:lang w:val="en-US"/>
        </w:rPr>
        <w:t xml:space="preserve">, October 2023. </w:t>
      </w:r>
      <w:proofErr w:type="spellStart"/>
      <w:r w:rsidRPr="00F510FF">
        <w:rPr>
          <w:rFonts w:ascii="Arial" w:hAnsi="Arial" w:cs="Arial"/>
          <w:sz w:val="22"/>
          <w:szCs w:val="22"/>
          <w:lang w:val="en-US"/>
        </w:rPr>
        <w:t>Wilkhahn’s</w:t>
      </w:r>
      <w:proofErr w:type="spellEnd"/>
      <w:r w:rsidRPr="00F510FF">
        <w:rPr>
          <w:rFonts w:ascii="Arial" w:hAnsi="Arial" w:cs="Arial"/>
          <w:sz w:val="22"/>
          <w:szCs w:val="22"/>
          <w:lang w:val="en-US"/>
        </w:rPr>
        <w:t xml:space="preserve"> new ME office task chair is a modular solution with a broad selection of functional, comfort, and design options. This is a typical task chair range that also offers models with an elevated sitting position (ESP) to encourage people to embrace sit-stand options at height-adjustable tables, as well as counter chairs. All models can be combined so that ME matches requirements to perfection.</w:t>
      </w:r>
    </w:p>
    <w:p w14:paraId="5B435C74" w14:textId="77777777" w:rsidR="0072093B" w:rsidRPr="00F510FF" w:rsidRDefault="0072093B" w:rsidP="00850B05">
      <w:pPr>
        <w:rPr>
          <w:rFonts w:ascii="Arial" w:hAnsi="Arial" w:cs="Arial"/>
          <w:sz w:val="22"/>
          <w:szCs w:val="22"/>
          <w:lang w:val="en-US"/>
        </w:rPr>
      </w:pPr>
    </w:p>
    <w:p w14:paraId="5B435C75" w14:textId="77777777" w:rsidR="003918F4" w:rsidRPr="00F510FF" w:rsidRDefault="00FB2F04" w:rsidP="003918F4">
      <w:pPr>
        <w:rPr>
          <w:rFonts w:ascii="Arial" w:hAnsi="Arial" w:cs="Arial"/>
          <w:b/>
          <w:bCs/>
          <w:sz w:val="22"/>
          <w:szCs w:val="22"/>
          <w:lang w:val="en-US"/>
        </w:rPr>
      </w:pPr>
      <w:r w:rsidRPr="00F510FF">
        <w:rPr>
          <w:rFonts w:ascii="Arial" w:hAnsi="Arial" w:cs="Arial"/>
          <w:b/>
          <w:bCs/>
          <w:sz w:val="22"/>
          <w:szCs w:val="22"/>
          <w:lang w:val="en-US"/>
        </w:rPr>
        <w:t>Modular design</w:t>
      </w:r>
    </w:p>
    <w:p w14:paraId="5B435C79" w14:textId="7E82465C" w:rsidR="00850B05" w:rsidRPr="00F510FF" w:rsidRDefault="00FB2F04" w:rsidP="00A02D65">
      <w:pPr>
        <w:rPr>
          <w:rFonts w:ascii="Arial" w:hAnsi="Arial" w:cs="Arial"/>
          <w:sz w:val="22"/>
          <w:szCs w:val="22"/>
          <w:lang w:val="en-US"/>
        </w:rPr>
      </w:pPr>
      <w:r w:rsidRPr="00F510FF">
        <w:rPr>
          <w:rFonts w:ascii="Arial" w:hAnsi="Arial" w:cs="Arial"/>
          <w:sz w:val="22"/>
          <w:szCs w:val="22"/>
          <w:lang w:val="en-US"/>
        </w:rPr>
        <w:t xml:space="preserve">An airy mesh or super-soft upholstered backrest? The ME office task chair </w:t>
      </w:r>
      <w:r w:rsidR="00ED6549" w:rsidRPr="00F510FF">
        <w:rPr>
          <w:rFonts w:ascii="Arial" w:hAnsi="Arial" w:cs="Arial"/>
          <w:sz w:val="22"/>
          <w:szCs w:val="22"/>
          <w:lang w:val="en-US"/>
        </w:rPr>
        <w:t>provides</w:t>
      </w:r>
      <w:r w:rsidRPr="00F510FF">
        <w:rPr>
          <w:rFonts w:ascii="Arial" w:hAnsi="Arial" w:cs="Arial"/>
          <w:sz w:val="22"/>
          <w:szCs w:val="22"/>
          <w:lang w:val="en-US"/>
        </w:rPr>
        <w:t xml:space="preserve"> both and gives planners a broad range of design options to play with. For instance, it can have height-adjustable backrest frames, depth-adjustable or tiltable seats, or soft padding for exceptionally superior comfort. Height-adjustable frames made of plastic or aluminum, or armrests with two- or four-dimensional ranges of motion also belong to the range. Accessories such lumbar support with adjustable height and depth and a headrest, or an integrated clothes hanger round out the versatile modular solution. The combinability of all components means ME meets all international certification standards, including the new AX, which confirms that the chair’s also suitable for very tall or very short people.</w:t>
      </w:r>
    </w:p>
    <w:p w14:paraId="5B435C7B" w14:textId="77777777" w:rsidR="000B5051" w:rsidRPr="00F510FF" w:rsidRDefault="000B5051" w:rsidP="0039299C">
      <w:pPr>
        <w:rPr>
          <w:rFonts w:ascii="Arial" w:hAnsi="Arial" w:cs="Arial"/>
          <w:b/>
          <w:bCs/>
          <w:sz w:val="22"/>
          <w:szCs w:val="22"/>
          <w:lang w:val="en-US"/>
        </w:rPr>
      </w:pPr>
    </w:p>
    <w:p w14:paraId="5B435C7C" w14:textId="77777777" w:rsidR="00FA2E4E" w:rsidRPr="00F510FF" w:rsidRDefault="00FB2F04" w:rsidP="0039299C">
      <w:pPr>
        <w:rPr>
          <w:rFonts w:ascii="Arial" w:hAnsi="Arial" w:cs="Arial"/>
          <w:b/>
          <w:bCs/>
          <w:sz w:val="22"/>
          <w:szCs w:val="22"/>
          <w:lang w:val="en-US"/>
        </w:rPr>
      </w:pPr>
      <w:r w:rsidRPr="00F510FF">
        <w:rPr>
          <w:rFonts w:ascii="Arial" w:hAnsi="Arial" w:cs="Arial"/>
          <w:b/>
          <w:bCs/>
          <w:sz w:val="22"/>
          <w:szCs w:val="22"/>
          <w:lang w:val="en-US"/>
        </w:rPr>
        <w:t xml:space="preserve">Progressive Motion for intuitive movement </w:t>
      </w:r>
    </w:p>
    <w:p w14:paraId="5B435C7D" w14:textId="77777777" w:rsidR="002517D7" w:rsidRPr="00F510FF" w:rsidRDefault="00FB2F04" w:rsidP="0039299C">
      <w:pPr>
        <w:rPr>
          <w:rFonts w:ascii="Arial" w:hAnsi="Arial" w:cs="Arial"/>
          <w:sz w:val="22"/>
          <w:szCs w:val="22"/>
          <w:lang w:val="en-US"/>
        </w:rPr>
      </w:pPr>
      <w:r w:rsidRPr="00F510FF">
        <w:rPr>
          <w:rFonts w:ascii="Arial" w:hAnsi="Arial" w:cs="Arial"/>
          <w:sz w:val="22"/>
          <w:szCs w:val="22"/>
          <w:lang w:val="en-US"/>
        </w:rPr>
        <w:t xml:space="preserve">Despite all the many ways ME can be combined, the focus on maximum ergonomic comfort for every conceivable variant takes center stage. In this respect, ME goes the extra mile thanks to the Progressive Motion module, which was custom developed for Wilkhahn. The patented technology ensures that the office task chair encourages users to engage in multi-dimensional movement, but it provides firm support at the same time. </w:t>
      </w:r>
    </w:p>
    <w:p w14:paraId="5B435C82" w14:textId="77777777" w:rsidR="00E34804" w:rsidRPr="00F510FF" w:rsidRDefault="00E34804" w:rsidP="00DC64E0">
      <w:pPr>
        <w:rPr>
          <w:rFonts w:ascii="Arial" w:hAnsi="Arial" w:cs="Arial"/>
          <w:b/>
          <w:bCs/>
          <w:sz w:val="22"/>
          <w:szCs w:val="22"/>
          <w:lang w:val="en-US"/>
        </w:rPr>
      </w:pPr>
    </w:p>
    <w:p w14:paraId="5B435C83" w14:textId="77777777" w:rsidR="001F7A50" w:rsidRPr="00F510FF" w:rsidRDefault="00FB2F04" w:rsidP="00DC64E0">
      <w:pPr>
        <w:rPr>
          <w:rFonts w:ascii="Arial" w:hAnsi="Arial" w:cs="Arial"/>
          <w:b/>
          <w:bCs/>
          <w:sz w:val="22"/>
          <w:szCs w:val="22"/>
          <w:lang w:val="en-US"/>
        </w:rPr>
      </w:pPr>
      <w:r w:rsidRPr="00F510FF">
        <w:rPr>
          <w:rFonts w:ascii="Arial" w:hAnsi="Arial" w:cs="Arial"/>
          <w:b/>
          <w:bCs/>
          <w:sz w:val="22"/>
          <w:szCs w:val="22"/>
          <w:lang w:val="en-US"/>
        </w:rPr>
        <w:t>Attractive design and ease of use</w:t>
      </w:r>
    </w:p>
    <w:p w14:paraId="5B435C86" w14:textId="63062AEC" w:rsidR="00705998" w:rsidRPr="00F510FF" w:rsidRDefault="00FB2F04" w:rsidP="001146A8">
      <w:pPr>
        <w:rPr>
          <w:rFonts w:ascii="Arial" w:hAnsi="Arial" w:cs="Arial"/>
          <w:sz w:val="22"/>
          <w:szCs w:val="22"/>
          <w:lang w:val="en-US"/>
        </w:rPr>
      </w:pPr>
      <w:r w:rsidRPr="00F510FF">
        <w:rPr>
          <w:rFonts w:ascii="Arial" w:hAnsi="Arial" w:cs="Arial"/>
          <w:color w:val="000000" w:themeColor="text1"/>
          <w:sz w:val="22"/>
          <w:szCs w:val="22"/>
          <w:lang w:val="en-US"/>
        </w:rPr>
        <w:t xml:space="preserve">ME is designed to make the backrest and seat appear to be an organic unit, which looks appealing from any vantage point thanks to its rounded edges. In addition to its outstanding ergonomics, the chair is user friendly because it´s so intuitive to use. Its controls are placed in handy positions and made of high-quality materials to make using the chair a straightforward and pleasant experience. The ESP variant allows models to be raised to a seating height of up to 62 centimeters and encourages users to embrace sit-to-stand options at height-adjustable tables. </w:t>
      </w:r>
    </w:p>
    <w:p w14:paraId="40800832" w14:textId="77777777" w:rsidR="00F510FF" w:rsidRPr="00F510FF" w:rsidRDefault="00F510FF" w:rsidP="00891264">
      <w:pPr>
        <w:rPr>
          <w:rFonts w:ascii="Arial" w:hAnsi="Arial" w:cs="Arial"/>
          <w:b/>
          <w:bCs/>
          <w:sz w:val="22"/>
          <w:szCs w:val="22"/>
          <w:lang w:val="en-US"/>
        </w:rPr>
      </w:pPr>
    </w:p>
    <w:p w14:paraId="5B435C89" w14:textId="77777777" w:rsidR="00891264" w:rsidRPr="00F510FF" w:rsidRDefault="00FB2F04" w:rsidP="00891264">
      <w:pPr>
        <w:rPr>
          <w:rFonts w:ascii="Arial" w:hAnsi="Arial" w:cs="Arial"/>
          <w:b/>
          <w:bCs/>
          <w:sz w:val="22"/>
          <w:szCs w:val="22"/>
          <w:lang w:val="en-US"/>
        </w:rPr>
      </w:pPr>
      <w:r w:rsidRPr="00F510FF">
        <w:rPr>
          <w:rFonts w:ascii="Arial" w:hAnsi="Arial" w:cs="Arial"/>
          <w:b/>
          <w:bCs/>
          <w:sz w:val="22"/>
          <w:szCs w:val="22"/>
          <w:lang w:val="en-US"/>
        </w:rPr>
        <w:t xml:space="preserve">Low shipment volume for more sustainability </w:t>
      </w:r>
    </w:p>
    <w:p w14:paraId="5B435C8A" w14:textId="77777777" w:rsidR="00E46B98" w:rsidRPr="00F510FF" w:rsidRDefault="00FB2F04" w:rsidP="00B315B8">
      <w:pPr>
        <w:rPr>
          <w:rFonts w:ascii="Arial" w:hAnsi="Arial" w:cs="Arial"/>
          <w:sz w:val="22"/>
          <w:szCs w:val="22"/>
          <w:lang w:val="en-US"/>
        </w:rPr>
      </w:pPr>
      <w:r w:rsidRPr="00F510FF">
        <w:rPr>
          <w:rFonts w:ascii="Arial" w:hAnsi="Arial" w:cs="Arial"/>
          <w:sz w:val="22"/>
          <w:szCs w:val="22"/>
          <w:lang w:val="en-US"/>
        </w:rPr>
        <w:t xml:space="preserve">It’s a given that Wilkhahn ensures ME meets stringent sustainability requirements and international certification standards and is produced in Bad </w:t>
      </w:r>
      <w:proofErr w:type="spellStart"/>
      <w:r w:rsidRPr="00F510FF">
        <w:rPr>
          <w:rFonts w:ascii="Arial" w:hAnsi="Arial" w:cs="Arial"/>
          <w:sz w:val="22"/>
          <w:szCs w:val="22"/>
          <w:lang w:val="en-US"/>
        </w:rPr>
        <w:t>Münder</w:t>
      </w:r>
      <w:proofErr w:type="spellEnd"/>
      <w:r w:rsidRPr="00F510FF">
        <w:rPr>
          <w:rFonts w:ascii="Arial" w:hAnsi="Arial" w:cs="Arial"/>
          <w:sz w:val="22"/>
          <w:szCs w:val="22"/>
          <w:lang w:val="en-US"/>
        </w:rPr>
        <w:t xml:space="preserve"> in the north of Germany. ME’s shipment volume can also optionally be cut by 66 percent, which saves costs and carbon emissions while it’s stored or shipped. </w:t>
      </w:r>
    </w:p>
    <w:p w14:paraId="5B435C8B" w14:textId="77777777" w:rsidR="00E46B98" w:rsidRPr="00F510FF" w:rsidRDefault="00E46B98" w:rsidP="00B315B8">
      <w:pPr>
        <w:rPr>
          <w:rFonts w:ascii="Arial" w:hAnsi="Arial" w:cs="Arial"/>
          <w:sz w:val="22"/>
          <w:szCs w:val="22"/>
          <w:lang w:val="en-US"/>
        </w:rPr>
      </w:pPr>
    </w:p>
    <w:p w14:paraId="5B435C8C" w14:textId="061CCE64" w:rsidR="00B315B8" w:rsidRPr="00F510FF" w:rsidRDefault="00FB2F04" w:rsidP="00B315B8">
      <w:pPr>
        <w:rPr>
          <w:rFonts w:ascii="Arial" w:hAnsi="Arial" w:cs="Arial"/>
          <w:sz w:val="22"/>
          <w:szCs w:val="22"/>
          <w:lang w:val="en-US"/>
        </w:rPr>
      </w:pPr>
      <w:r w:rsidRPr="00F510FF">
        <w:rPr>
          <w:rFonts w:ascii="Arial" w:hAnsi="Arial" w:cs="Arial"/>
          <w:color w:val="000000" w:themeColor="text1"/>
          <w:sz w:val="22"/>
          <w:szCs w:val="22"/>
          <w:lang w:val="en-US"/>
        </w:rPr>
        <w:lastRenderedPageBreak/>
        <w:t>Some 80 percent of the mesh backrest is made of post-consumer recycled polyester and the materials used can be sorted according to type, all of which adds up to a good carbon footprint. As a result,</w:t>
      </w:r>
      <w:r w:rsidRPr="00F510FF">
        <w:rPr>
          <w:rFonts w:ascii="Arial" w:hAnsi="Arial" w:cs="Arial"/>
          <w:sz w:val="22"/>
          <w:szCs w:val="22"/>
          <w:lang w:val="en-US"/>
        </w:rPr>
        <w:t xml:space="preserve"> ME is both environmentally and resource friendly and </w:t>
      </w:r>
      <w:r w:rsidR="00ED6549" w:rsidRPr="00F510FF">
        <w:rPr>
          <w:rFonts w:ascii="Arial" w:hAnsi="Arial" w:cs="Arial"/>
          <w:sz w:val="22"/>
          <w:szCs w:val="22"/>
          <w:lang w:val="en-US"/>
        </w:rPr>
        <w:t>delivers</w:t>
      </w:r>
      <w:r w:rsidRPr="00F510FF">
        <w:rPr>
          <w:rFonts w:ascii="Arial" w:hAnsi="Arial" w:cs="Arial"/>
          <w:sz w:val="22"/>
          <w:szCs w:val="22"/>
          <w:lang w:val="en-US"/>
        </w:rPr>
        <w:t xml:space="preserve"> first-class comfort and quality at a fair price.</w:t>
      </w:r>
    </w:p>
    <w:p w14:paraId="5B435C8D" w14:textId="77777777" w:rsidR="008E266B" w:rsidRPr="00F510FF" w:rsidRDefault="008E266B" w:rsidP="00B315B8">
      <w:pPr>
        <w:rPr>
          <w:rFonts w:ascii="Arial" w:hAnsi="Arial" w:cs="Arial"/>
          <w:sz w:val="22"/>
          <w:szCs w:val="22"/>
          <w:lang w:val="en-US"/>
        </w:rPr>
      </w:pPr>
    </w:p>
    <w:p w14:paraId="5B435C8E" w14:textId="77777777" w:rsidR="00595604" w:rsidRPr="00F510FF" w:rsidRDefault="00FB2F04" w:rsidP="00595604">
      <w:pPr>
        <w:rPr>
          <w:rFonts w:ascii="Arial" w:hAnsi="Arial" w:cs="Arial"/>
          <w:sz w:val="22"/>
          <w:szCs w:val="22"/>
          <w:lang w:val="en-US"/>
        </w:rPr>
      </w:pPr>
      <w:r w:rsidRPr="00F510FF">
        <w:rPr>
          <w:rFonts w:ascii="Arial" w:hAnsi="Arial" w:cs="Arial"/>
          <w:sz w:val="22"/>
          <w:szCs w:val="22"/>
          <w:lang w:val="en-US"/>
        </w:rPr>
        <w:t>ME can be ordered from October 2023 onward.</w:t>
      </w:r>
    </w:p>
    <w:p w14:paraId="5B435C8F" w14:textId="77777777" w:rsidR="00E34804" w:rsidRPr="00F510FF" w:rsidRDefault="00E34804" w:rsidP="00E34804">
      <w:pPr>
        <w:rPr>
          <w:rFonts w:ascii="Arial" w:hAnsi="Arial" w:cs="Arial"/>
          <w:b/>
          <w:bCs/>
          <w:sz w:val="22"/>
          <w:szCs w:val="22"/>
          <w:lang w:val="en-US"/>
        </w:rPr>
      </w:pPr>
    </w:p>
    <w:p w14:paraId="32CE95AF" w14:textId="77777777" w:rsidR="007A1E47" w:rsidRPr="00F510FF" w:rsidRDefault="007A1E47" w:rsidP="00E34804">
      <w:pPr>
        <w:rPr>
          <w:rFonts w:ascii="Arial" w:hAnsi="Arial" w:cs="Arial"/>
          <w:b/>
          <w:bCs/>
          <w:sz w:val="22"/>
          <w:szCs w:val="22"/>
          <w:lang w:val="en-US"/>
        </w:rPr>
      </w:pPr>
    </w:p>
    <w:p w14:paraId="5B435C91" w14:textId="77777777" w:rsidR="00E34804" w:rsidRPr="00F510FF" w:rsidRDefault="00FB2F04" w:rsidP="00E34804">
      <w:pPr>
        <w:rPr>
          <w:rFonts w:ascii="Arial" w:hAnsi="Arial" w:cs="Arial"/>
          <w:b/>
          <w:bCs/>
          <w:sz w:val="22"/>
          <w:szCs w:val="22"/>
        </w:rPr>
      </w:pPr>
      <w:r w:rsidRPr="00F510FF">
        <w:rPr>
          <w:rFonts w:ascii="Arial" w:hAnsi="Arial" w:cs="Arial"/>
          <w:b/>
          <w:bCs/>
          <w:sz w:val="22"/>
          <w:szCs w:val="22"/>
        </w:rPr>
        <w:t>Media contact:</w:t>
      </w:r>
    </w:p>
    <w:p w14:paraId="5B435C92" w14:textId="77777777" w:rsidR="00E34804" w:rsidRPr="00F510FF" w:rsidRDefault="00E34804" w:rsidP="00E34804">
      <w:pPr>
        <w:rPr>
          <w:rFonts w:ascii="Arial" w:hAnsi="Arial" w:cs="Arial"/>
          <w:sz w:val="22"/>
          <w:szCs w:val="22"/>
        </w:rPr>
      </w:pPr>
    </w:p>
    <w:p w14:paraId="5B435C93" w14:textId="00E4A17A" w:rsidR="00CA7CAD" w:rsidRPr="00F510FF" w:rsidRDefault="00FB2F04">
      <w:pPr>
        <w:rPr>
          <w:rFonts w:ascii="Arial" w:hAnsi="Arial" w:cs="Arial"/>
          <w:sz w:val="22"/>
          <w:szCs w:val="22"/>
        </w:rPr>
      </w:pPr>
      <w:r w:rsidRPr="00F510FF">
        <w:rPr>
          <w:rFonts w:ascii="Arial" w:hAnsi="Arial" w:cs="Arial"/>
          <w:sz w:val="22"/>
          <w:szCs w:val="22"/>
        </w:rPr>
        <w:t>Wilkhahn</w:t>
      </w:r>
      <w:r w:rsidRPr="00F510FF">
        <w:rPr>
          <w:rFonts w:ascii="Arial" w:hAnsi="Arial" w:cs="Arial"/>
          <w:sz w:val="22"/>
          <w:szCs w:val="22"/>
        </w:rPr>
        <w:tab/>
      </w:r>
      <w:r w:rsidRPr="00F510FF">
        <w:rPr>
          <w:rFonts w:ascii="Arial" w:hAnsi="Arial" w:cs="Arial"/>
          <w:sz w:val="22"/>
          <w:szCs w:val="22"/>
        </w:rPr>
        <w:tab/>
      </w:r>
      <w:r w:rsidRPr="00F510FF">
        <w:rPr>
          <w:rFonts w:ascii="Arial" w:hAnsi="Arial" w:cs="Arial"/>
          <w:sz w:val="22"/>
          <w:szCs w:val="22"/>
        </w:rPr>
        <w:tab/>
      </w:r>
      <w:r w:rsidRPr="00F510FF">
        <w:rPr>
          <w:rFonts w:ascii="Arial" w:hAnsi="Arial" w:cs="Arial"/>
          <w:sz w:val="22"/>
          <w:szCs w:val="22"/>
        </w:rPr>
        <w:tab/>
      </w:r>
      <w:r w:rsidRPr="00F510FF">
        <w:rPr>
          <w:rFonts w:ascii="Arial" w:hAnsi="Arial" w:cs="Arial"/>
          <w:sz w:val="22"/>
          <w:szCs w:val="22"/>
        </w:rPr>
        <w:tab/>
      </w:r>
      <w:r w:rsidRPr="00F510FF">
        <w:rPr>
          <w:rFonts w:ascii="Arial" w:hAnsi="Arial" w:cs="Arial"/>
          <w:sz w:val="22"/>
          <w:szCs w:val="22"/>
        </w:rPr>
        <w:tab/>
      </w:r>
      <w:r w:rsidRPr="00F510FF">
        <w:rPr>
          <w:rFonts w:ascii="Arial" w:hAnsi="Arial" w:cs="Arial"/>
          <w:sz w:val="22"/>
          <w:szCs w:val="22"/>
        </w:rPr>
        <w:tab/>
        <w:t>mai public relations GmbH</w:t>
      </w:r>
      <w:r w:rsidRPr="00F510FF">
        <w:rPr>
          <w:rFonts w:ascii="Arial" w:hAnsi="Arial" w:cs="Arial"/>
          <w:sz w:val="22"/>
          <w:szCs w:val="22"/>
        </w:rPr>
        <w:br/>
        <w:t>Wilkening + Hahne GmbH+Co.KG</w:t>
      </w:r>
      <w:r w:rsidRPr="00F510FF">
        <w:rPr>
          <w:rFonts w:ascii="Arial" w:hAnsi="Arial" w:cs="Arial"/>
          <w:sz w:val="22"/>
          <w:szCs w:val="22"/>
        </w:rPr>
        <w:tab/>
      </w:r>
      <w:r w:rsidRPr="00F510FF">
        <w:rPr>
          <w:rFonts w:ascii="Arial" w:hAnsi="Arial" w:cs="Arial"/>
          <w:sz w:val="22"/>
          <w:szCs w:val="22"/>
        </w:rPr>
        <w:tab/>
      </w:r>
      <w:r w:rsidRPr="00F510FF">
        <w:rPr>
          <w:rFonts w:ascii="Arial" w:hAnsi="Arial" w:cs="Arial"/>
          <w:sz w:val="22"/>
          <w:szCs w:val="22"/>
        </w:rPr>
        <w:tab/>
      </w:r>
      <w:r w:rsidRPr="00F510FF">
        <w:rPr>
          <w:rFonts w:ascii="Arial" w:hAnsi="Arial" w:cs="Arial"/>
          <w:sz w:val="22"/>
          <w:szCs w:val="22"/>
        </w:rPr>
        <w:tab/>
        <w:t xml:space="preserve">Arno Heitland </w:t>
      </w:r>
      <w:r w:rsidRPr="00F510FF">
        <w:rPr>
          <w:rFonts w:ascii="Arial" w:hAnsi="Arial" w:cs="Arial"/>
          <w:sz w:val="22"/>
          <w:szCs w:val="22"/>
        </w:rPr>
        <w:br/>
        <w:t>Frederik Bellermann</w:t>
      </w:r>
      <w:r w:rsidRPr="00F510FF">
        <w:rPr>
          <w:rFonts w:ascii="Arial" w:hAnsi="Arial" w:cs="Arial"/>
          <w:sz w:val="22"/>
          <w:szCs w:val="22"/>
        </w:rPr>
        <w:tab/>
      </w:r>
      <w:r w:rsidRPr="00F510FF">
        <w:rPr>
          <w:rFonts w:ascii="Arial" w:hAnsi="Arial" w:cs="Arial"/>
          <w:sz w:val="22"/>
          <w:szCs w:val="22"/>
        </w:rPr>
        <w:tab/>
      </w:r>
      <w:r w:rsidRPr="00F510FF">
        <w:rPr>
          <w:rFonts w:ascii="Arial" w:hAnsi="Arial" w:cs="Arial"/>
          <w:sz w:val="22"/>
          <w:szCs w:val="22"/>
        </w:rPr>
        <w:tab/>
      </w:r>
      <w:r w:rsidRPr="00F510FF">
        <w:rPr>
          <w:rFonts w:ascii="Arial" w:hAnsi="Arial" w:cs="Arial"/>
          <w:sz w:val="22"/>
          <w:szCs w:val="22"/>
        </w:rPr>
        <w:tab/>
      </w:r>
      <w:r w:rsidRPr="00F510FF">
        <w:rPr>
          <w:rFonts w:ascii="Arial" w:hAnsi="Arial" w:cs="Arial"/>
          <w:sz w:val="22"/>
          <w:szCs w:val="22"/>
        </w:rPr>
        <w:tab/>
      </w:r>
      <w:r w:rsidRPr="00F510FF">
        <w:rPr>
          <w:rFonts w:ascii="Arial" w:hAnsi="Arial" w:cs="Arial"/>
          <w:sz w:val="22"/>
          <w:szCs w:val="22"/>
        </w:rPr>
        <w:tab/>
        <w:t>Leuschnerdamm 13</w:t>
      </w:r>
      <w:r w:rsidRPr="00F510FF">
        <w:rPr>
          <w:rFonts w:ascii="Arial" w:hAnsi="Arial" w:cs="Arial"/>
          <w:sz w:val="22"/>
          <w:szCs w:val="22"/>
        </w:rPr>
        <w:br/>
        <w:t>Fritz-Hahne-Strasse 8</w:t>
      </w:r>
      <w:r w:rsidRPr="00F510FF">
        <w:rPr>
          <w:rFonts w:ascii="Arial" w:hAnsi="Arial" w:cs="Arial"/>
          <w:sz w:val="22"/>
          <w:szCs w:val="22"/>
        </w:rPr>
        <w:tab/>
      </w:r>
      <w:r w:rsidRPr="00F510FF">
        <w:rPr>
          <w:rFonts w:ascii="Arial" w:hAnsi="Arial" w:cs="Arial"/>
          <w:sz w:val="22"/>
          <w:szCs w:val="22"/>
        </w:rPr>
        <w:tab/>
      </w:r>
      <w:r w:rsidRPr="00F510FF">
        <w:rPr>
          <w:rFonts w:ascii="Arial" w:hAnsi="Arial" w:cs="Arial"/>
          <w:sz w:val="22"/>
          <w:szCs w:val="22"/>
        </w:rPr>
        <w:tab/>
      </w:r>
      <w:r w:rsidRPr="00F510FF">
        <w:rPr>
          <w:rFonts w:ascii="Arial" w:hAnsi="Arial" w:cs="Arial"/>
          <w:sz w:val="22"/>
          <w:szCs w:val="22"/>
        </w:rPr>
        <w:tab/>
      </w:r>
      <w:r w:rsidRPr="00F510FF">
        <w:rPr>
          <w:rFonts w:ascii="Arial" w:hAnsi="Arial" w:cs="Arial"/>
          <w:sz w:val="22"/>
          <w:szCs w:val="22"/>
        </w:rPr>
        <w:tab/>
        <w:t>10999 Berlin, Germany</w:t>
      </w:r>
      <w:r w:rsidRPr="00F510FF">
        <w:rPr>
          <w:rFonts w:ascii="Arial" w:hAnsi="Arial" w:cs="Arial"/>
          <w:sz w:val="22"/>
          <w:szCs w:val="22"/>
        </w:rPr>
        <w:br/>
        <w:t>31848 Bad Münder, Germany</w:t>
      </w:r>
      <w:r w:rsidRPr="00F510FF">
        <w:rPr>
          <w:rFonts w:ascii="Arial" w:hAnsi="Arial" w:cs="Arial"/>
          <w:sz w:val="22"/>
          <w:szCs w:val="22"/>
        </w:rPr>
        <w:tab/>
      </w:r>
      <w:r w:rsidRPr="00F510FF">
        <w:rPr>
          <w:rFonts w:ascii="Arial" w:hAnsi="Arial" w:cs="Arial"/>
          <w:sz w:val="22"/>
          <w:szCs w:val="22"/>
        </w:rPr>
        <w:tab/>
      </w:r>
      <w:r w:rsidRPr="00F510FF">
        <w:rPr>
          <w:rFonts w:ascii="Arial" w:hAnsi="Arial" w:cs="Arial"/>
          <w:sz w:val="22"/>
          <w:szCs w:val="22"/>
        </w:rPr>
        <w:tab/>
      </w:r>
      <w:r w:rsidRPr="00F510FF">
        <w:rPr>
          <w:rFonts w:ascii="Arial" w:hAnsi="Arial" w:cs="Arial"/>
          <w:sz w:val="22"/>
          <w:szCs w:val="22"/>
        </w:rPr>
        <w:tab/>
        <w:t>Tel.</w:t>
      </w:r>
      <w:r w:rsidR="00ED6549" w:rsidRPr="00F510FF">
        <w:rPr>
          <w:rFonts w:ascii="Arial" w:hAnsi="Arial" w:cs="Arial"/>
          <w:sz w:val="22"/>
          <w:szCs w:val="22"/>
        </w:rPr>
        <w:t xml:space="preserve"> </w:t>
      </w:r>
      <w:r w:rsidRPr="00F510FF">
        <w:rPr>
          <w:rFonts w:ascii="Arial" w:hAnsi="Arial" w:cs="Arial"/>
          <w:sz w:val="22"/>
          <w:szCs w:val="22"/>
          <w:lang w:val="en-US"/>
        </w:rPr>
        <w:t>+49 (0) 30 66 40 40 553</w:t>
      </w:r>
      <w:r w:rsidRPr="00F510FF">
        <w:rPr>
          <w:rFonts w:ascii="Arial" w:hAnsi="Arial" w:cs="Arial"/>
          <w:sz w:val="22"/>
          <w:szCs w:val="22"/>
          <w:lang w:val="en-US"/>
        </w:rPr>
        <w:br/>
        <w:t>Tel.</w:t>
      </w:r>
      <w:r w:rsidR="00ED6549" w:rsidRPr="00F510FF">
        <w:rPr>
          <w:rFonts w:ascii="Arial" w:hAnsi="Arial" w:cs="Arial"/>
          <w:sz w:val="22"/>
          <w:szCs w:val="22"/>
          <w:lang w:val="en-US"/>
        </w:rPr>
        <w:t xml:space="preserve"> </w:t>
      </w:r>
      <w:r w:rsidRPr="00F510FF">
        <w:rPr>
          <w:rFonts w:ascii="Arial" w:hAnsi="Arial" w:cs="Arial"/>
          <w:sz w:val="22"/>
          <w:szCs w:val="22"/>
          <w:lang w:val="en-US"/>
        </w:rPr>
        <w:t>+49 (0) 5042 999 271</w:t>
      </w:r>
      <w:r w:rsidRPr="00F510FF">
        <w:rPr>
          <w:rFonts w:ascii="Arial" w:hAnsi="Arial" w:cs="Arial"/>
          <w:sz w:val="22"/>
          <w:szCs w:val="22"/>
          <w:lang w:val="en-US"/>
        </w:rPr>
        <w:tab/>
      </w:r>
      <w:r w:rsidRPr="00F510FF">
        <w:rPr>
          <w:rFonts w:ascii="Arial" w:hAnsi="Arial" w:cs="Arial"/>
          <w:sz w:val="22"/>
          <w:szCs w:val="22"/>
          <w:lang w:val="en-US"/>
        </w:rPr>
        <w:tab/>
      </w:r>
      <w:r w:rsidRPr="00F510FF">
        <w:rPr>
          <w:rFonts w:ascii="Arial" w:hAnsi="Arial" w:cs="Arial"/>
          <w:sz w:val="22"/>
          <w:szCs w:val="22"/>
          <w:lang w:val="en-US"/>
        </w:rPr>
        <w:tab/>
      </w:r>
      <w:r w:rsidRPr="00F510FF">
        <w:rPr>
          <w:rFonts w:ascii="Arial" w:hAnsi="Arial" w:cs="Arial"/>
          <w:sz w:val="22"/>
          <w:szCs w:val="22"/>
          <w:lang w:val="en-US"/>
        </w:rPr>
        <w:tab/>
      </w:r>
      <w:r w:rsidRPr="00F510FF">
        <w:rPr>
          <w:rFonts w:ascii="Arial" w:hAnsi="Arial" w:cs="Arial"/>
          <w:sz w:val="22"/>
          <w:szCs w:val="22"/>
          <w:lang w:val="en-US"/>
        </w:rPr>
        <w:tab/>
      </w:r>
      <w:hyperlink r:id="rId10" w:history="1">
        <w:r w:rsidRPr="00F510FF">
          <w:rPr>
            <w:rStyle w:val="Hyperlink"/>
            <w:rFonts w:ascii="Arial" w:hAnsi="Arial" w:cs="Arial"/>
            <w:sz w:val="22"/>
            <w:szCs w:val="22"/>
            <w:lang w:val="en-US"/>
          </w:rPr>
          <w:t>wilkhahn@maipr.com</w:t>
        </w:r>
      </w:hyperlink>
      <w:r w:rsidRPr="00F510FF">
        <w:rPr>
          <w:rFonts w:ascii="Arial" w:hAnsi="Arial" w:cs="Arial"/>
          <w:sz w:val="22"/>
          <w:szCs w:val="22"/>
          <w:lang w:val="en-US"/>
        </w:rPr>
        <w:tab/>
      </w:r>
      <w:r w:rsidRPr="00F510FF">
        <w:rPr>
          <w:rFonts w:ascii="Arial" w:hAnsi="Arial" w:cs="Arial"/>
          <w:sz w:val="22"/>
          <w:szCs w:val="22"/>
          <w:lang w:val="en-US"/>
        </w:rPr>
        <w:br/>
      </w:r>
      <w:hyperlink r:id="rId11" w:history="1">
        <w:r w:rsidRPr="00F510FF">
          <w:rPr>
            <w:rStyle w:val="Hyperlink"/>
            <w:rFonts w:ascii="Arial" w:hAnsi="Arial" w:cs="Arial"/>
            <w:sz w:val="22"/>
            <w:szCs w:val="22"/>
            <w:lang w:val="en-US"/>
          </w:rPr>
          <w:t>frederik.bellermann@wilkhahn.de</w:t>
        </w:r>
      </w:hyperlink>
      <w:r w:rsidRPr="00F510FF">
        <w:rPr>
          <w:rFonts w:ascii="Arial" w:hAnsi="Arial" w:cs="Arial"/>
          <w:sz w:val="22"/>
          <w:szCs w:val="22"/>
          <w:lang w:val="en-US"/>
        </w:rPr>
        <w:t xml:space="preserve"> </w:t>
      </w:r>
    </w:p>
    <w:sectPr w:rsidR="00CA7CAD" w:rsidRPr="00F510FF" w:rsidSect="00D5471D">
      <w:headerReference w:type="default" r:id="rId12"/>
      <w:pgSz w:w="11906" w:h="16838"/>
      <w:pgMar w:top="1417"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3AB4E" w14:textId="77777777" w:rsidR="003F34AF" w:rsidRDefault="003F34AF">
      <w:r>
        <w:separator/>
      </w:r>
    </w:p>
  </w:endnote>
  <w:endnote w:type="continuationSeparator" w:id="0">
    <w:p w14:paraId="0F0A6D26" w14:textId="77777777" w:rsidR="003F34AF" w:rsidRDefault="003F3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kkurat Pro">
    <w:altName w:val="Calibri"/>
    <w:panose1 w:val="020B0604020202020204"/>
    <w:charset w:val="4D"/>
    <w:family w:val="swiss"/>
    <w:notTrueType/>
    <w:pitch w:val="variable"/>
    <w:sig w:usb0="A00000AF" w:usb1="4000316A"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0A7AE" w14:textId="77777777" w:rsidR="003F34AF" w:rsidRDefault="003F34AF">
      <w:r>
        <w:separator/>
      </w:r>
    </w:p>
  </w:footnote>
  <w:footnote w:type="continuationSeparator" w:id="0">
    <w:p w14:paraId="434F9E22" w14:textId="77777777" w:rsidR="003F34AF" w:rsidRDefault="003F34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35C9E" w14:textId="77777777" w:rsidR="00C16F22" w:rsidRDefault="00FB2F04">
    <w:pPr>
      <w:pStyle w:val="Kopfzeile"/>
      <w:jc w:val="right"/>
    </w:pPr>
    <w:r>
      <w:rPr>
        <w:lang w:val="en-US"/>
      </w:rPr>
      <w:tab/>
    </w:r>
    <w:r>
      <w:rPr>
        <w:noProof/>
        <w:lang w:val="en-US"/>
      </w:rPr>
      <w:drawing>
        <wp:inline distT="0" distB="0" distL="0" distR="0" wp14:anchorId="5B435C9F" wp14:editId="5B435CA0">
          <wp:extent cx="1752600" cy="315668"/>
          <wp:effectExtent l="0" t="0" r="0" b="825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829058" name="wilkhahn_logo_gruen_coat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742" cy="3185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8F7390"/>
    <w:multiLevelType w:val="hybridMultilevel"/>
    <w:tmpl w:val="F7622020"/>
    <w:lvl w:ilvl="0" w:tplc="47503AF6">
      <w:numFmt w:val="bullet"/>
      <w:lvlText w:val="−"/>
      <w:lvlJc w:val="left"/>
      <w:pPr>
        <w:ind w:left="720" w:hanging="360"/>
      </w:pPr>
      <w:rPr>
        <w:rFonts w:ascii="Akkurat Pro" w:eastAsia="Times New Roman" w:hAnsi="Akkurat Pro" w:cs="Arial" w:hint="default"/>
      </w:rPr>
    </w:lvl>
    <w:lvl w:ilvl="1" w:tplc="7B6C5636" w:tentative="1">
      <w:start w:val="1"/>
      <w:numFmt w:val="bullet"/>
      <w:lvlText w:val="o"/>
      <w:lvlJc w:val="left"/>
      <w:pPr>
        <w:ind w:left="1440" w:hanging="360"/>
      </w:pPr>
      <w:rPr>
        <w:rFonts w:ascii="Courier New" w:hAnsi="Courier New" w:cs="Courier New" w:hint="default"/>
      </w:rPr>
    </w:lvl>
    <w:lvl w:ilvl="2" w:tplc="C3C03D16" w:tentative="1">
      <w:start w:val="1"/>
      <w:numFmt w:val="bullet"/>
      <w:lvlText w:val=""/>
      <w:lvlJc w:val="left"/>
      <w:pPr>
        <w:ind w:left="2160" w:hanging="360"/>
      </w:pPr>
      <w:rPr>
        <w:rFonts w:ascii="Wingdings" w:hAnsi="Wingdings" w:hint="default"/>
      </w:rPr>
    </w:lvl>
    <w:lvl w:ilvl="3" w:tplc="022250FC" w:tentative="1">
      <w:start w:val="1"/>
      <w:numFmt w:val="bullet"/>
      <w:lvlText w:val=""/>
      <w:lvlJc w:val="left"/>
      <w:pPr>
        <w:ind w:left="2880" w:hanging="360"/>
      </w:pPr>
      <w:rPr>
        <w:rFonts w:ascii="Symbol" w:hAnsi="Symbol" w:hint="default"/>
      </w:rPr>
    </w:lvl>
    <w:lvl w:ilvl="4" w:tplc="633424B2" w:tentative="1">
      <w:start w:val="1"/>
      <w:numFmt w:val="bullet"/>
      <w:lvlText w:val="o"/>
      <w:lvlJc w:val="left"/>
      <w:pPr>
        <w:ind w:left="3600" w:hanging="360"/>
      </w:pPr>
      <w:rPr>
        <w:rFonts w:ascii="Courier New" w:hAnsi="Courier New" w:cs="Courier New" w:hint="default"/>
      </w:rPr>
    </w:lvl>
    <w:lvl w:ilvl="5" w:tplc="35820506" w:tentative="1">
      <w:start w:val="1"/>
      <w:numFmt w:val="bullet"/>
      <w:lvlText w:val=""/>
      <w:lvlJc w:val="left"/>
      <w:pPr>
        <w:ind w:left="4320" w:hanging="360"/>
      </w:pPr>
      <w:rPr>
        <w:rFonts w:ascii="Wingdings" w:hAnsi="Wingdings" w:hint="default"/>
      </w:rPr>
    </w:lvl>
    <w:lvl w:ilvl="6" w:tplc="299C996A" w:tentative="1">
      <w:start w:val="1"/>
      <w:numFmt w:val="bullet"/>
      <w:lvlText w:val=""/>
      <w:lvlJc w:val="left"/>
      <w:pPr>
        <w:ind w:left="5040" w:hanging="360"/>
      </w:pPr>
      <w:rPr>
        <w:rFonts w:ascii="Symbol" w:hAnsi="Symbol" w:hint="default"/>
      </w:rPr>
    </w:lvl>
    <w:lvl w:ilvl="7" w:tplc="03BEC824" w:tentative="1">
      <w:start w:val="1"/>
      <w:numFmt w:val="bullet"/>
      <w:lvlText w:val="o"/>
      <w:lvlJc w:val="left"/>
      <w:pPr>
        <w:ind w:left="5760" w:hanging="360"/>
      </w:pPr>
      <w:rPr>
        <w:rFonts w:ascii="Courier New" w:hAnsi="Courier New" w:cs="Courier New" w:hint="default"/>
      </w:rPr>
    </w:lvl>
    <w:lvl w:ilvl="8" w:tplc="C24099A0" w:tentative="1">
      <w:start w:val="1"/>
      <w:numFmt w:val="bullet"/>
      <w:lvlText w:val=""/>
      <w:lvlJc w:val="left"/>
      <w:pPr>
        <w:ind w:left="6480" w:hanging="360"/>
      </w:pPr>
      <w:rPr>
        <w:rFonts w:ascii="Wingdings" w:hAnsi="Wingdings" w:hint="default"/>
      </w:rPr>
    </w:lvl>
  </w:abstractNum>
  <w:num w:numId="1" w16cid:durableId="1045449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71D"/>
    <w:rsid w:val="00002449"/>
    <w:rsid w:val="00004049"/>
    <w:rsid w:val="00010B89"/>
    <w:rsid w:val="000137C5"/>
    <w:rsid w:val="00026AA5"/>
    <w:rsid w:val="00027A5A"/>
    <w:rsid w:val="000371D9"/>
    <w:rsid w:val="0003753E"/>
    <w:rsid w:val="0003766F"/>
    <w:rsid w:val="00063012"/>
    <w:rsid w:val="00066919"/>
    <w:rsid w:val="000711F3"/>
    <w:rsid w:val="00076DE7"/>
    <w:rsid w:val="00080C13"/>
    <w:rsid w:val="00083CF0"/>
    <w:rsid w:val="000859DE"/>
    <w:rsid w:val="000915EA"/>
    <w:rsid w:val="000A3F4A"/>
    <w:rsid w:val="000A7C23"/>
    <w:rsid w:val="000B2335"/>
    <w:rsid w:val="000B5051"/>
    <w:rsid w:val="000C3718"/>
    <w:rsid w:val="000C6B33"/>
    <w:rsid w:val="000C7102"/>
    <w:rsid w:val="000D1C46"/>
    <w:rsid w:val="000D3DFE"/>
    <w:rsid w:val="000D6CF9"/>
    <w:rsid w:val="000E0274"/>
    <w:rsid w:val="000E1CC8"/>
    <w:rsid w:val="000E23AF"/>
    <w:rsid w:val="000E2B2C"/>
    <w:rsid w:val="000E412E"/>
    <w:rsid w:val="000E442C"/>
    <w:rsid w:val="000E5A7A"/>
    <w:rsid w:val="000E5FC6"/>
    <w:rsid w:val="000E777D"/>
    <w:rsid w:val="000E7A68"/>
    <w:rsid w:val="000F11A2"/>
    <w:rsid w:val="000F27BD"/>
    <w:rsid w:val="00104AAA"/>
    <w:rsid w:val="0010512F"/>
    <w:rsid w:val="00105291"/>
    <w:rsid w:val="001146A8"/>
    <w:rsid w:val="00117FCF"/>
    <w:rsid w:val="00122202"/>
    <w:rsid w:val="00131492"/>
    <w:rsid w:val="00133076"/>
    <w:rsid w:val="001449C2"/>
    <w:rsid w:val="00150832"/>
    <w:rsid w:val="001761C4"/>
    <w:rsid w:val="0018782D"/>
    <w:rsid w:val="0019105A"/>
    <w:rsid w:val="00191AB8"/>
    <w:rsid w:val="0019267F"/>
    <w:rsid w:val="001963DD"/>
    <w:rsid w:val="001A66B1"/>
    <w:rsid w:val="001B2BC3"/>
    <w:rsid w:val="001B71B2"/>
    <w:rsid w:val="001C33FC"/>
    <w:rsid w:val="001C3717"/>
    <w:rsid w:val="001C6CCC"/>
    <w:rsid w:val="001D4B68"/>
    <w:rsid w:val="001D5026"/>
    <w:rsid w:val="001D7966"/>
    <w:rsid w:val="001F2F25"/>
    <w:rsid w:val="001F7A50"/>
    <w:rsid w:val="002077F1"/>
    <w:rsid w:val="00211310"/>
    <w:rsid w:val="00224363"/>
    <w:rsid w:val="00224B2E"/>
    <w:rsid w:val="002517D7"/>
    <w:rsid w:val="00262FB2"/>
    <w:rsid w:val="002640B2"/>
    <w:rsid w:val="0026414A"/>
    <w:rsid w:val="00271E63"/>
    <w:rsid w:val="00272725"/>
    <w:rsid w:val="002740E5"/>
    <w:rsid w:val="0027713C"/>
    <w:rsid w:val="0028467E"/>
    <w:rsid w:val="00291449"/>
    <w:rsid w:val="002934A9"/>
    <w:rsid w:val="002B0153"/>
    <w:rsid w:val="002B6A94"/>
    <w:rsid w:val="002C27F0"/>
    <w:rsid w:val="002C37CF"/>
    <w:rsid w:val="002C4F4F"/>
    <w:rsid w:val="002C7569"/>
    <w:rsid w:val="002D5A54"/>
    <w:rsid w:val="002E369C"/>
    <w:rsid w:val="002E6D52"/>
    <w:rsid w:val="0030008D"/>
    <w:rsid w:val="00305B6F"/>
    <w:rsid w:val="00305E3C"/>
    <w:rsid w:val="003121BB"/>
    <w:rsid w:val="00331BB0"/>
    <w:rsid w:val="0033683A"/>
    <w:rsid w:val="00341A3E"/>
    <w:rsid w:val="003425F0"/>
    <w:rsid w:val="00350651"/>
    <w:rsid w:val="00353F6E"/>
    <w:rsid w:val="003573EC"/>
    <w:rsid w:val="0036551B"/>
    <w:rsid w:val="003721E4"/>
    <w:rsid w:val="00373333"/>
    <w:rsid w:val="00374989"/>
    <w:rsid w:val="00376484"/>
    <w:rsid w:val="00376BD6"/>
    <w:rsid w:val="00381B15"/>
    <w:rsid w:val="00385BD5"/>
    <w:rsid w:val="00387AA2"/>
    <w:rsid w:val="003918F4"/>
    <w:rsid w:val="0039299C"/>
    <w:rsid w:val="003A3997"/>
    <w:rsid w:val="003B1A3D"/>
    <w:rsid w:val="003B4AEB"/>
    <w:rsid w:val="003C40D9"/>
    <w:rsid w:val="003D4B97"/>
    <w:rsid w:val="003D754C"/>
    <w:rsid w:val="003E3649"/>
    <w:rsid w:val="003E77C1"/>
    <w:rsid w:val="003F0A02"/>
    <w:rsid w:val="003F191A"/>
    <w:rsid w:val="003F2ECC"/>
    <w:rsid w:val="003F34AF"/>
    <w:rsid w:val="003F6F07"/>
    <w:rsid w:val="00405416"/>
    <w:rsid w:val="0040551F"/>
    <w:rsid w:val="00405779"/>
    <w:rsid w:val="0041265C"/>
    <w:rsid w:val="00414162"/>
    <w:rsid w:val="004237BE"/>
    <w:rsid w:val="004245F9"/>
    <w:rsid w:val="0046120F"/>
    <w:rsid w:val="004775D8"/>
    <w:rsid w:val="004779DD"/>
    <w:rsid w:val="00477DBD"/>
    <w:rsid w:val="00480595"/>
    <w:rsid w:val="00483822"/>
    <w:rsid w:val="0048717D"/>
    <w:rsid w:val="004A2370"/>
    <w:rsid w:val="004B5834"/>
    <w:rsid w:val="004B773D"/>
    <w:rsid w:val="004C41B9"/>
    <w:rsid w:val="004D13E7"/>
    <w:rsid w:val="004D19ED"/>
    <w:rsid w:val="004D51D8"/>
    <w:rsid w:val="004E01C4"/>
    <w:rsid w:val="004E4443"/>
    <w:rsid w:val="004E59F3"/>
    <w:rsid w:val="004E5DDB"/>
    <w:rsid w:val="004F01CD"/>
    <w:rsid w:val="004F76D1"/>
    <w:rsid w:val="00513E2A"/>
    <w:rsid w:val="00515D2D"/>
    <w:rsid w:val="0051746D"/>
    <w:rsid w:val="0052342D"/>
    <w:rsid w:val="005245BB"/>
    <w:rsid w:val="00533354"/>
    <w:rsid w:val="00537776"/>
    <w:rsid w:val="0054687B"/>
    <w:rsid w:val="00555478"/>
    <w:rsid w:val="00563461"/>
    <w:rsid w:val="00573FA1"/>
    <w:rsid w:val="005758CB"/>
    <w:rsid w:val="00577511"/>
    <w:rsid w:val="005857E0"/>
    <w:rsid w:val="00590906"/>
    <w:rsid w:val="00595604"/>
    <w:rsid w:val="00597481"/>
    <w:rsid w:val="005A6BE3"/>
    <w:rsid w:val="005B141F"/>
    <w:rsid w:val="005B1A5D"/>
    <w:rsid w:val="005D19FC"/>
    <w:rsid w:val="005D4E15"/>
    <w:rsid w:val="005D6D95"/>
    <w:rsid w:val="005F7CBE"/>
    <w:rsid w:val="005F7FD5"/>
    <w:rsid w:val="00602A4E"/>
    <w:rsid w:val="00603A8B"/>
    <w:rsid w:val="00607593"/>
    <w:rsid w:val="006158F7"/>
    <w:rsid w:val="00617975"/>
    <w:rsid w:val="00622632"/>
    <w:rsid w:val="00632FE0"/>
    <w:rsid w:val="0063503B"/>
    <w:rsid w:val="006437A4"/>
    <w:rsid w:val="0064604B"/>
    <w:rsid w:val="00647604"/>
    <w:rsid w:val="00650338"/>
    <w:rsid w:val="00651CB9"/>
    <w:rsid w:val="00655565"/>
    <w:rsid w:val="0066403E"/>
    <w:rsid w:val="00671471"/>
    <w:rsid w:val="00692BDE"/>
    <w:rsid w:val="006B3966"/>
    <w:rsid w:val="006B70A2"/>
    <w:rsid w:val="006C4347"/>
    <w:rsid w:val="006C4625"/>
    <w:rsid w:val="006D2CD0"/>
    <w:rsid w:val="006D5A89"/>
    <w:rsid w:val="006E452C"/>
    <w:rsid w:val="006E6BAC"/>
    <w:rsid w:val="00705998"/>
    <w:rsid w:val="0072093B"/>
    <w:rsid w:val="00734235"/>
    <w:rsid w:val="00736968"/>
    <w:rsid w:val="00745795"/>
    <w:rsid w:val="007502BD"/>
    <w:rsid w:val="00750CB8"/>
    <w:rsid w:val="007548F4"/>
    <w:rsid w:val="00757532"/>
    <w:rsid w:val="00761452"/>
    <w:rsid w:val="0076212A"/>
    <w:rsid w:val="0076241D"/>
    <w:rsid w:val="00764776"/>
    <w:rsid w:val="0076529F"/>
    <w:rsid w:val="00767666"/>
    <w:rsid w:val="00772BCC"/>
    <w:rsid w:val="00774207"/>
    <w:rsid w:val="00781A50"/>
    <w:rsid w:val="007854B7"/>
    <w:rsid w:val="00787128"/>
    <w:rsid w:val="00791464"/>
    <w:rsid w:val="00795F86"/>
    <w:rsid w:val="00797DC1"/>
    <w:rsid w:val="007A005D"/>
    <w:rsid w:val="007A039C"/>
    <w:rsid w:val="007A1E47"/>
    <w:rsid w:val="007B4A41"/>
    <w:rsid w:val="007B4D07"/>
    <w:rsid w:val="007C0DEF"/>
    <w:rsid w:val="007C1E71"/>
    <w:rsid w:val="007D3698"/>
    <w:rsid w:val="007F30EB"/>
    <w:rsid w:val="007F3B2F"/>
    <w:rsid w:val="007F793F"/>
    <w:rsid w:val="00800ADA"/>
    <w:rsid w:val="00812A5E"/>
    <w:rsid w:val="0082181C"/>
    <w:rsid w:val="00823E07"/>
    <w:rsid w:val="00826E79"/>
    <w:rsid w:val="00833564"/>
    <w:rsid w:val="00833F98"/>
    <w:rsid w:val="00845D86"/>
    <w:rsid w:val="00850B05"/>
    <w:rsid w:val="00867FDF"/>
    <w:rsid w:val="00883A52"/>
    <w:rsid w:val="00887153"/>
    <w:rsid w:val="00891264"/>
    <w:rsid w:val="008931EE"/>
    <w:rsid w:val="008A2B89"/>
    <w:rsid w:val="008A3191"/>
    <w:rsid w:val="008B4CED"/>
    <w:rsid w:val="008B6E4B"/>
    <w:rsid w:val="008C2DD1"/>
    <w:rsid w:val="008C6046"/>
    <w:rsid w:val="008C6093"/>
    <w:rsid w:val="008D725A"/>
    <w:rsid w:val="008D7E4E"/>
    <w:rsid w:val="008E0D6C"/>
    <w:rsid w:val="008E266B"/>
    <w:rsid w:val="008E329C"/>
    <w:rsid w:val="008E3584"/>
    <w:rsid w:val="008E76F2"/>
    <w:rsid w:val="0090348A"/>
    <w:rsid w:val="009120DF"/>
    <w:rsid w:val="009162BB"/>
    <w:rsid w:val="009164E8"/>
    <w:rsid w:val="00916E0D"/>
    <w:rsid w:val="00922754"/>
    <w:rsid w:val="009270D9"/>
    <w:rsid w:val="00935026"/>
    <w:rsid w:val="00935C25"/>
    <w:rsid w:val="00942C77"/>
    <w:rsid w:val="009469F0"/>
    <w:rsid w:val="00951079"/>
    <w:rsid w:val="00956ABB"/>
    <w:rsid w:val="00960480"/>
    <w:rsid w:val="0096326D"/>
    <w:rsid w:val="0096797F"/>
    <w:rsid w:val="00970285"/>
    <w:rsid w:val="00972EC6"/>
    <w:rsid w:val="00976418"/>
    <w:rsid w:val="009915F8"/>
    <w:rsid w:val="00991AE9"/>
    <w:rsid w:val="0099555F"/>
    <w:rsid w:val="00995CBC"/>
    <w:rsid w:val="009A14B7"/>
    <w:rsid w:val="009B134C"/>
    <w:rsid w:val="009B2300"/>
    <w:rsid w:val="009C2E74"/>
    <w:rsid w:val="009C56CD"/>
    <w:rsid w:val="009C6F12"/>
    <w:rsid w:val="009C7475"/>
    <w:rsid w:val="009E0589"/>
    <w:rsid w:val="009E2D87"/>
    <w:rsid w:val="009E5620"/>
    <w:rsid w:val="009F209B"/>
    <w:rsid w:val="00A02D65"/>
    <w:rsid w:val="00A0389C"/>
    <w:rsid w:val="00A14E1A"/>
    <w:rsid w:val="00A155DA"/>
    <w:rsid w:val="00A163CF"/>
    <w:rsid w:val="00A16EF3"/>
    <w:rsid w:val="00A213EB"/>
    <w:rsid w:val="00A21702"/>
    <w:rsid w:val="00A23E35"/>
    <w:rsid w:val="00A24123"/>
    <w:rsid w:val="00A26374"/>
    <w:rsid w:val="00A30686"/>
    <w:rsid w:val="00A43208"/>
    <w:rsid w:val="00A43E36"/>
    <w:rsid w:val="00A500F1"/>
    <w:rsid w:val="00A5049D"/>
    <w:rsid w:val="00A623F0"/>
    <w:rsid w:val="00A6278B"/>
    <w:rsid w:val="00A636EE"/>
    <w:rsid w:val="00A7106B"/>
    <w:rsid w:val="00A72024"/>
    <w:rsid w:val="00A864FF"/>
    <w:rsid w:val="00A92A4E"/>
    <w:rsid w:val="00A96328"/>
    <w:rsid w:val="00AA443E"/>
    <w:rsid w:val="00AA6718"/>
    <w:rsid w:val="00AA7EC2"/>
    <w:rsid w:val="00AB0E41"/>
    <w:rsid w:val="00AB5C50"/>
    <w:rsid w:val="00AC2AF6"/>
    <w:rsid w:val="00AD3701"/>
    <w:rsid w:val="00AD5BC1"/>
    <w:rsid w:val="00AD7D70"/>
    <w:rsid w:val="00AE1867"/>
    <w:rsid w:val="00AE63CA"/>
    <w:rsid w:val="00AF283C"/>
    <w:rsid w:val="00AF544E"/>
    <w:rsid w:val="00AF5B32"/>
    <w:rsid w:val="00B11528"/>
    <w:rsid w:val="00B1256C"/>
    <w:rsid w:val="00B1678D"/>
    <w:rsid w:val="00B20F08"/>
    <w:rsid w:val="00B21434"/>
    <w:rsid w:val="00B315B8"/>
    <w:rsid w:val="00B44315"/>
    <w:rsid w:val="00B57093"/>
    <w:rsid w:val="00B66B3C"/>
    <w:rsid w:val="00B70779"/>
    <w:rsid w:val="00B71188"/>
    <w:rsid w:val="00B71C5E"/>
    <w:rsid w:val="00B8651B"/>
    <w:rsid w:val="00B95E76"/>
    <w:rsid w:val="00BA2EE4"/>
    <w:rsid w:val="00BB5F8E"/>
    <w:rsid w:val="00BB7E65"/>
    <w:rsid w:val="00BC1C6E"/>
    <w:rsid w:val="00BC400E"/>
    <w:rsid w:val="00BC58EF"/>
    <w:rsid w:val="00BC7ED9"/>
    <w:rsid w:val="00BD37BA"/>
    <w:rsid w:val="00BF7DB1"/>
    <w:rsid w:val="00C002EF"/>
    <w:rsid w:val="00C053B1"/>
    <w:rsid w:val="00C16F22"/>
    <w:rsid w:val="00C172BF"/>
    <w:rsid w:val="00C179E9"/>
    <w:rsid w:val="00C2651A"/>
    <w:rsid w:val="00C266B4"/>
    <w:rsid w:val="00C27ED5"/>
    <w:rsid w:val="00C30A93"/>
    <w:rsid w:val="00C31B93"/>
    <w:rsid w:val="00C33B05"/>
    <w:rsid w:val="00C41E1A"/>
    <w:rsid w:val="00C466D5"/>
    <w:rsid w:val="00C54797"/>
    <w:rsid w:val="00C65A92"/>
    <w:rsid w:val="00C806F1"/>
    <w:rsid w:val="00C95475"/>
    <w:rsid w:val="00C9700A"/>
    <w:rsid w:val="00CA0B79"/>
    <w:rsid w:val="00CA40F2"/>
    <w:rsid w:val="00CA757D"/>
    <w:rsid w:val="00CA7CAD"/>
    <w:rsid w:val="00CC3BEB"/>
    <w:rsid w:val="00CC3D78"/>
    <w:rsid w:val="00CC56C9"/>
    <w:rsid w:val="00CC7FE2"/>
    <w:rsid w:val="00CD1325"/>
    <w:rsid w:val="00CD1F3D"/>
    <w:rsid w:val="00CD4167"/>
    <w:rsid w:val="00CD445C"/>
    <w:rsid w:val="00CE388D"/>
    <w:rsid w:val="00CE5538"/>
    <w:rsid w:val="00CE7B71"/>
    <w:rsid w:val="00CF58E0"/>
    <w:rsid w:val="00CF5E5A"/>
    <w:rsid w:val="00CF733B"/>
    <w:rsid w:val="00CF7F9F"/>
    <w:rsid w:val="00D04869"/>
    <w:rsid w:val="00D07370"/>
    <w:rsid w:val="00D238F8"/>
    <w:rsid w:val="00D40CD1"/>
    <w:rsid w:val="00D42850"/>
    <w:rsid w:val="00D50E65"/>
    <w:rsid w:val="00D5471D"/>
    <w:rsid w:val="00D55AFB"/>
    <w:rsid w:val="00D65BAA"/>
    <w:rsid w:val="00D7109B"/>
    <w:rsid w:val="00D73196"/>
    <w:rsid w:val="00D76C6E"/>
    <w:rsid w:val="00D82158"/>
    <w:rsid w:val="00D82EAA"/>
    <w:rsid w:val="00D91392"/>
    <w:rsid w:val="00D9535F"/>
    <w:rsid w:val="00D967E7"/>
    <w:rsid w:val="00DA0FBA"/>
    <w:rsid w:val="00DA6B19"/>
    <w:rsid w:val="00DB1D9C"/>
    <w:rsid w:val="00DB6741"/>
    <w:rsid w:val="00DC64E0"/>
    <w:rsid w:val="00DD1A43"/>
    <w:rsid w:val="00DE6DE2"/>
    <w:rsid w:val="00DE73F2"/>
    <w:rsid w:val="00DF7261"/>
    <w:rsid w:val="00DF75F1"/>
    <w:rsid w:val="00E1365A"/>
    <w:rsid w:val="00E17B5C"/>
    <w:rsid w:val="00E23B82"/>
    <w:rsid w:val="00E26325"/>
    <w:rsid w:val="00E3003B"/>
    <w:rsid w:val="00E34804"/>
    <w:rsid w:val="00E35202"/>
    <w:rsid w:val="00E36993"/>
    <w:rsid w:val="00E42A5A"/>
    <w:rsid w:val="00E46B98"/>
    <w:rsid w:val="00E51939"/>
    <w:rsid w:val="00E54470"/>
    <w:rsid w:val="00E608FD"/>
    <w:rsid w:val="00E70F10"/>
    <w:rsid w:val="00E724A8"/>
    <w:rsid w:val="00E73058"/>
    <w:rsid w:val="00E75C79"/>
    <w:rsid w:val="00E82645"/>
    <w:rsid w:val="00E86FEA"/>
    <w:rsid w:val="00E92403"/>
    <w:rsid w:val="00E97FB8"/>
    <w:rsid w:val="00EA52C0"/>
    <w:rsid w:val="00EC64CF"/>
    <w:rsid w:val="00ED1BD4"/>
    <w:rsid w:val="00ED37F2"/>
    <w:rsid w:val="00ED6549"/>
    <w:rsid w:val="00ED791C"/>
    <w:rsid w:val="00ED7C8E"/>
    <w:rsid w:val="00EE7D90"/>
    <w:rsid w:val="00EF2A94"/>
    <w:rsid w:val="00EF3243"/>
    <w:rsid w:val="00F12460"/>
    <w:rsid w:val="00F21A6A"/>
    <w:rsid w:val="00F3791C"/>
    <w:rsid w:val="00F500B1"/>
    <w:rsid w:val="00F510FF"/>
    <w:rsid w:val="00F56D4A"/>
    <w:rsid w:val="00F6204D"/>
    <w:rsid w:val="00F653CB"/>
    <w:rsid w:val="00F7005A"/>
    <w:rsid w:val="00F76124"/>
    <w:rsid w:val="00F7725B"/>
    <w:rsid w:val="00FA2A5E"/>
    <w:rsid w:val="00FA2E4E"/>
    <w:rsid w:val="00FA5B0D"/>
    <w:rsid w:val="00FA6C71"/>
    <w:rsid w:val="00FB20A3"/>
    <w:rsid w:val="00FB2F04"/>
    <w:rsid w:val="00FB4570"/>
    <w:rsid w:val="00FB56A1"/>
    <w:rsid w:val="00FC2041"/>
    <w:rsid w:val="00FC22A4"/>
    <w:rsid w:val="00FC34A6"/>
    <w:rsid w:val="00FF2A06"/>
    <w:rsid w:val="00FF441F"/>
    <w:rsid w:val="032535AC"/>
    <w:rsid w:val="11519309"/>
    <w:rsid w:val="1AD5F419"/>
    <w:rsid w:val="2F6B6B36"/>
    <w:rsid w:val="45396B6C"/>
    <w:rsid w:val="52A3B56E"/>
    <w:rsid w:val="59028569"/>
    <w:rsid w:val="746A36BF"/>
    <w:rsid w:val="7867710F"/>
    <w:rsid w:val="78D268B5"/>
    <w:rsid w:val="7A93FB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35C67"/>
  <w15:chartTrackingRefBased/>
  <w15:docId w15:val="{3B371CAD-8FDC-41A9-842D-DD51A8416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5471D"/>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5471D"/>
    <w:pPr>
      <w:tabs>
        <w:tab w:val="center" w:pos="4536"/>
        <w:tab w:val="right" w:pos="9072"/>
      </w:tabs>
    </w:pPr>
  </w:style>
  <w:style w:type="character" w:customStyle="1" w:styleId="KopfzeileZchn">
    <w:name w:val="Kopfzeile Zchn"/>
    <w:basedOn w:val="Absatz-Standardschriftart"/>
    <w:link w:val="Kopfzeile"/>
    <w:uiPriority w:val="99"/>
    <w:rsid w:val="00D5471D"/>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D5471D"/>
    <w:rPr>
      <w:color w:val="0563C1" w:themeColor="hyperlink"/>
      <w:u w:val="single"/>
    </w:rPr>
  </w:style>
  <w:style w:type="paragraph" w:styleId="berarbeitung">
    <w:name w:val="Revision"/>
    <w:hidden/>
    <w:uiPriority w:val="99"/>
    <w:semiHidden/>
    <w:rsid w:val="00AA443E"/>
    <w:pPr>
      <w:spacing w:after="0"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010B89"/>
    <w:rPr>
      <w:sz w:val="16"/>
      <w:szCs w:val="16"/>
    </w:rPr>
  </w:style>
  <w:style w:type="paragraph" w:styleId="Kommentartext">
    <w:name w:val="annotation text"/>
    <w:basedOn w:val="Standard"/>
    <w:link w:val="KommentartextZchn"/>
    <w:uiPriority w:val="99"/>
    <w:unhideWhenUsed/>
    <w:rsid w:val="00010B89"/>
    <w:rPr>
      <w:sz w:val="20"/>
      <w:szCs w:val="20"/>
    </w:rPr>
  </w:style>
  <w:style w:type="character" w:customStyle="1" w:styleId="KommentartextZchn">
    <w:name w:val="Kommentartext Zchn"/>
    <w:basedOn w:val="Absatz-Standardschriftart"/>
    <w:link w:val="Kommentartext"/>
    <w:uiPriority w:val="99"/>
    <w:rsid w:val="00010B89"/>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0B89"/>
    <w:rPr>
      <w:b/>
      <w:bCs/>
    </w:rPr>
  </w:style>
  <w:style w:type="character" w:customStyle="1" w:styleId="KommentarthemaZchn">
    <w:name w:val="Kommentarthema Zchn"/>
    <w:basedOn w:val="KommentartextZchn"/>
    <w:link w:val="Kommentarthema"/>
    <w:uiPriority w:val="99"/>
    <w:semiHidden/>
    <w:rsid w:val="00010B89"/>
    <w:rPr>
      <w:rFonts w:ascii="Times New Roman" w:eastAsia="Times New Roman" w:hAnsi="Times New Roman" w:cs="Times New Roman"/>
      <w:b/>
      <w:bCs/>
      <w:sz w:val="20"/>
      <w:szCs w:val="20"/>
      <w:lang w:eastAsia="de-DE"/>
    </w:rPr>
  </w:style>
  <w:style w:type="paragraph" w:styleId="Fuzeile">
    <w:name w:val="footer"/>
    <w:basedOn w:val="Standard"/>
    <w:link w:val="FuzeileZchn"/>
    <w:uiPriority w:val="99"/>
    <w:semiHidden/>
    <w:unhideWhenUsed/>
    <w:rsid w:val="00AA6718"/>
    <w:pPr>
      <w:tabs>
        <w:tab w:val="center" w:pos="4536"/>
        <w:tab w:val="right" w:pos="9072"/>
      </w:tabs>
    </w:pPr>
  </w:style>
  <w:style w:type="character" w:customStyle="1" w:styleId="FuzeileZchn">
    <w:name w:val="Fußzeile Zchn"/>
    <w:basedOn w:val="Absatz-Standardschriftart"/>
    <w:link w:val="Fuzeile"/>
    <w:uiPriority w:val="99"/>
    <w:semiHidden/>
    <w:rsid w:val="00AA6718"/>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CA0B79"/>
    <w:pPr>
      <w:ind w:left="720"/>
      <w:contextualSpacing/>
    </w:pPr>
  </w:style>
  <w:style w:type="character" w:customStyle="1" w:styleId="apple-converted-space">
    <w:name w:val="apple-converted-space"/>
    <w:basedOn w:val="Absatz-Standardschriftart"/>
    <w:rsid w:val="002517D7"/>
  </w:style>
  <w:style w:type="paragraph" w:styleId="StandardWeb">
    <w:name w:val="Normal (Web)"/>
    <w:basedOn w:val="Standard"/>
    <w:uiPriority w:val="99"/>
    <w:semiHidden/>
    <w:unhideWhenUsed/>
    <w:rsid w:val="0048059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rederik.bellermann@wilkhahn.de" TargetMode="External"/><Relationship Id="rId5" Type="http://schemas.openxmlformats.org/officeDocument/2006/relationships/styles" Target="styles.xml"/><Relationship Id="rId10" Type="http://schemas.openxmlformats.org/officeDocument/2006/relationships/hyperlink" Target="mailto:wilkhahn@maipr.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9CF2F5A94CECD4693CCBED496B3A3A0" ma:contentTypeVersion="14" ma:contentTypeDescription="Ein neues Dokument erstellen." ma:contentTypeScope="" ma:versionID="db6aa513ac0b891f36562367067bf2df">
  <xsd:schema xmlns:xsd="http://www.w3.org/2001/XMLSchema" xmlns:xs="http://www.w3.org/2001/XMLSchema" xmlns:p="http://schemas.microsoft.com/office/2006/metadata/properties" xmlns:ns2="0f50876a-e4a4-4489-acd9-896d8ba2d9c3" xmlns:ns3="b58cba7e-6b40-43e9-b679-80aa03e95316" targetNamespace="http://schemas.microsoft.com/office/2006/metadata/properties" ma:root="true" ma:fieldsID="dcbefe55e2ab8941fe0fbb2ed9812d9e" ns2:_="" ns3:_="">
    <xsd:import namespace="0f50876a-e4a4-4489-acd9-896d8ba2d9c3"/>
    <xsd:import namespace="b58cba7e-6b40-43e9-b679-80aa03e953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0876a-e4a4-4489-acd9-896d8ba2d9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7ccbdb44-6d6a-47b5-9594-02f8c8b846e3" ma:termSetId="09814cd3-568e-fe90-9814-8d621ff8fb84" ma:anchorId="fba54fb3-c3e1-fe81-a776-ca4b69148c4d" ma:open="true" ma:isKeyword="false">
      <xsd:complexType>
        <xsd:sequence>
          <xsd:element ref="pc:Terms" minOccurs="0" maxOccurs="1"/>
        </xsd:sequence>
      </xsd:complex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8cba7e-6b40-43e9-b679-80aa03e95316"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f50876a-e4a4-4489-acd9-896d8ba2d9c3">
      <Terms xmlns="http://schemas.microsoft.com/office/infopath/2007/PartnerControls"/>
    </lcf76f155ced4ddcb4097134ff3c332f>
    <MediaLengthInSeconds xmlns="0f50876a-e4a4-4489-acd9-896d8ba2d9c3" xsi:nil="true"/>
  </documentManagement>
</p:properties>
</file>

<file path=customXml/itemProps1.xml><?xml version="1.0" encoding="utf-8"?>
<ds:datastoreItem xmlns:ds="http://schemas.openxmlformats.org/officeDocument/2006/customXml" ds:itemID="{C77B6202-E0F6-425A-BB8C-1A5188F613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0876a-e4a4-4489-acd9-896d8ba2d9c3"/>
    <ds:schemaRef ds:uri="b58cba7e-6b40-43e9-b679-80aa03e953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C1C92B-BC72-43D4-B2FC-4441D5451192}">
  <ds:schemaRefs>
    <ds:schemaRef ds:uri="http://schemas.microsoft.com/sharepoint/v3/contenttype/forms"/>
  </ds:schemaRefs>
</ds:datastoreItem>
</file>

<file path=customXml/itemProps3.xml><?xml version="1.0" encoding="utf-8"?>
<ds:datastoreItem xmlns:ds="http://schemas.openxmlformats.org/officeDocument/2006/customXml" ds:itemID="{D9948906-5EF2-4D04-A402-64693BF0BAEA}">
  <ds:schemaRefs>
    <ds:schemaRef ds:uri="http://schemas.microsoft.com/office/2006/metadata/properties"/>
    <ds:schemaRef ds:uri="http://schemas.microsoft.com/office/infopath/2007/PartnerControls"/>
    <ds:schemaRef ds:uri="0f50876a-e4a4-4489-acd9-896d8ba2d9c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3743</Characters>
  <Application>Microsoft Office Word</Application>
  <DocSecurity>0</DocSecurity>
  <Lines>31</Lines>
  <Paragraphs>8</Paragraphs>
  <ScaleCrop>false</ScaleCrop>
  <Company/>
  <LinksUpToDate>false</LinksUpToDate>
  <CharactersWithSpaces>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Frederik Bellermann</dc:creator>
  <cp:lastModifiedBy>V Kühn</cp:lastModifiedBy>
  <cp:revision>5</cp:revision>
  <dcterms:created xsi:type="dcterms:W3CDTF">2023-09-11T08:28:00Z</dcterms:created>
  <dcterms:modified xsi:type="dcterms:W3CDTF">2023-09-18T15:28:00Z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0x01010069CF2F5A94CECD4693CCBED496B3A3A0</vt:lpwstr>
  </property>
  <property fmtid="{D5CDD505-2E9C-101B-9397-08002B2CF9AE}" pid="4" name="MediaServiceImageTags">
    <vt:lpwstr/>
  </property>
  <property fmtid="{D5CDD505-2E9C-101B-9397-08002B2CF9AE}" pid="5" name="Order">
    <vt:i4>12040000</vt:i4>
  </property>
  <property fmtid="{D5CDD505-2E9C-101B-9397-08002B2CF9AE}" pid="6" name="TemplateUrl">
    <vt:lpwstr/>
  </property>
  <property fmtid="{D5CDD505-2E9C-101B-9397-08002B2CF9AE}" pid="7" name="TriggerFlowInfo">
    <vt:lpwstr/>
  </property>
  <property fmtid="{D5CDD505-2E9C-101B-9397-08002B2CF9AE}" pid="8" name="xd_ProgID">
    <vt:lpwstr/>
  </property>
  <property fmtid="{D5CDD505-2E9C-101B-9397-08002B2CF9AE}" pid="9" name="xd_Signature">
    <vt:bool>false</vt:bool>
  </property>
  <property fmtid="{D5CDD505-2E9C-101B-9397-08002B2CF9AE}" pid="10" name="_ExtendedDescription">
    <vt:lpwstr/>
  </property>
</Properties>
</file>